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B6A" w14:textId="1A42BB5E" w:rsidR="0030670C" w:rsidRPr="005710C3" w:rsidRDefault="00005354" w:rsidP="0030670C">
      <w:pPr>
        <w:spacing w:before="360" w:after="360" w:line="240" w:lineRule="auto"/>
        <w:jc w:val="right"/>
        <w:rPr>
          <w:rFonts w:asciiTheme="minorHAnsi" w:eastAsia="Calibri" w:hAnsiTheme="minorHAnsi" w:cstheme="minorHAnsi"/>
          <w:bCs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>April</w:t>
      </w:r>
      <w:r w:rsidR="00492327" w:rsidRPr="005710C3">
        <w:rPr>
          <w:rFonts w:asciiTheme="minorHAnsi" w:eastAsia="Calibri" w:hAnsiTheme="minorHAnsi" w:cstheme="minorHAnsi"/>
          <w:bCs/>
          <w:sz w:val="22"/>
        </w:rPr>
        <w:t xml:space="preserve"> 2024 </w:t>
      </w:r>
    </w:p>
    <w:p w14:paraId="5D3183B2" w14:textId="4EEFCE9D" w:rsidR="0030670C" w:rsidRPr="005710C3" w:rsidRDefault="00B962C8" w:rsidP="0030670C">
      <w:pPr>
        <w:spacing w:before="360" w:after="360" w:line="240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710C3">
        <w:rPr>
          <w:rFonts w:asciiTheme="minorHAnsi" w:eastAsia="Calibri" w:hAnsiTheme="minorHAnsi" w:cstheme="minorHAnsi"/>
          <w:b/>
          <w:sz w:val="32"/>
          <w:szCs w:val="32"/>
        </w:rPr>
        <w:t>LFA REVIEW</w:t>
      </w:r>
      <w:r w:rsidR="00492327" w:rsidRPr="005710C3">
        <w:rPr>
          <w:rFonts w:asciiTheme="minorHAnsi" w:eastAsia="Calibri" w:hAnsiTheme="minorHAnsi" w:cstheme="minorHAnsi"/>
          <w:b/>
          <w:sz w:val="32"/>
          <w:szCs w:val="32"/>
        </w:rPr>
        <w:t xml:space="preserve"> OF </w:t>
      </w:r>
      <w:r w:rsidR="0087385F" w:rsidRPr="005710C3">
        <w:rPr>
          <w:rFonts w:asciiTheme="minorHAnsi" w:eastAsia="Calibri" w:hAnsiTheme="minorHAnsi" w:cstheme="minorHAnsi"/>
          <w:b/>
          <w:sz w:val="32"/>
          <w:szCs w:val="32"/>
        </w:rPr>
        <w:t xml:space="preserve">IMPLEMENTATION OF </w:t>
      </w:r>
      <w:r w:rsidR="00492327" w:rsidRPr="005710C3">
        <w:rPr>
          <w:rFonts w:asciiTheme="minorHAnsi" w:eastAsia="Calibri" w:hAnsiTheme="minorHAnsi" w:cstheme="minorHAnsi"/>
          <w:b/>
          <w:sz w:val="32"/>
          <w:szCs w:val="32"/>
        </w:rPr>
        <w:t>COMMUNITY-LED MONITORING</w:t>
      </w:r>
    </w:p>
    <w:p w14:paraId="4F963CF9" w14:textId="267FF664" w:rsidR="0030670C" w:rsidRPr="005710C3" w:rsidRDefault="0038595F" w:rsidP="0030670C">
      <w:pPr>
        <w:tabs>
          <w:tab w:val="left" w:pos="270"/>
        </w:tabs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>C</w:t>
      </w:r>
      <w:r w:rsidR="00492327" w:rsidRPr="005710C3">
        <w:rPr>
          <w:rFonts w:asciiTheme="minorHAnsi" w:eastAsia="Calibri" w:hAnsiTheme="minorHAnsi" w:cstheme="minorHAnsi"/>
          <w:sz w:val="22"/>
        </w:rPr>
        <w:t>ommunity-led monitoring (CLM)</w:t>
      </w:r>
      <w:r w:rsidRPr="005710C3">
        <w:rPr>
          <w:rFonts w:asciiTheme="minorHAnsi" w:eastAsia="Calibri" w:hAnsiTheme="minorHAnsi" w:cstheme="minorHAnsi"/>
          <w:sz w:val="22"/>
        </w:rPr>
        <w:t xml:space="preserve"> interventions </w:t>
      </w:r>
      <w:r w:rsidR="001A7FBC" w:rsidRPr="005710C3">
        <w:rPr>
          <w:rFonts w:asciiTheme="minorHAnsi" w:eastAsia="Calibri" w:hAnsiTheme="minorHAnsi" w:cstheme="minorHAnsi"/>
          <w:sz w:val="22"/>
        </w:rPr>
        <w:t xml:space="preserve">and activities </w:t>
      </w:r>
      <w:r w:rsidRPr="005710C3">
        <w:rPr>
          <w:rFonts w:asciiTheme="minorHAnsi" w:eastAsia="Calibri" w:hAnsiTheme="minorHAnsi" w:cstheme="minorHAnsi"/>
          <w:sz w:val="22"/>
        </w:rPr>
        <w:t>are included in grants under the RSSH/CSS</w:t>
      </w:r>
      <w:r w:rsidR="00492327" w:rsidRPr="005710C3">
        <w:rPr>
          <w:rFonts w:asciiTheme="minorHAnsi" w:eastAsia="Calibri" w:hAnsiTheme="minorHAnsi" w:cstheme="minorHAnsi"/>
          <w:sz w:val="22"/>
        </w:rPr>
        <w:t xml:space="preserve"> </w:t>
      </w:r>
      <w:r w:rsidRPr="005710C3">
        <w:rPr>
          <w:rFonts w:asciiTheme="minorHAnsi" w:eastAsia="Calibri" w:hAnsiTheme="minorHAnsi" w:cstheme="minorHAnsi"/>
          <w:sz w:val="22"/>
        </w:rPr>
        <w:t xml:space="preserve">module </w:t>
      </w:r>
      <w:r w:rsidR="001A7FBC" w:rsidRPr="005710C3">
        <w:rPr>
          <w:rFonts w:asciiTheme="minorHAnsi" w:eastAsia="Calibri" w:hAnsiTheme="minorHAnsi" w:cstheme="minorHAnsi"/>
          <w:sz w:val="22"/>
        </w:rPr>
        <w:t xml:space="preserve">and sometimes in disease-specific grants under the Removing Human Rights and Gender-related Barriers and others. The timely and effective implementation of these CLM interventions and activities will be critical to the success of </w:t>
      </w:r>
      <w:r w:rsidR="00866D71" w:rsidRPr="005710C3">
        <w:rPr>
          <w:rFonts w:asciiTheme="minorHAnsi" w:eastAsia="Calibri" w:hAnsiTheme="minorHAnsi" w:cstheme="minorHAnsi"/>
          <w:sz w:val="22"/>
        </w:rPr>
        <w:t xml:space="preserve">quality and effective implementation of programs through </w:t>
      </w:r>
      <w:r w:rsidR="001A7FBC" w:rsidRPr="005710C3">
        <w:rPr>
          <w:rFonts w:asciiTheme="minorHAnsi" w:eastAsia="Calibri" w:hAnsiTheme="minorHAnsi" w:cstheme="minorHAnsi"/>
          <w:sz w:val="22"/>
        </w:rPr>
        <w:t xml:space="preserve">grants </w:t>
      </w:r>
      <w:r w:rsidR="00866D71" w:rsidRPr="005710C3">
        <w:rPr>
          <w:rFonts w:asciiTheme="minorHAnsi" w:eastAsia="Calibri" w:hAnsiTheme="minorHAnsi" w:cstheme="minorHAnsi"/>
          <w:sz w:val="22"/>
        </w:rPr>
        <w:t xml:space="preserve">and </w:t>
      </w:r>
      <w:r w:rsidR="001A7FBC" w:rsidRPr="005710C3">
        <w:rPr>
          <w:rFonts w:asciiTheme="minorHAnsi" w:eastAsia="Calibri" w:hAnsiTheme="minorHAnsi" w:cstheme="minorHAnsi"/>
          <w:sz w:val="22"/>
        </w:rPr>
        <w:t>contribute to Maximizing People-centered Integrated Systems for Health to Deliver Impact, Resilience and Sustainability.</w:t>
      </w:r>
      <w:r w:rsidR="0030670C" w:rsidRPr="005710C3">
        <w:rPr>
          <w:rFonts w:asciiTheme="minorHAnsi" w:eastAsia="Calibri" w:hAnsiTheme="minorHAnsi" w:cstheme="minorHAnsi"/>
          <w:sz w:val="22"/>
        </w:rPr>
        <w:t xml:space="preserve">  </w:t>
      </w:r>
    </w:p>
    <w:p w14:paraId="1CAD3F70" w14:textId="06415DA8" w:rsidR="0087385F" w:rsidRPr="005710C3" w:rsidRDefault="0030670C" w:rsidP="6D1041FF">
      <w:pPr>
        <w:spacing w:before="120" w:line="240" w:lineRule="auto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 xml:space="preserve">This assessment serves to determine </w:t>
      </w:r>
      <w:r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the </w:t>
      </w:r>
      <w:r w:rsidR="3F990800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progress and status </w:t>
      </w:r>
      <w:r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of implementation </w:t>
      </w:r>
      <w:r w:rsidR="7786E52B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of budgeted CLM interventions and activities </w:t>
      </w:r>
      <w:r w:rsidR="3F990800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funded through </w:t>
      </w:r>
      <w:r w:rsidR="4F49F122" w:rsidRPr="005710C3">
        <w:rPr>
          <w:rFonts w:asciiTheme="minorHAnsi" w:eastAsia="Calibri" w:hAnsiTheme="minorHAnsi" w:cstheme="minorHAnsi"/>
          <w:color w:val="000000" w:themeColor="text1"/>
          <w:sz w:val="22"/>
        </w:rPr>
        <w:t>Global</w:t>
      </w:r>
      <w:r w:rsidR="3F990800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 </w:t>
      </w:r>
      <w:r w:rsidR="74F2EE9E" w:rsidRPr="005710C3">
        <w:rPr>
          <w:rFonts w:asciiTheme="minorHAnsi" w:eastAsia="Calibri" w:hAnsiTheme="minorHAnsi" w:cstheme="minorHAnsi"/>
          <w:color w:val="000000" w:themeColor="text1"/>
          <w:sz w:val="22"/>
        </w:rPr>
        <w:t>Fund</w:t>
      </w:r>
      <w:r w:rsidR="3F990800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 grants </w:t>
      </w:r>
      <w:r w:rsidR="7786E52B" w:rsidRPr="005710C3">
        <w:rPr>
          <w:rFonts w:asciiTheme="minorHAnsi" w:eastAsia="Calibri" w:hAnsiTheme="minorHAnsi" w:cstheme="minorHAnsi"/>
          <w:color w:val="000000" w:themeColor="text1"/>
          <w:sz w:val="22"/>
        </w:rPr>
        <w:t>based on agreed workplans</w:t>
      </w:r>
      <w:r w:rsidR="00866D71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, implementation plans and alignment to </w:t>
      </w:r>
      <w:hyperlink r:id="rId15" w:history="1">
        <w:r w:rsidR="00866D71" w:rsidRPr="005710C3">
          <w:rPr>
            <w:rStyle w:val="Hyperlink"/>
            <w:rFonts w:asciiTheme="minorHAnsi" w:eastAsia="Calibri" w:hAnsiTheme="minorHAnsi" w:cstheme="minorHAnsi"/>
            <w:sz w:val="22"/>
          </w:rPr>
          <w:t>normative guidance</w:t>
        </w:r>
      </w:hyperlink>
      <w:r w:rsidR="00866D71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. </w:t>
      </w:r>
      <w:r w:rsidR="00AC7268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This </w:t>
      </w:r>
      <w:hyperlink r:id="rId16" w:history="1">
        <w:r w:rsidR="008F6B5A" w:rsidRPr="005710C3">
          <w:rPr>
            <w:rStyle w:val="Hyperlink"/>
            <w:rFonts w:asciiTheme="minorHAnsi" w:eastAsia="Calibri" w:hAnsiTheme="minorHAnsi" w:cstheme="minorHAnsi"/>
            <w:sz w:val="22"/>
          </w:rPr>
          <w:t>community toolkit</w:t>
        </w:r>
      </w:hyperlink>
      <w:r w:rsidR="008F6B5A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 could be helpful in better understanding the questions in the assessment scope. Additional resources are provided in the annex section at the end of the document. </w:t>
      </w:r>
      <w:r w:rsidR="753FF396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The assessment </w:t>
      </w:r>
      <w:r w:rsidR="0087385F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aims to </w:t>
      </w:r>
      <w:r w:rsidR="753FF396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capture details </w:t>
      </w:r>
      <w:r w:rsidR="0087385F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on the </w:t>
      </w:r>
      <w:r w:rsidR="3A68A681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operational status of </w:t>
      </w:r>
      <w:r w:rsidR="71E3B322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implementation of </w:t>
      </w:r>
      <w:r w:rsidR="3B309D4B" w:rsidRPr="005710C3">
        <w:rPr>
          <w:rFonts w:asciiTheme="minorHAnsi" w:eastAsia="Calibri" w:hAnsiTheme="minorHAnsi" w:cstheme="minorHAnsi"/>
          <w:color w:val="000000" w:themeColor="text1"/>
          <w:sz w:val="22"/>
        </w:rPr>
        <w:t>four key CLM intervention</w:t>
      </w:r>
      <w:r w:rsidR="00EE3466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 </w:t>
      </w:r>
      <w:r w:rsidR="0087385F" w:rsidRPr="005710C3">
        <w:rPr>
          <w:rFonts w:asciiTheme="minorHAnsi" w:eastAsia="Calibri" w:hAnsiTheme="minorHAnsi" w:cstheme="minorHAnsi"/>
          <w:color w:val="000000" w:themeColor="text1"/>
          <w:sz w:val="22"/>
        </w:rPr>
        <w:t>areas:</w:t>
      </w:r>
    </w:p>
    <w:p w14:paraId="45D27359" w14:textId="5C45F55C" w:rsidR="0087385F" w:rsidRPr="005710C3" w:rsidRDefault="0087385F" w:rsidP="0087385F">
      <w:pPr>
        <w:pStyle w:val="ListParagraph"/>
        <w:numPr>
          <w:ilvl w:val="0"/>
          <w:numId w:val="59"/>
        </w:numPr>
        <w:spacing w:after="0" w:line="240" w:lineRule="auto"/>
        <w:textAlignment w:val="baseline"/>
        <w:rPr>
          <w:rFonts w:asciiTheme="minorHAnsi" w:eastAsia="Calibri" w:hAnsiTheme="minorHAnsi" w:cstheme="minorHAnsi"/>
          <w:color w:val="000000"/>
          <w:sz w:val="22"/>
        </w:rPr>
      </w:pPr>
      <w:r w:rsidRPr="005710C3">
        <w:rPr>
          <w:rFonts w:asciiTheme="minorHAnsi" w:eastAsia="Calibri" w:hAnsiTheme="minorHAnsi" w:cstheme="minorHAnsi"/>
          <w:color w:val="000000"/>
          <w:sz w:val="22"/>
        </w:rPr>
        <w:t xml:space="preserve">Whether CLM is being implemented </w:t>
      </w:r>
      <w:r w:rsidR="00DF5508" w:rsidRPr="005710C3">
        <w:rPr>
          <w:rFonts w:asciiTheme="minorHAnsi" w:eastAsia="Calibri" w:hAnsiTheme="minorHAnsi" w:cstheme="minorHAnsi"/>
          <w:color w:val="000000"/>
          <w:sz w:val="22"/>
        </w:rPr>
        <w:t xml:space="preserve">effectively with </w:t>
      </w:r>
      <w:r w:rsidR="00DF5508" w:rsidRPr="005710C3">
        <w:rPr>
          <w:rFonts w:asciiTheme="minorHAnsi" w:eastAsia="Calibri" w:hAnsiTheme="minorHAnsi" w:cstheme="minorHAnsi"/>
          <w:b/>
          <w:bCs/>
          <w:color w:val="000000"/>
          <w:sz w:val="22"/>
        </w:rPr>
        <w:t>appropriate tools and training for data collectors</w:t>
      </w:r>
      <w:r w:rsidR="00DF5508" w:rsidRPr="005710C3">
        <w:rPr>
          <w:rFonts w:asciiTheme="minorHAnsi" w:eastAsia="Calibri" w:hAnsiTheme="minorHAnsi" w:cstheme="minorHAnsi"/>
          <w:color w:val="000000"/>
          <w:sz w:val="22"/>
        </w:rPr>
        <w:t xml:space="preserve">; </w:t>
      </w:r>
      <w:r w:rsidRPr="005710C3">
        <w:rPr>
          <w:rFonts w:asciiTheme="minorHAnsi" w:eastAsia="Calibri" w:hAnsiTheme="minorHAnsi" w:cstheme="minorHAnsi"/>
          <w:color w:val="000000"/>
          <w:sz w:val="22"/>
        </w:rPr>
        <w:t>and feedback loops established between health service providers and communities</w:t>
      </w:r>
      <w:r w:rsidR="00B16014" w:rsidRPr="005710C3">
        <w:rPr>
          <w:rFonts w:asciiTheme="minorHAnsi" w:eastAsia="Calibri" w:hAnsiTheme="minorHAnsi" w:cstheme="minorHAnsi"/>
          <w:color w:val="000000"/>
          <w:sz w:val="22"/>
        </w:rPr>
        <w:t xml:space="preserve">. </w:t>
      </w:r>
    </w:p>
    <w:p w14:paraId="5D74FCEF" w14:textId="77777777" w:rsidR="0087385F" w:rsidRPr="005710C3" w:rsidRDefault="0087385F" w:rsidP="0087385F">
      <w:pPr>
        <w:pStyle w:val="ListParagraph"/>
        <w:numPr>
          <w:ilvl w:val="0"/>
          <w:numId w:val="59"/>
        </w:numPr>
        <w:spacing w:after="0" w:line="240" w:lineRule="auto"/>
        <w:textAlignment w:val="baseline"/>
        <w:rPr>
          <w:rFonts w:asciiTheme="minorHAnsi" w:eastAsia="Calibri" w:hAnsiTheme="minorHAnsi" w:cstheme="minorHAnsi"/>
          <w:color w:val="000000"/>
          <w:sz w:val="22"/>
        </w:rPr>
      </w:pPr>
      <w:r w:rsidRPr="005710C3">
        <w:rPr>
          <w:rFonts w:asciiTheme="minorHAnsi" w:eastAsia="Calibri" w:hAnsiTheme="minorHAnsi" w:cstheme="minorHAnsi"/>
          <w:color w:val="000000"/>
          <w:sz w:val="22"/>
        </w:rPr>
        <w:t xml:space="preserve">Are systems in place to </w:t>
      </w:r>
      <w:r w:rsidRPr="005710C3">
        <w:rPr>
          <w:rFonts w:asciiTheme="minorHAnsi" w:eastAsia="Calibri" w:hAnsiTheme="minorHAnsi" w:cstheme="minorHAnsi"/>
          <w:b/>
          <w:bCs/>
          <w:color w:val="000000"/>
          <w:sz w:val="22"/>
        </w:rPr>
        <w:t>collect data from clients accessing health services routinely</w:t>
      </w:r>
      <w:r w:rsidRPr="005710C3">
        <w:rPr>
          <w:rFonts w:asciiTheme="minorHAnsi" w:eastAsia="Calibri" w:hAnsiTheme="minorHAnsi" w:cstheme="minorHAnsi"/>
          <w:color w:val="000000"/>
          <w:sz w:val="22"/>
        </w:rPr>
        <w:t xml:space="preserve"> (monthly or at least quarterly)</w:t>
      </w:r>
    </w:p>
    <w:p w14:paraId="44DEC92E" w14:textId="7DF3B943" w:rsidR="0087385F" w:rsidRPr="005710C3" w:rsidRDefault="0087385F" w:rsidP="0087385F">
      <w:pPr>
        <w:pStyle w:val="ListParagraph"/>
        <w:numPr>
          <w:ilvl w:val="0"/>
          <w:numId w:val="59"/>
        </w:numPr>
        <w:spacing w:after="0" w:line="240" w:lineRule="auto"/>
        <w:textAlignment w:val="baseline"/>
        <w:rPr>
          <w:rFonts w:asciiTheme="minorHAnsi" w:eastAsia="Calibri" w:hAnsiTheme="minorHAnsi" w:cstheme="minorHAnsi"/>
          <w:color w:val="000000"/>
          <w:sz w:val="22"/>
        </w:rPr>
      </w:pPr>
      <w:r w:rsidRPr="005710C3">
        <w:rPr>
          <w:rFonts w:asciiTheme="minorHAnsi" w:eastAsia="Calibri" w:hAnsiTheme="minorHAnsi" w:cstheme="minorHAnsi"/>
          <w:color w:val="000000"/>
          <w:sz w:val="22"/>
        </w:rPr>
        <w:t xml:space="preserve">Do communities have access to decision-making forums and committees to </w:t>
      </w:r>
      <w:r w:rsidRPr="005710C3">
        <w:rPr>
          <w:rFonts w:asciiTheme="minorHAnsi" w:eastAsia="Calibri" w:hAnsiTheme="minorHAnsi" w:cstheme="minorHAnsi"/>
          <w:b/>
          <w:bCs/>
          <w:color w:val="000000"/>
          <w:sz w:val="22"/>
        </w:rPr>
        <w:t>share data from CLM findings and issues identified for resolution</w:t>
      </w:r>
      <w:r w:rsidR="009223D2" w:rsidRPr="005710C3">
        <w:rPr>
          <w:rFonts w:asciiTheme="minorHAnsi" w:eastAsia="Calibri" w:hAnsiTheme="minorHAnsi" w:cstheme="minorHAnsi"/>
          <w:color w:val="000000"/>
          <w:sz w:val="22"/>
        </w:rPr>
        <w:t xml:space="preserve">. </w:t>
      </w:r>
      <w:r w:rsidRPr="005710C3">
        <w:rPr>
          <w:rFonts w:asciiTheme="minorHAnsi" w:eastAsia="Calibri" w:hAnsiTheme="minorHAnsi" w:cstheme="minorHAnsi"/>
          <w:color w:val="000000"/>
          <w:sz w:val="22"/>
        </w:rPr>
        <w:t xml:space="preserve"> </w:t>
      </w:r>
    </w:p>
    <w:p w14:paraId="51DB1184" w14:textId="2D652239" w:rsidR="0087385F" w:rsidRPr="005710C3" w:rsidRDefault="0087385F" w:rsidP="3605DA1C">
      <w:pPr>
        <w:pStyle w:val="ListParagraph"/>
        <w:numPr>
          <w:ilvl w:val="0"/>
          <w:numId w:val="59"/>
        </w:numPr>
        <w:spacing w:after="0" w:line="240" w:lineRule="auto"/>
        <w:textAlignment w:val="baseline"/>
        <w:rPr>
          <w:rFonts w:asciiTheme="minorHAnsi" w:eastAsia="Calibri" w:hAnsiTheme="minorHAnsi" w:cstheme="minorHAnsi"/>
          <w:color w:val="000000"/>
          <w:sz w:val="22"/>
        </w:rPr>
      </w:pPr>
      <w:r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Are there mechanisms in place to </w:t>
      </w:r>
      <w:r w:rsidRPr="005710C3">
        <w:rPr>
          <w:rFonts w:asciiTheme="minorHAnsi" w:eastAsia="Calibri" w:hAnsiTheme="minorHAnsi" w:cstheme="minorHAnsi"/>
          <w:b/>
          <w:bCs/>
          <w:color w:val="000000" w:themeColor="text1"/>
          <w:sz w:val="22"/>
        </w:rPr>
        <w:t>track service improvements</w:t>
      </w:r>
      <w:r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 once duty bearers and health service providers have been engaged on </w:t>
      </w:r>
      <w:r w:rsidR="00C44143" w:rsidRPr="005710C3">
        <w:rPr>
          <w:rFonts w:asciiTheme="minorHAnsi" w:eastAsia="Calibri" w:hAnsiTheme="minorHAnsi" w:cstheme="minorHAnsi"/>
          <w:color w:val="000000" w:themeColor="text1"/>
          <w:sz w:val="22"/>
        </w:rPr>
        <w:t>challenges related to Availability, Accessibility, Acceptability, and Quality (</w:t>
      </w:r>
      <w:r w:rsidRPr="005710C3">
        <w:rPr>
          <w:rFonts w:asciiTheme="minorHAnsi" w:eastAsia="Calibri" w:hAnsiTheme="minorHAnsi" w:cstheme="minorHAnsi"/>
          <w:color w:val="000000" w:themeColor="text1"/>
          <w:sz w:val="22"/>
        </w:rPr>
        <w:t>AAAQ</w:t>
      </w:r>
      <w:r w:rsidR="00C44143" w:rsidRPr="005710C3">
        <w:rPr>
          <w:rFonts w:asciiTheme="minorHAnsi" w:eastAsia="Calibri" w:hAnsiTheme="minorHAnsi" w:cstheme="minorHAnsi"/>
          <w:color w:val="000000" w:themeColor="text1"/>
          <w:sz w:val="22"/>
        </w:rPr>
        <w:t>)</w:t>
      </w:r>
      <w:r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 issues</w:t>
      </w:r>
      <w:r w:rsidR="009223D2" w:rsidRPr="005710C3">
        <w:rPr>
          <w:rFonts w:asciiTheme="minorHAnsi" w:eastAsia="Calibri" w:hAnsiTheme="minorHAnsi" w:cstheme="minorHAnsi"/>
          <w:color w:val="000000" w:themeColor="text1"/>
          <w:sz w:val="22"/>
        </w:rPr>
        <w:t xml:space="preserve">. </w:t>
      </w:r>
    </w:p>
    <w:p w14:paraId="7E95A69C" w14:textId="77777777" w:rsidR="0087385F" w:rsidRPr="005710C3" w:rsidRDefault="0087385F" w:rsidP="0087385F">
      <w:pPr>
        <w:spacing w:after="0" w:line="240" w:lineRule="auto"/>
        <w:textAlignment w:val="baseline"/>
        <w:rPr>
          <w:rFonts w:asciiTheme="minorHAnsi" w:eastAsia="Calibri" w:hAnsiTheme="minorHAnsi" w:cstheme="minorHAnsi"/>
          <w:color w:val="000000"/>
          <w:sz w:val="22"/>
        </w:rPr>
      </w:pPr>
    </w:p>
    <w:p w14:paraId="41B98B20" w14:textId="2B2C46CD" w:rsidR="0030670C" w:rsidRPr="005710C3" w:rsidRDefault="0030670C" w:rsidP="0030670C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Cs w:val="24"/>
        </w:rPr>
      </w:pPr>
      <w:r w:rsidRPr="005710C3">
        <w:rPr>
          <w:rFonts w:asciiTheme="minorHAnsi" w:eastAsia="DengXian" w:hAnsiTheme="minorHAnsi" w:cstheme="minorHAnsi"/>
          <w:sz w:val="22"/>
        </w:rPr>
        <w:t>The assessment is normally performed per grant</w:t>
      </w:r>
      <w:r w:rsidR="0087385F" w:rsidRPr="005710C3">
        <w:rPr>
          <w:rFonts w:asciiTheme="minorHAnsi" w:eastAsia="DengXian" w:hAnsiTheme="minorHAnsi" w:cstheme="minorHAnsi"/>
          <w:sz w:val="22"/>
        </w:rPr>
        <w:t xml:space="preserve"> and per CLM implementer</w:t>
      </w:r>
      <w:r w:rsidRPr="005710C3">
        <w:rPr>
          <w:rFonts w:asciiTheme="minorHAnsi" w:eastAsia="DengXian" w:hAnsiTheme="minorHAnsi" w:cstheme="minorHAnsi"/>
          <w:sz w:val="22"/>
        </w:rPr>
        <w:t>. The Global Fund Country Team is encouraged to tailor the scope of the assessment, as needed, to the areas it regards of highest added value</w:t>
      </w:r>
      <w:r w:rsidR="001C03A5" w:rsidRPr="005710C3">
        <w:rPr>
          <w:rFonts w:asciiTheme="minorHAnsi" w:eastAsia="DengXian" w:hAnsiTheme="minorHAnsi" w:cstheme="minorHAnsi"/>
          <w:sz w:val="22"/>
        </w:rPr>
        <w:t xml:space="preserve"> with consultation of the </w:t>
      </w:r>
      <w:r w:rsidR="00593E88" w:rsidRPr="005710C3">
        <w:rPr>
          <w:rFonts w:asciiTheme="minorHAnsi" w:eastAsia="DengXian" w:hAnsiTheme="minorHAnsi" w:cstheme="minorHAnsi"/>
          <w:sz w:val="22"/>
        </w:rPr>
        <w:t>CS&amp;R team in CRG</w:t>
      </w:r>
      <w:r w:rsidR="0057444A" w:rsidRPr="005710C3">
        <w:rPr>
          <w:rFonts w:asciiTheme="minorHAnsi" w:eastAsia="DengXian" w:hAnsiTheme="minorHAnsi" w:cstheme="minorHAnsi"/>
          <w:sz w:val="22"/>
        </w:rPr>
        <w:t xml:space="preserve"> </w:t>
      </w:r>
      <w:r w:rsidR="00D15A98" w:rsidRPr="005710C3">
        <w:rPr>
          <w:rFonts w:asciiTheme="minorHAnsi" w:eastAsia="DengXian" w:hAnsiTheme="minorHAnsi" w:cstheme="minorHAnsi"/>
          <w:sz w:val="22"/>
        </w:rPr>
        <w:t xml:space="preserve">Department </w:t>
      </w:r>
      <w:r w:rsidR="0057444A" w:rsidRPr="005710C3">
        <w:rPr>
          <w:rFonts w:asciiTheme="minorHAnsi" w:eastAsia="DengXian" w:hAnsiTheme="minorHAnsi" w:cstheme="minorHAnsi"/>
          <w:sz w:val="22"/>
        </w:rPr>
        <w:t xml:space="preserve">at the Global </w:t>
      </w:r>
      <w:r w:rsidR="00062032" w:rsidRPr="005710C3">
        <w:rPr>
          <w:rFonts w:asciiTheme="minorHAnsi" w:eastAsia="DengXian" w:hAnsiTheme="minorHAnsi" w:cstheme="minorHAnsi"/>
          <w:sz w:val="22"/>
        </w:rPr>
        <w:t>F</w:t>
      </w:r>
      <w:r w:rsidR="0057444A" w:rsidRPr="005710C3">
        <w:rPr>
          <w:rFonts w:asciiTheme="minorHAnsi" w:eastAsia="DengXian" w:hAnsiTheme="minorHAnsi" w:cstheme="minorHAnsi"/>
          <w:sz w:val="22"/>
        </w:rPr>
        <w:t>und</w:t>
      </w:r>
      <w:r w:rsidRPr="005710C3">
        <w:rPr>
          <w:rFonts w:asciiTheme="minorHAnsi" w:eastAsia="DengXian" w:hAnsiTheme="minorHAnsi" w:cstheme="minorHAnsi"/>
          <w:sz w:val="22"/>
        </w:rPr>
        <w:t xml:space="preserve">. Once the scope and required Level of Effort/costs are agreed with the LFA, the latter is requested to complete the assessment using the below template and to submit it to the Global Fund Country Team. </w:t>
      </w:r>
      <w:r w:rsidRPr="005710C3">
        <w:rPr>
          <w:rFonts w:asciiTheme="minorHAnsi" w:eastAsia="Times New Roman" w:hAnsiTheme="minorHAnsi" w:cstheme="minorHAnsi"/>
          <w:szCs w:val="24"/>
        </w:rPr>
        <w:br w:type="page"/>
      </w:r>
    </w:p>
    <w:p w14:paraId="061B1F1C" w14:textId="40DC28D1" w:rsidR="0030670C" w:rsidRPr="005710C3" w:rsidRDefault="0030670C" w:rsidP="0030670C">
      <w:pPr>
        <w:numPr>
          <w:ilvl w:val="0"/>
          <w:numId w:val="28"/>
        </w:numPr>
        <w:spacing w:after="120" w:line="240" w:lineRule="auto"/>
        <w:outlineLvl w:val="0"/>
        <w:rPr>
          <w:rFonts w:asciiTheme="minorHAnsi" w:eastAsia="Calibri" w:hAnsiTheme="minorHAnsi" w:cstheme="minorHAnsi"/>
          <w:b/>
          <w:szCs w:val="24"/>
        </w:rPr>
      </w:pPr>
      <w:r w:rsidRPr="005710C3">
        <w:rPr>
          <w:rFonts w:asciiTheme="minorHAnsi" w:eastAsia="Calibri" w:hAnsiTheme="minorHAnsi" w:cstheme="minorHAnsi"/>
          <w:b/>
          <w:szCs w:val="24"/>
        </w:rPr>
        <w:lastRenderedPageBreak/>
        <w:t xml:space="preserve">Section 1: Grant Information - </w:t>
      </w:r>
      <w:r w:rsidRPr="005710C3">
        <w:rPr>
          <w:rFonts w:asciiTheme="minorHAnsi" w:eastAsia="Calibri" w:hAnsiTheme="minorHAnsi" w:cstheme="minorHAnsi"/>
          <w:b/>
          <w:i/>
          <w:szCs w:val="24"/>
        </w:rPr>
        <w:t xml:space="preserve">Please complete </w:t>
      </w:r>
      <w:r w:rsidRPr="005710C3">
        <w:rPr>
          <w:rFonts w:asciiTheme="minorHAnsi" w:eastAsia="Calibri" w:hAnsiTheme="minorHAnsi" w:cstheme="minorHAnsi"/>
          <w:b/>
          <w:i/>
          <w:iCs/>
          <w:szCs w:val="24"/>
        </w:rPr>
        <w:t>a separate</w:t>
      </w:r>
      <w:r w:rsidRPr="005710C3">
        <w:rPr>
          <w:rFonts w:asciiTheme="minorHAnsi" w:eastAsia="Calibri" w:hAnsiTheme="minorHAnsi" w:cstheme="minorHAnsi"/>
          <w:b/>
          <w:i/>
          <w:szCs w:val="24"/>
        </w:rPr>
        <w:t xml:space="preserve"> assessment </w:t>
      </w:r>
      <w:r w:rsidRPr="005710C3">
        <w:rPr>
          <w:rFonts w:asciiTheme="minorHAnsi" w:eastAsia="Calibri" w:hAnsiTheme="minorHAnsi" w:cstheme="minorHAnsi"/>
          <w:b/>
          <w:i/>
          <w:iCs/>
          <w:szCs w:val="24"/>
        </w:rPr>
        <w:t xml:space="preserve">for </w:t>
      </w:r>
      <w:r w:rsidRPr="005710C3">
        <w:rPr>
          <w:rFonts w:asciiTheme="minorHAnsi" w:eastAsia="Calibri" w:hAnsiTheme="minorHAnsi" w:cstheme="minorHAnsi"/>
          <w:b/>
          <w:i/>
          <w:iCs/>
          <w:szCs w:val="24"/>
          <w:u w:val="single"/>
        </w:rPr>
        <w:t>each</w:t>
      </w:r>
      <w:r w:rsidRPr="005710C3">
        <w:rPr>
          <w:rFonts w:asciiTheme="minorHAnsi" w:eastAsia="Calibri" w:hAnsiTheme="minorHAnsi" w:cstheme="minorHAnsi"/>
          <w:b/>
          <w:i/>
          <w:szCs w:val="24"/>
          <w:u w:val="single"/>
        </w:rPr>
        <w:t xml:space="preserve"> </w:t>
      </w:r>
      <w:r w:rsidR="002976CA" w:rsidRPr="005710C3">
        <w:rPr>
          <w:rFonts w:asciiTheme="minorHAnsi" w:eastAsia="Calibri" w:hAnsiTheme="minorHAnsi" w:cstheme="minorHAnsi"/>
          <w:b/>
          <w:i/>
          <w:szCs w:val="24"/>
          <w:u w:val="single"/>
        </w:rPr>
        <w:t>CLM implementer</w:t>
      </w:r>
      <w:r w:rsidR="002976CA" w:rsidRPr="005710C3">
        <w:rPr>
          <w:rFonts w:asciiTheme="minorHAnsi" w:eastAsia="Calibri" w:hAnsiTheme="minorHAnsi" w:cstheme="minorHAnsi"/>
          <w:b/>
          <w:i/>
          <w:szCs w:val="24"/>
        </w:rPr>
        <w:t xml:space="preserve"> funded by the </w:t>
      </w:r>
      <w:proofErr w:type="gramStart"/>
      <w:r w:rsidRPr="005710C3">
        <w:rPr>
          <w:rFonts w:asciiTheme="minorHAnsi" w:eastAsia="Calibri" w:hAnsiTheme="minorHAnsi" w:cstheme="minorHAnsi"/>
          <w:b/>
          <w:i/>
          <w:szCs w:val="24"/>
        </w:rPr>
        <w:t>grant</w:t>
      </w:r>
      <w:proofErr w:type="gramEnd"/>
    </w:p>
    <w:p w14:paraId="5985341C" w14:textId="77777777" w:rsidR="0030670C" w:rsidRPr="005710C3" w:rsidRDefault="0030670C" w:rsidP="0030670C">
      <w:pPr>
        <w:spacing w:after="0" w:line="259" w:lineRule="auto"/>
        <w:rPr>
          <w:rFonts w:asciiTheme="minorHAnsi" w:eastAsia="Calibri" w:hAnsiTheme="minorHAnsi" w:cstheme="minorHAnsi"/>
          <w:sz w:val="22"/>
        </w:rPr>
      </w:pPr>
    </w:p>
    <w:tbl>
      <w:tblPr>
        <w:tblStyle w:val="TableGrid10"/>
        <w:tblW w:w="5000" w:type="pct"/>
        <w:tblLook w:val="04A0" w:firstRow="1" w:lastRow="0" w:firstColumn="1" w:lastColumn="0" w:noHBand="0" w:noVBand="1"/>
      </w:tblPr>
      <w:tblGrid>
        <w:gridCol w:w="4018"/>
        <w:gridCol w:w="10699"/>
      </w:tblGrid>
      <w:tr w:rsidR="0030670C" w:rsidRPr="005710C3" w14:paraId="68534E7B" w14:textId="77777777" w:rsidTr="3605DA1C">
        <w:trPr>
          <w:trHeight w:val="360"/>
        </w:trPr>
        <w:tc>
          <w:tcPr>
            <w:tcW w:w="5000" w:type="pct"/>
            <w:gridSpan w:val="2"/>
            <w:shd w:val="clear" w:color="auto" w:fill="538135"/>
            <w:vAlign w:val="center"/>
          </w:tcPr>
          <w:p w14:paraId="662D0630" w14:textId="77777777" w:rsidR="0030670C" w:rsidRPr="005710C3" w:rsidRDefault="0030670C" w:rsidP="0030670C">
            <w:pPr>
              <w:spacing w:before="60" w:after="6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highlight w:val="darkGray"/>
              </w:rPr>
            </w:pPr>
            <w:r w:rsidRPr="005710C3">
              <w:rPr>
                <w:rFonts w:asciiTheme="minorHAnsi" w:eastAsia="Calibri" w:hAnsiTheme="minorHAnsi" w:cstheme="minorHAnsi"/>
                <w:b/>
                <w:color w:val="FFFFFF"/>
                <w:sz w:val="22"/>
              </w:rPr>
              <w:t>GRANT INFORMATION</w:t>
            </w:r>
          </w:p>
        </w:tc>
      </w:tr>
      <w:tr w:rsidR="0030670C" w:rsidRPr="005710C3" w14:paraId="136E7B5F" w14:textId="77777777" w:rsidTr="3605DA1C">
        <w:trPr>
          <w:trHeight w:val="28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5EF6A5DD" w14:textId="77777777" w:rsidR="0030670C" w:rsidRPr="005710C3" w:rsidRDefault="0030670C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</w:rPr>
              <w:t>Country</w:t>
            </w:r>
          </w:p>
        </w:tc>
        <w:tc>
          <w:tcPr>
            <w:tcW w:w="3635" w:type="pct"/>
            <w:vAlign w:val="center"/>
          </w:tcPr>
          <w:p w14:paraId="3745FFAE" w14:textId="77777777" w:rsidR="0030670C" w:rsidRPr="005710C3" w:rsidRDefault="0030670C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30670C" w:rsidRPr="005710C3" w14:paraId="6050BBE4" w14:textId="77777777" w:rsidTr="3605DA1C">
        <w:trPr>
          <w:trHeight w:val="28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107FB817" w14:textId="77777777" w:rsidR="0030670C" w:rsidRPr="005710C3" w:rsidRDefault="0030670C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</w:rPr>
              <w:t>Principal Recipient</w:t>
            </w:r>
          </w:p>
        </w:tc>
        <w:tc>
          <w:tcPr>
            <w:tcW w:w="3635" w:type="pct"/>
            <w:vAlign w:val="center"/>
          </w:tcPr>
          <w:p w14:paraId="0EC61643" w14:textId="77777777" w:rsidR="0030670C" w:rsidRPr="005710C3" w:rsidRDefault="0030670C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30670C" w:rsidRPr="005710C3" w14:paraId="670B7EE2" w14:textId="77777777" w:rsidTr="3605DA1C">
        <w:trPr>
          <w:trHeight w:val="28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1444F279" w14:textId="77777777" w:rsidR="0030670C" w:rsidRPr="005710C3" w:rsidRDefault="0030670C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</w:rPr>
              <w:t xml:space="preserve">Grant name </w:t>
            </w:r>
          </w:p>
        </w:tc>
        <w:tc>
          <w:tcPr>
            <w:tcW w:w="3635" w:type="pct"/>
            <w:vAlign w:val="center"/>
          </w:tcPr>
          <w:p w14:paraId="3416BADD" w14:textId="77777777" w:rsidR="0030670C" w:rsidRPr="005710C3" w:rsidRDefault="0030670C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2"/>
                <w:highlight w:val="yellow"/>
              </w:rPr>
            </w:pPr>
          </w:p>
        </w:tc>
      </w:tr>
      <w:tr w:rsidR="00F57919" w:rsidRPr="005710C3" w14:paraId="0FA72433" w14:textId="77777777" w:rsidTr="3605DA1C">
        <w:trPr>
          <w:trHeight w:val="28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1BEACABE" w14:textId="314205C4" w:rsidR="00F57919" w:rsidRPr="005710C3" w:rsidRDefault="00F57919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</w:rPr>
              <w:t>CLM Implementing organization</w:t>
            </w:r>
          </w:p>
        </w:tc>
        <w:tc>
          <w:tcPr>
            <w:tcW w:w="3635" w:type="pct"/>
            <w:vAlign w:val="center"/>
          </w:tcPr>
          <w:p w14:paraId="197098EB" w14:textId="77777777" w:rsidR="00F57919" w:rsidRPr="005710C3" w:rsidRDefault="00F57919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2"/>
                <w:highlight w:val="yellow"/>
              </w:rPr>
            </w:pPr>
          </w:p>
        </w:tc>
      </w:tr>
      <w:tr w:rsidR="00F57919" w:rsidRPr="005710C3" w14:paraId="50D82A2B" w14:textId="77777777" w:rsidTr="3605DA1C">
        <w:trPr>
          <w:trHeight w:val="28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4924B5B6" w14:textId="1969EB76" w:rsidR="00F57919" w:rsidRPr="005710C3" w:rsidRDefault="00F57919" w:rsidP="3605DA1C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bCs/>
                <w:sz w:val="22"/>
              </w:rPr>
              <w:t>Type of CLM implementer (indicate one)</w:t>
            </w:r>
          </w:p>
          <w:p w14:paraId="3E27B383" w14:textId="77777777" w:rsidR="00F57919" w:rsidRPr="005710C3" w:rsidRDefault="00F57919" w:rsidP="00F57919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</w:rPr>
              <w:t>PR</w:t>
            </w:r>
          </w:p>
          <w:p w14:paraId="2A96232A" w14:textId="77777777" w:rsidR="00F57919" w:rsidRPr="005710C3" w:rsidRDefault="00F57919" w:rsidP="00F57919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</w:rPr>
              <w:t>SR</w:t>
            </w:r>
          </w:p>
          <w:p w14:paraId="62013ECE" w14:textId="77777777" w:rsidR="00F57919" w:rsidRPr="005710C3" w:rsidRDefault="00F57919" w:rsidP="00F57919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</w:rPr>
              <w:t>SSR</w:t>
            </w:r>
          </w:p>
          <w:p w14:paraId="34629DC4" w14:textId="472F8B22" w:rsidR="00F57919" w:rsidRPr="005710C3" w:rsidRDefault="006778DE" w:rsidP="002976CA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rPr>
                <w:rFonts w:asciiTheme="minorHAnsi" w:eastAsia="Calibri" w:hAnsiTheme="minorHAnsi" w:cstheme="minorHAnsi"/>
                <w:b/>
                <w:sz w:val="22"/>
                <w:lang w:val="fr-FR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  <w:lang w:val="fr-FR"/>
              </w:rPr>
              <w:t xml:space="preserve">Non-PR/SR/SSR </w:t>
            </w:r>
            <w:proofErr w:type="spellStart"/>
            <w:r w:rsidR="00F57919" w:rsidRPr="005710C3">
              <w:rPr>
                <w:rFonts w:asciiTheme="minorHAnsi" w:eastAsia="Calibri" w:hAnsiTheme="minorHAnsi" w:cstheme="minorHAnsi"/>
                <w:b/>
                <w:sz w:val="22"/>
                <w:lang w:val="fr-FR"/>
              </w:rPr>
              <w:t>Grantee</w:t>
            </w:r>
            <w:proofErr w:type="spellEnd"/>
          </w:p>
        </w:tc>
        <w:tc>
          <w:tcPr>
            <w:tcW w:w="3635" w:type="pct"/>
            <w:vAlign w:val="center"/>
          </w:tcPr>
          <w:p w14:paraId="464B4663" w14:textId="77777777" w:rsidR="00F57919" w:rsidRPr="005710C3" w:rsidRDefault="00F57919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2"/>
                <w:highlight w:val="yellow"/>
                <w:lang w:val="fr-FR"/>
              </w:rPr>
            </w:pPr>
          </w:p>
        </w:tc>
      </w:tr>
      <w:tr w:rsidR="0030670C" w:rsidRPr="005710C3" w14:paraId="46F8EFCF" w14:textId="77777777" w:rsidTr="3605DA1C">
        <w:trPr>
          <w:trHeight w:val="288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3F0F92B2" w14:textId="77777777" w:rsidR="0030670C" w:rsidRPr="005710C3" w:rsidRDefault="0030670C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sz w:val="22"/>
              </w:rPr>
              <w:t>Date of submission of assessment to GF Country Team:</w:t>
            </w:r>
          </w:p>
        </w:tc>
        <w:tc>
          <w:tcPr>
            <w:tcW w:w="3635" w:type="pct"/>
            <w:vAlign w:val="center"/>
          </w:tcPr>
          <w:p w14:paraId="537B9466" w14:textId="77777777" w:rsidR="0030670C" w:rsidRPr="005710C3" w:rsidRDefault="0030670C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2"/>
                <w:highlight w:val="yellow"/>
              </w:rPr>
            </w:pPr>
          </w:p>
        </w:tc>
      </w:tr>
    </w:tbl>
    <w:p w14:paraId="5714C179" w14:textId="3BFC74FB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sz w:val="22"/>
        </w:rPr>
      </w:pPr>
    </w:p>
    <w:p w14:paraId="5F209ED8" w14:textId="7B0C7DDF" w:rsidR="007A543D" w:rsidRPr="005710C3" w:rsidRDefault="007A543D" w:rsidP="007A543D">
      <w:pPr>
        <w:numPr>
          <w:ilvl w:val="0"/>
          <w:numId w:val="28"/>
        </w:numPr>
        <w:spacing w:after="120" w:line="240" w:lineRule="auto"/>
        <w:outlineLvl w:val="0"/>
        <w:rPr>
          <w:rFonts w:asciiTheme="minorHAnsi" w:eastAsia="Calibri" w:hAnsiTheme="minorHAnsi" w:cstheme="minorHAnsi"/>
          <w:b/>
          <w:szCs w:val="24"/>
        </w:rPr>
      </w:pPr>
      <w:r w:rsidRPr="005710C3">
        <w:rPr>
          <w:rFonts w:asciiTheme="minorHAnsi" w:eastAsia="Calibri" w:hAnsiTheme="minorHAnsi" w:cstheme="minorHAnsi"/>
          <w:b/>
          <w:szCs w:val="24"/>
        </w:rPr>
        <w:t xml:space="preserve">Section 2: CLM </w:t>
      </w:r>
      <w:r w:rsidR="0087385F" w:rsidRPr="005710C3">
        <w:rPr>
          <w:rFonts w:asciiTheme="minorHAnsi" w:eastAsia="Calibri" w:hAnsiTheme="minorHAnsi" w:cstheme="minorHAnsi"/>
          <w:b/>
          <w:szCs w:val="24"/>
        </w:rPr>
        <w:t>Implementation</w:t>
      </w:r>
      <w:r w:rsidRPr="005710C3">
        <w:rPr>
          <w:rFonts w:asciiTheme="minorHAnsi" w:eastAsia="Calibri" w:hAnsiTheme="minorHAnsi" w:cstheme="minorHAnsi"/>
          <w:b/>
          <w:szCs w:val="24"/>
        </w:rPr>
        <w:t xml:space="preserve"> Assessment</w:t>
      </w:r>
    </w:p>
    <w:tbl>
      <w:tblPr>
        <w:tblStyle w:val="TableGrid10"/>
        <w:tblpPr w:leftFromText="180" w:rightFromText="180" w:vertAnchor="text" w:horzAnchor="margin" w:tblpY="224"/>
        <w:tblW w:w="5000" w:type="pct"/>
        <w:tblLook w:val="04A0" w:firstRow="1" w:lastRow="0" w:firstColumn="1" w:lastColumn="0" w:noHBand="0" w:noVBand="1"/>
      </w:tblPr>
      <w:tblGrid>
        <w:gridCol w:w="8995"/>
        <w:gridCol w:w="5722"/>
      </w:tblGrid>
      <w:tr w:rsidR="0030670C" w:rsidRPr="005710C3" w14:paraId="1788FCE1" w14:textId="77777777" w:rsidTr="78EE0197">
        <w:trPr>
          <w:trHeight w:val="408"/>
        </w:trPr>
        <w:tc>
          <w:tcPr>
            <w:tcW w:w="5000" w:type="pct"/>
            <w:gridSpan w:val="2"/>
            <w:shd w:val="clear" w:color="auto" w:fill="385623"/>
            <w:vAlign w:val="center"/>
          </w:tcPr>
          <w:p w14:paraId="524F20AA" w14:textId="0AE4DB9F" w:rsidR="0030670C" w:rsidRPr="005710C3" w:rsidRDefault="000A1928" w:rsidP="002976CA">
            <w:pPr>
              <w:numPr>
                <w:ilvl w:val="0"/>
                <w:numId w:val="54"/>
              </w:numPr>
              <w:spacing w:line="240" w:lineRule="auto"/>
              <w:ind w:left="340"/>
              <w:contextualSpacing/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C</w:t>
            </w:r>
            <w:r w:rsidR="002976CA"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 xml:space="preserve">ontracting of CLM </w:t>
            </w:r>
            <w:r w:rsidR="002475E1"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I</w:t>
            </w:r>
            <w:r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mplement</w:t>
            </w:r>
            <w:r w:rsidR="002976CA"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er</w:t>
            </w:r>
            <w:r w:rsidR="0030670C" w:rsidRPr="005710C3" w:rsidDel="005E09E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 xml:space="preserve"> </w:t>
            </w:r>
          </w:p>
          <w:p w14:paraId="12530F92" w14:textId="61397484" w:rsidR="000A1928" w:rsidRPr="005710C3" w:rsidRDefault="000A1928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CLM programs may have one or more CLM implementer. These can be PRs, SRs, SSRs or organizations receiving grants to implement CLM interventions and activities, but are not </w:t>
            </w:r>
            <w:r w:rsidR="006778DE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PRs, </w:t>
            </w: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SRs or SSRs. The </w:t>
            </w:r>
            <w:r w:rsidR="006778DE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contracting </w:t>
            </w: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o</w:t>
            </w:r>
            <w:r w:rsidR="006778DE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f the CLM implementer is</w:t>
            </w: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 important to </w:t>
            </w:r>
            <w:r w:rsidR="00624BC1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verify prior to assessment of implementation of CLM </w:t>
            </w:r>
            <w:r w:rsidR="006778DE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interventions and activities</w:t>
            </w:r>
            <w:r w:rsidR="00624BC1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.</w:t>
            </w: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  </w:t>
            </w:r>
          </w:p>
        </w:tc>
      </w:tr>
      <w:tr w:rsidR="0030670C" w:rsidRPr="005710C3" w14:paraId="67310475" w14:textId="77777777" w:rsidTr="78EE0197">
        <w:trPr>
          <w:trHeight w:val="399"/>
        </w:trPr>
        <w:tc>
          <w:tcPr>
            <w:tcW w:w="3056" w:type="pct"/>
            <w:shd w:val="clear" w:color="auto" w:fill="538135"/>
            <w:vAlign w:val="center"/>
          </w:tcPr>
          <w:p w14:paraId="7D59F6FC" w14:textId="00F1153C" w:rsidR="0030670C" w:rsidRPr="005710C3" w:rsidRDefault="0030670C" w:rsidP="0030670C">
            <w:pPr>
              <w:keepNext/>
              <w:keepLines/>
              <w:spacing w:line="240" w:lineRule="auto"/>
              <w:rPr>
                <w:rFonts w:asciiTheme="minorHAnsi" w:eastAsia="Calibri" w:hAnsiTheme="minorHAnsi" w:cstheme="minorHAnsi"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 </w:t>
            </w:r>
            <w:r w:rsidR="0087385F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CLM </w:t>
            </w: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Implementation Requirements</w:t>
            </w:r>
          </w:p>
        </w:tc>
        <w:tc>
          <w:tcPr>
            <w:tcW w:w="1944" w:type="pct"/>
            <w:shd w:val="clear" w:color="auto" w:fill="538135"/>
            <w:vAlign w:val="center"/>
          </w:tcPr>
          <w:p w14:paraId="7F652B09" w14:textId="77777777" w:rsidR="0030670C" w:rsidRPr="005710C3" w:rsidRDefault="0030670C" w:rsidP="0030670C">
            <w:pPr>
              <w:keepNext/>
              <w:keepLines/>
              <w:spacing w:line="24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Current Status</w:t>
            </w:r>
          </w:p>
        </w:tc>
      </w:tr>
      <w:tr w:rsidR="0030670C" w:rsidRPr="005710C3" w14:paraId="11F4284D" w14:textId="77777777" w:rsidTr="78EE0197">
        <w:trPr>
          <w:trHeight w:val="678"/>
        </w:trPr>
        <w:tc>
          <w:tcPr>
            <w:tcW w:w="3056" w:type="pct"/>
            <w:shd w:val="clear" w:color="auto" w:fill="F2F2F2" w:themeFill="background1" w:themeFillShade="F2"/>
            <w:vAlign w:val="center"/>
          </w:tcPr>
          <w:p w14:paraId="5E84F703" w14:textId="3E578EDB" w:rsidR="0030670C" w:rsidRPr="005710C3" w:rsidRDefault="0030670C" w:rsidP="0030670C">
            <w:pPr>
              <w:keepNext/>
              <w:keepLines/>
              <w:numPr>
                <w:ilvl w:val="1"/>
                <w:numId w:val="20"/>
              </w:numPr>
              <w:spacing w:before="120" w:after="120" w:line="240" w:lineRule="auto"/>
              <w:contextualSpacing/>
              <w:rPr>
                <w:rFonts w:asciiTheme="minorHAnsi" w:eastAsia="Calibri" w:hAnsiTheme="minorHAnsi" w:cstheme="minorHAnsi"/>
                <w:iCs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 xml:space="preserve">Has the grant / PR </w:t>
            </w:r>
            <w:r w:rsidR="00624BC1" w:rsidRPr="005710C3">
              <w:rPr>
                <w:rFonts w:asciiTheme="minorHAnsi" w:eastAsia="Calibri" w:hAnsiTheme="minorHAnsi" w:cstheme="minorHAnsi"/>
                <w:szCs w:val="24"/>
              </w:rPr>
              <w:t xml:space="preserve">finalized </w:t>
            </w:r>
            <w:r w:rsidR="006778DE" w:rsidRPr="005710C3">
              <w:rPr>
                <w:rFonts w:asciiTheme="minorHAnsi" w:eastAsia="Calibri" w:hAnsiTheme="minorHAnsi" w:cstheme="minorHAnsi"/>
                <w:szCs w:val="24"/>
              </w:rPr>
              <w:t xml:space="preserve">contracting </w:t>
            </w:r>
            <w:r w:rsidR="00624BC1" w:rsidRPr="005710C3">
              <w:rPr>
                <w:rFonts w:asciiTheme="minorHAnsi" w:eastAsia="Calibri" w:hAnsiTheme="minorHAnsi" w:cstheme="minorHAnsi"/>
                <w:szCs w:val="24"/>
              </w:rPr>
              <w:t xml:space="preserve">arrangements for the </w:t>
            </w:r>
            <w:r w:rsidR="006778DE" w:rsidRPr="005710C3">
              <w:rPr>
                <w:rFonts w:asciiTheme="minorHAnsi" w:eastAsia="Calibri" w:hAnsiTheme="minorHAnsi" w:cstheme="minorHAnsi"/>
                <w:szCs w:val="24"/>
              </w:rPr>
              <w:t>CLM implementer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? </w:t>
            </w:r>
            <w:r w:rsidRPr="005710C3">
              <w:rPr>
                <w:rFonts w:asciiTheme="minorHAnsi" w:eastAsia="Calibri" w:hAnsiTheme="minorHAnsi" w:cstheme="minorHAnsi"/>
                <w:i/>
                <w:szCs w:val="24"/>
              </w:rPr>
              <w:t xml:space="preserve"> </w:t>
            </w:r>
          </w:p>
        </w:tc>
        <w:tc>
          <w:tcPr>
            <w:tcW w:w="1944" w:type="pct"/>
            <w:shd w:val="clear" w:color="auto" w:fill="FFFFFF" w:themeFill="background1"/>
          </w:tcPr>
          <w:p w14:paraId="2E050742" w14:textId="2CEE493F" w:rsidR="0030670C" w:rsidRPr="005710C3" w:rsidRDefault="007A543D" w:rsidP="0030670C">
            <w:pPr>
              <w:keepNext/>
              <w:keepLines/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Indicate with an “X” </w:t>
            </w:r>
            <w:r w:rsidR="00B77ED5" w:rsidRPr="005710C3">
              <w:rPr>
                <w:rFonts w:asciiTheme="minorHAnsi" w:eastAsia="Calibri" w:hAnsiTheme="minorHAnsi" w:cstheme="minorHAnsi"/>
                <w:szCs w:val="24"/>
              </w:rPr>
              <w:t xml:space="preserve">the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most applicable statement</w:t>
            </w:r>
          </w:p>
        </w:tc>
      </w:tr>
      <w:tr w:rsidR="0030670C" w:rsidRPr="005710C3" w14:paraId="41B8F7AF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5EBAC3B9" w14:textId="0DA68E9C" w:rsidR="0030670C" w:rsidRPr="005710C3" w:rsidRDefault="0030670C" w:rsidP="0030670C">
            <w:pPr>
              <w:numPr>
                <w:ilvl w:val="0"/>
                <w:numId w:val="24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Fully </w:t>
            </w:r>
            <w:r w:rsidR="00624BC1" w:rsidRPr="005710C3">
              <w:rPr>
                <w:rFonts w:asciiTheme="minorHAnsi" w:eastAsia="Calibri" w:hAnsiTheme="minorHAnsi" w:cstheme="minorHAnsi"/>
                <w:szCs w:val="24"/>
              </w:rPr>
              <w:t xml:space="preserve">finalized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&amp; approved</w:t>
            </w:r>
          </w:p>
        </w:tc>
        <w:tc>
          <w:tcPr>
            <w:tcW w:w="1944" w:type="pct"/>
            <w:shd w:val="clear" w:color="auto" w:fill="FFFFFF" w:themeFill="background1"/>
          </w:tcPr>
          <w:p w14:paraId="3DF3816D" w14:textId="77777777" w:rsidR="0030670C" w:rsidRPr="005710C3" w:rsidRDefault="0030670C" w:rsidP="0030670C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1F3F31A0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7002BA2E" w14:textId="5BB261ED" w:rsidR="0030670C" w:rsidRPr="005710C3" w:rsidRDefault="0030670C" w:rsidP="0030670C">
            <w:pPr>
              <w:numPr>
                <w:ilvl w:val="0"/>
                <w:numId w:val="24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F</w:t>
            </w:r>
            <w:r w:rsidR="00624BC1" w:rsidRPr="005710C3">
              <w:rPr>
                <w:rFonts w:asciiTheme="minorHAnsi" w:eastAsia="Calibri" w:hAnsiTheme="minorHAnsi" w:cstheme="minorHAnsi"/>
                <w:szCs w:val="24"/>
              </w:rPr>
              <w:t>inalized</w:t>
            </w:r>
            <w:r w:rsidR="0087385F" w:rsidRPr="005710C3">
              <w:rPr>
                <w:rFonts w:asciiTheme="minorHAnsi" w:eastAsia="Calibri" w:hAnsiTheme="minorHAnsi" w:cstheme="minorHAnsi"/>
                <w:szCs w:val="24"/>
              </w:rPr>
              <w:t xml:space="preserve">, but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not approved</w:t>
            </w:r>
          </w:p>
        </w:tc>
        <w:tc>
          <w:tcPr>
            <w:tcW w:w="1944" w:type="pct"/>
            <w:shd w:val="clear" w:color="auto" w:fill="FFFFFF" w:themeFill="background1"/>
          </w:tcPr>
          <w:p w14:paraId="33AD6D19" w14:textId="77777777" w:rsidR="0030670C" w:rsidRPr="005710C3" w:rsidRDefault="0030670C" w:rsidP="0030670C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79BC5465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565F7CEC" w14:textId="2E558582" w:rsidR="0030670C" w:rsidRPr="005710C3" w:rsidRDefault="0030670C" w:rsidP="0030670C">
            <w:pPr>
              <w:numPr>
                <w:ilvl w:val="0"/>
                <w:numId w:val="24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Partly </w:t>
            </w:r>
            <w:r w:rsidR="00624BC1" w:rsidRPr="005710C3">
              <w:rPr>
                <w:rFonts w:asciiTheme="minorHAnsi" w:eastAsia="Calibri" w:hAnsiTheme="minorHAnsi" w:cstheme="minorHAnsi"/>
                <w:szCs w:val="24"/>
              </w:rPr>
              <w:t>finalized</w:t>
            </w:r>
            <w:r w:rsidR="0087385F" w:rsidRPr="005710C3">
              <w:rPr>
                <w:rFonts w:asciiTheme="minorHAnsi" w:eastAsia="Calibri" w:hAnsiTheme="minorHAnsi" w:cstheme="minorHAnsi"/>
                <w:szCs w:val="24"/>
              </w:rPr>
              <w:t xml:space="preserve"> &amp; not approved</w:t>
            </w:r>
          </w:p>
        </w:tc>
        <w:tc>
          <w:tcPr>
            <w:tcW w:w="1944" w:type="pct"/>
            <w:shd w:val="clear" w:color="auto" w:fill="FFFFFF" w:themeFill="background1"/>
          </w:tcPr>
          <w:p w14:paraId="2848539C" w14:textId="77777777" w:rsidR="0030670C" w:rsidRPr="005710C3" w:rsidRDefault="0030670C" w:rsidP="0030670C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24DA878C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48FEA6E5" w14:textId="5A937057" w:rsidR="0030670C" w:rsidRPr="005710C3" w:rsidRDefault="0030670C" w:rsidP="0030670C">
            <w:pPr>
              <w:numPr>
                <w:ilvl w:val="0"/>
                <w:numId w:val="24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Not </w:t>
            </w:r>
            <w:r w:rsidR="00624BC1" w:rsidRPr="005710C3">
              <w:rPr>
                <w:rFonts w:asciiTheme="minorHAnsi" w:eastAsia="Calibri" w:hAnsiTheme="minorHAnsi" w:cstheme="minorHAnsi"/>
                <w:szCs w:val="24"/>
              </w:rPr>
              <w:t>finalized</w:t>
            </w:r>
            <w:r w:rsidR="0087385F" w:rsidRPr="005710C3">
              <w:rPr>
                <w:rFonts w:asciiTheme="minorHAnsi" w:eastAsia="Calibri" w:hAnsiTheme="minorHAnsi" w:cstheme="minorHAnsi"/>
                <w:szCs w:val="24"/>
              </w:rPr>
              <w:t xml:space="preserve"> &amp; not approved</w:t>
            </w:r>
          </w:p>
        </w:tc>
        <w:tc>
          <w:tcPr>
            <w:tcW w:w="1944" w:type="pct"/>
            <w:shd w:val="clear" w:color="auto" w:fill="FFFFFF" w:themeFill="background1"/>
          </w:tcPr>
          <w:p w14:paraId="6C5570F0" w14:textId="77777777" w:rsidR="0030670C" w:rsidRPr="005710C3" w:rsidRDefault="0030670C" w:rsidP="0030670C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976CA" w:rsidRPr="005710C3" w14:paraId="175B51EB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557E88C2" w14:textId="7E3DAA33" w:rsidR="002976CA" w:rsidRPr="005710C3" w:rsidRDefault="002976CA" w:rsidP="002976CA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If not fully finalized</w:t>
            </w:r>
            <w:r w:rsidR="0087385F" w:rsidRPr="005710C3">
              <w:rPr>
                <w:rFonts w:asciiTheme="minorHAnsi" w:eastAsia="Calibri" w:hAnsiTheme="minorHAnsi" w:cstheme="minorHAnsi"/>
                <w:szCs w:val="24"/>
              </w:rPr>
              <w:t xml:space="preserve"> and approved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, describe </w:t>
            </w:r>
            <w:r w:rsidR="00C42065" w:rsidRPr="005710C3">
              <w:rPr>
                <w:rFonts w:asciiTheme="minorHAnsi" w:eastAsia="Calibri" w:hAnsiTheme="minorHAnsi" w:cstheme="minorHAnsi"/>
                <w:szCs w:val="24"/>
              </w:rPr>
              <w:t xml:space="preserve">the reasons, and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steps and timeline for finalization.</w:t>
            </w:r>
          </w:p>
          <w:p w14:paraId="3A83164E" w14:textId="77777777" w:rsidR="002976CA" w:rsidRPr="005710C3" w:rsidRDefault="002976CA" w:rsidP="002976CA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  <w:p w14:paraId="623F652A" w14:textId="66DA0855" w:rsidR="002976CA" w:rsidRPr="005710C3" w:rsidRDefault="002976CA" w:rsidP="002976CA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44" w:type="pct"/>
          </w:tcPr>
          <w:p w14:paraId="3518E6CF" w14:textId="77777777" w:rsidR="002976CA" w:rsidRPr="005710C3" w:rsidRDefault="002976CA" w:rsidP="0030670C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445E0F59" w14:textId="77777777" w:rsidTr="78EE0197">
        <w:trPr>
          <w:trHeight w:val="543"/>
        </w:trPr>
        <w:tc>
          <w:tcPr>
            <w:tcW w:w="3056" w:type="pct"/>
            <w:shd w:val="clear" w:color="auto" w:fill="F2F2F2" w:themeFill="background1" w:themeFillShade="F2"/>
            <w:vAlign w:val="center"/>
          </w:tcPr>
          <w:p w14:paraId="344907BD" w14:textId="5CF78E59" w:rsidR="0030670C" w:rsidRPr="005710C3" w:rsidRDefault="478407E8" w:rsidP="78EE0197">
            <w:pPr>
              <w:keepNext/>
              <w:keepLines/>
              <w:numPr>
                <w:ilvl w:val="1"/>
                <w:numId w:val="20"/>
              </w:numPr>
              <w:spacing w:before="120" w:after="12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t>Ha</w:t>
            </w:r>
            <w:r w:rsidR="006778DE" w:rsidRPr="005710C3">
              <w:rPr>
                <w:rFonts w:asciiTheme="minorHAnsi" w:eastAsia="Calibri" w:hAnsiTheme="minorHAnsi" w:cstheme="minorHAnsi"/>
              </w:rPr>
              <w:t>s the CLM implementer finalized a</w:t>
            </w:r>
            <w:r w:rsidR="4A8AAE46" w:rsidRPr="005710C3">
              <w:rPr>
                <w:rFonts w:asciiTheme="minorHAnsi" w:eastAsia="Calibri" w:hAnsiTheme="minorHAnsi" w:cstheme="minorHAnsi"/>
              </w:rPr>
              <w:t>n</w:t>
            </w:r>
            <w:r w:rsidR="006778DE" w:rsidRPr="005710C3">
              <w:rPr>
                <w:rFonts w:asciiTheme="minorHAnsi" w:eastAsia="Calibri" w:hAnsiTheme="minorHAnsi" w:cstheme="minorHAnsi"/>
              </w:rPr>
              <w:t xml:space="preserve"> </w:t>
            </w:r>
            <w:r w:rsidR="5F156755" w:rsidRPr="005710C3">
              <w:rPr>
                <w:rFonts w:asciiTheme="minorHAnsi" w:eastAsia="Calibri" w:hAnsiTheme="minorHAnsi" w:cstheme="minorHAnsi"/>
              </w:rPr>
              <w:t xml:space="preserve">implementation plan for the CLM interventions and activities? </w:t>
            </w:r>
          </w:p>
        </w:tc>
        <w:tc>
          <w:tcPr>
            <w:tcW w:w="1944" w:type="pct"/>
            <w:shd w:val="clear" w:color="auto" w:fill="FFFFFF" w:themeFill="background1"/>
          </w:tcPr>
          <w:p w14:paraId="70BAABCF" w14:textId="1ED70C89" w:rsidR="0030670C" w:rsidRPr="005710C3" w:rsidRDefault="00B77ED5" w:rsidP="0030670C">
            <w:pPr>
              <w:keepNext/>
              <w:keepLines/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30670C" w:rsidRPr="005710C3" w14:paraId="4B22346A" w14:textId="77777777" w:rsidTr="78EE0197">
        <w:trPr>
          <w:trHeight w:val="432"/>
        </w:trPr>
        <w:tc>
          <w:tcPr>
            <w:tcW w:w="3056" w:type="pct"/>
            <w:shd w:val="clear" w:color="auto" w:fill="FFFFFF" w:themeFill="background1"/>
            <w:vAlign w:val="center"/>
          </w:tcPr>
          <w:p w14:paraId="677F9994" w14:textId="21CDB8C6" w:rsidR="0030670C" w:rsidRPr="005710C3" w:rsidRDefault="002976CA" w:rsidP="0030670C">
            <w:pPr>
              <w:numPr>
                <w:ilvl w:val="0"/>
                <w:numId w:val="25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Fully finalized </w:t>
            </w:r>
          </w:p>
        </w:tc>
        <w:tc>
          <w:tcPr>
            <w:tcW w:w="1944" w:type="pct"/>
          </w:tcPr>
          <w:p w14:paraId="2533B136" w14:textId="77777777" w:rsidR="0030670C" w:rsidRPr="005710C3" w:rsidRDefault="0030670C" w:rsidP="0030670C">
            <w:pPr>
              <w:keepNext/>
              <w:keepLines/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4B20E0CA" w14:textId="77777777" w:rsidTr="78EE0197">
        <w:trPr>
          <w:trHeight w:val="432"/>
        </w:trPr>
        <w:tc>
          <w:tcPr>
            <w:tcW w:w="3056" w:type="pct"/>
            <w:shd w:val="clear" w:color="auto" w:fill="FFFFFF" w:themeFill="background1"/>
            <w:vAlign w:val="center"/>
          </w:tcPr>
          <w:p w14:paraId="7A41B181" w14:textId="492D788A" w:rsidR="0030670C" w:rsidRPr="005710C3" w:rsidRDefault="002976CA" w:rsidP="0030670C">
            <w:pPr>
              <w:numPr>
                <w:ilvl w:val="0"/>
                <w:numId w:val="25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Being developed</w:t>
            </w:r>
          </w:p>
        </w:tc>
        <w:tc>
          <w:tcPr>
            <w:tcW w:w="1944" w:type="pct"/>
          </w:tcPr>
          <w:p w14:paraId="45438A63" w14:textId="77777777" w:rsidR="0030670C" w:rsidRPr="005710C3" w:rsidRDefault="0030670C" w:rsidP="0030670C">
            <w:pPr>
              <w:keepNext/>
              <w:keepLines/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1A22ED2E" w14:textId="77777777" w:rsidTr="78EE0197">
        <w:trPr>
          <w:trHeight w:val="432"/>
        </w:trPr>
        <w:tc>
          <w:tcPr>
            <w:tcW w:w="3056" w:type="pct"/>
            <w:shd w:val="clear" w:color="auto" w:fill="FFFFFF" w:themeFill="background1"/>
            <w:vAlign w:val="center"/>
          </w:tcPr>
          <w:p w14:paraId="475C83A4" w14:textId="679A5B60" w:rsidR="0030670C" w:rsidRPr="005710C3" w:rsidRDefault="002976CA" w:rsidP="0030670C">
            <w:pPr>
              <w:numPr>
                <w:ilvl w:val="0"/>
                <w:numId w:val="25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Not started</w:t>
            </w:r>
          </w:p>
        </w:tc>
        <w:tc>
          <w:tcPr>
            <w:tcW w:w="1944" w:type="pct"/>
          </w:tcPr>
          <w:p w14:paraId="433317C0" w14:textId="77777777" w:rsidR="0030670C" w:rsidRPr="005710C3" w:rsidRDefault="0030670C" w:rsidP="0030670C">
            <w:pPr>
              <w:keepNext/>
              <w:keepLines/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431C4C2B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167E315D" w14:textId="019E2840" w:rsidR="0030670C" w:rsidRPr="005710C3" w:rsidRDefault="002976CA" w:rsidP="002976CA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If not fully finalized, describe </w:t>
            </w:r>
            <w:r w:rsidR="00C42065" w:rsidRPr="005710C3">
              <w:rPr>
                <w:rFonts w:asciiTheme="minorHAnsi" w:eastAsia="Calibri" w:hAnsiTheme="minorHAnsi" w:cstheme="minorHAnsi"/>
                <w:szCs w:val="24"/>
              </w:rPr>
              <w:t xml:space="preserve">the reasons, and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timeframe for completion.</w:t>
            </w:r>
          </w:p>
          <w:p w14:paraId="21673401" w14:textId="77777777" w:rsidR="002976CA" w:rsidRPr="005710C3" w:rsidRDefault="002976CA" w:rsidP="002976CA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  <w:p w14:paraId="620AF266" w14:textId="702354EE" w:rsidR="002976CA" w:rsidRPr="005710C3" w:rsidRDefault="002976CA" w:rsidP="002976CA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44" w:type="pct"/>
            <w:shd w:val="clear" w:color="auto" w:fill="FFFFFF" w:themeFill="background1"/>
          </w:tcPr>
          <w:p w14:paraId="59022A44" w14:textId="77777777" w:rsidR="0030670C" w:rsidRPr="005710C3" w:rsidRDefault="0030670C" w:rsidP="0030670C">
            <w:pPr>
              <w:keepNext/>
              <w:keepLines/>
              <w:spacing w:before="120" w:after="120" w:line="240" w:lineRule="auto"/>
              <w:ind w:left="330" w:hanging="3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82B7C" w:rsidRPr="005710C3" w14:paraId="4B2B5DF1" w14:textId="77777777" w:rsidTr="78EE0197">
        <w:trPr>
          <w:trHeight w:val="432"/>
        </w:trPr>
        <w:tc>
          <w:tcPr>
            <w:tcW w:w="3056" w:type="pct"/>
            <w:shd w:val="clear" w:color="auto" w:fill="F2F2F2" w:themeFill="background1" w:themeFillShade="F2"/>
            <w:vAlign w:val="center"/>
          </w:tcPr>
          <w:p w14:paraId="2599ADF1" w14:textId="51BEFA8A" w:rsidR="00382B7C" w:rsidRPr="005710C3" w:rsidRDefault="0015334C" w:rsidP="009223D2">
            <w:pPr>
              <w:keepNext/>
              <w:keepLines/>
              <w:numPr>
                <w:ilvl w:val="1"/>
                <w:numId w:val="20"/>
              </w:numPr>
              <w:spacing w:before="120" w:after="120" w:line="240" w:lineRule="auto"/>
              <w:contextualSpacing/>
              <w:rPr>
                <w:rFonts w:asciiTheme="minorHAnsi" w:eastAsia="Calibri" w:hAnsiTheme="minorHAnsi" w:cstheme="minorHAnsi"/>
                <w:iCs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Has the CLM mechanism been designed by community members? </w:t>
            </w:r>
          </w:p>
        </w:tc>
        <w:tc>
          <w:tcPr>
            <w:tcW w:w="1944" w:type="pct"/>
            <w:shd w:val="clear" w:color="auto" w:fill="FFFFFF" w:themeFill="background1"/>
          </w:tcPr>
          <w:p w14:paraId="13B2BDE3" w14:textId="0EA48F09" w:rsidR="00382B7C" w:rsidRPr="005710C3" w:rsidRDefault="00B30CF0" w:rsidP="007644D1">
            <w:pPr>
              <w:keepNext/>
              <w:keepLines/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382B7C" w:rsidRPr="005710C3" w14:paraId="481FCD0F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68103BD2" w14:textId="35C1C607" w:rsidR="00382B7C" w:rsidRPr="005710C3" w:rsidRDefault="0015334C" w:rsidP="009223D2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Yes</w:t>
            </w:r>
          </w:p>
        </w:tc>
        <w:tc>
          <w:tcPr>
            <w:tcW w:w="1944" w:type="pct"/>
            <w:shd w:val="clear" w:color="auto" w:fill="FFFFFF" w:themeFill="background1"/>
          </w:tcPr>
          <w:p w14:paraId="51D3DF06" w14:textId="77777777" w:rsidR="00382B7C" w:rsidRPr="005710C3" w:rsidRDefault="00382B7C" w:rsidP="0030670C">
            <w:pPr>
              <w:keepNext/>
              <w:keepLines/>
              <w:spacing w:before="120" w:after="120" w:line="240" w:lineRule="auto"/>
              <w:ind w:left="330" w:hanging="3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82B7C" w:rsidRPr="005710C3" w14:paraId="30EE7C23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7E785739" w14:textId="088F02FB" w:rsidR="00382B7C" w:rsidRPr="005710C3" w:rsidRDefault="00DE3AD3" w:rsidP="009223D2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t>No</w:t>
            </w:r>
            <w:r w:rsidR="00194089" w:rsidRPr="005710C3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944" w:type="pct"/>
            <w:shd w:val="clear" w:color="auto" w:fill="FFFFFF" w:themeFill="background1"/>
          </w:tcPr>
          <w:p w14:paraId="69B71D5E" w14:textId="77777777" w:rsidR="00382B7C" w:rsidRPr="005710C3" w:rsidRDefault="00382B7C" w:rsidP="0030670C">
            <w:pPr>
              <w:keepNext/>
              <w:keepLines/>
              <w:spacing w:before="120" w:after="120" w:line="240" w:lineRule="auto"/>
              <w:ind w:left="330" w:hanging="3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82B7C" w:rsidRPr="005710C3" w14:paraId="133EB8CE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2E137060" w14:textId="0F1B6DFF" w:rsidR="00382B7C" w:rsidRPr="005710C3" w:rsidRDefault="00194089" w:rsidP="009223D2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t xml:space="preserve">If no, please describe </w:t>
            </w:r>
            <w:r w:rsidR="004B3D01" w:rsidRPr="005710C3">
              <w:rPr>
                <w:rFonts w:asciiTheme="minorHAnsi" w:eastAsia="Calibri" w:hAnsiTheme="minorHAnsi" w:cstheme="minorHAnsi"/>
              </w:rPr>
              <w:t>the reasons.</w:t>
            </w:r>
          </w:p>
        </w:tc>
        <w:tc>
          <w:tcPr>
            <w:tcW w:w="1944" w:type="pct"/>
            <w:shd w:val="clear" w:color="auto" w:fill="FFFFFF" w:themeFill="background1"/>
          </w:tcPr>
          <w:p w14:paraId="3ACADAF5" w14:textId="77777777" w:rsidR="00382B7C" w:rsidRPr="005710C3" w:rsidRDefault="00382B7C" w:rsidP="0030670C">
            <w:pPr>
              <w:keepNext/>
              <w:keepLines/>
              <w:spacing w:before="120" w:after="120" w:line="240" w:lineRule="auto"/>
              <w:ind w:left="330" w:hanging="3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644D1" w:rsidRPr="005710C3" w14:paraId="29E0A610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52501328" w14:textId="56A74DBF" w:rsidR="007644D1" w:rsidRPr="005710C3" w:rsidRDefault="007644D1" w:rsidP="78EE0197">
            <w:pPr>
              <w:keepNext/>
              <w:keepLines/>
              <w:numPr>
                <w:ilvl w:val="1"/>
                <w:numId w:val="20"/>
              </w:numPr>
              <w:spacing w:before="120" w:after="12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t>Are any of the CLM implementers also service providers, i.e. delivering services to the same communities they are collecting data from?</w:t>
            </w:r>
          </w:p>
        </w:tc>
        <w:tc>
          <w:tcPr>
            <w:tcW w:w="1944" w:type="pct"/>
            <w:shd w:val="clear" w:color="auto" w:fill="FFFFFF" w:themeFill="background1"/>
          </w:tcPr>
          <w:p w14:paraId="64FBC5D0" w14:textId="0F5DC66C" w:rsidR="007644D1" w:rsidRPr="005710C3" w:rsidRDefault="007644D1" w:rsidP="007644D1">
            <w:pPr>
              <w:keepNext/>
              <w:keepLines/>
              <w:spacing w:before="120" w:after="120" w:line="240" w:lineRule="auto"/>
              <w:ind w:left="330" w:hanging="3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7644D1" w:rsidRPr="005710C3" w14:paraId="7336BC33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121279C9" w14:textId="4B7CD292" w:rsidR="007644D1" w:rsidRPr="005710C3" w:rsidRDefault="007644D1" w:rsidP="007644D1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lastRenderedPageBreak/>
              <w:t>Yes</w:t>
            </w:r>
          </w:p>
        </w:tc>
        <w:tc>
          <w:tcPr>
            <w:tcW w:w="1944" w:type="pct"/>
            <w:shd w:val="clear" w:color="auto" w:fill="FFFFFF" w:themeFill="background1"/>
          </w:tcPr>
          <w:p w14:paraId="69D6DF05" w14:textId="77777777" w:rsidR="007644D1" w:rsidRPr="005710C3" w:rsidRDefault="007644D1" w:rsidP="007644D1">
            <w:pPr>
              <w:keepNext/>
              <w:keepLines/>
              <w:spacing w:before="120" w:after="120" w:line="240" w:lineRule="auto"/>
              <w:ind w:left="330" w:hanging="3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644D1" w:rsidRPr="005710C3" w14:paraId="362F95C0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55117954" w14:textId="71A837A8" w:rsidR="007644D1" w:rsidRPr="005710C3" w:rsidRDefault="007644D1" w:rsidP="007644D1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t>No</w:t>
            </w:r>
          </w:p>
        </w:tc>
        <w:tc>
          <w:tcPr>
            <w:tcW w:w="1944" w:type="pct"/>
            <w:shd w:val="clear" w:color="auto" w:fill="FFFFFF" w:themeFill="background1"/>
          </w:tcPr>
          <w:p w14:paraId="1A688128" w14:textId="77777777" w:rsidR="007644D1" w:rsidRPr="005710C3" w:rsidRDefault="007644D1" w:rsidP="007644D1">
            <w:pPr>
              <w:keepNext/>
              <w:keepLines/>
              <w:spacing w:before="120" w:after="120" w:line="240" w:lineRule="auto"/>
              <w:ind w:left="330" w:hanging="3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644D1" w:rsidRPr="005710C3" w14:paraId="1362EF7C" w14:textId="77777777" w:rsidTr="78EE0197">
        <w:trPr>
          <w:trHeight w:val="432"/>
        </w:trPr>
        <w:tc>
          <w:tcPr>
            <w:tcW w:w="3056" w:type="pct"/>
            <w:shd w:val="clear" w:color="auto" w:fill="auto"/>
            <w:vAlign w:val="center"/>
          </w:tcPr>
          <w:p w14:paraId="4B9B6EE1" w14:textId="203EBA34" w:rsidR="007644D1" w:rsidRPr="005710C3" w:rsidRDefault="007644D1" w:rsidP="007644D1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t xml:space="preserve">If yes, please provide details and analysis </w:t>
            </w:r>
            <w:r w:rsidR="5674FF11" w:rsidRPr="005710C3">
              <w:rPr>
                <w:rFonts w:asciiTheme="minorHAnsi" w:eastAsia="Calibri" w:hAnsiTheme="minorHAnsi" w:cstheme="minorHAnsi"/>
              </w:rPr>
              <w:t xml:space="preserve">on </w:t>
            </w:r>
            <w:r w:rsidRPr="005710C3">
              <w:rPr>
                <w:rFonts w:asciiTheme="minorHAnsi" w:eastAsia="Calibri" w:hAnsiTheme="minorHAnsi" w:cstheme="minorHAnsi"/>
              </w:rPr>
              <w:t>the risk of a Conflict of Interest</w:t>
            </w:r>
            <w:r w:rsidR="297E7704" w:rsidRPr="005710C3">
              <w:rPr>
                <w:rFonts w:asciiTheme="minorHAnsi" w:eastAsia="Calibri" w:hAnsiTheme="minorHAnsi" w:cstheme="minorHAnsi"/>
              </w:rPr>
              <w:t>. [A</w:t>
            </w:r>
            <w:r w:rsidR="3F5A36B3" w:rsidRPr="005710C3">
              <w:rPr>
                <w:rFonts w:asciiTheme="minorHAnsi" w:eastAsia="Calibri" w:hAnsiTheme="minorHAnsi" w:cstheme="minorHAnsi"/>
              </w:rPr>
              <w:t xml:space="preserve"> </w:t>
            </w:r>
            <w:r w:rsidR="59A12DB6" w:rsidRPr="005710C3">
              <w:rPr>
                <w:rFonts w:asciiTheme="minorHAnsi" w:eastAsia="Calibri" w:hAnsiTheme="minorHAnsi" w:cstheme="minorHAnsi"/>
              </w:rPr>
              <w:t>CLM implementer should not monitor its own services using CLM as this goes against the CLM principle of “independence”.</w:t>
            </w:r>
            <w:r w:rsidR="76875EDF" w:rsidRPr="005710C3">
              <w:rPr>
                <w:rFonts w:asciiTheme="minorHAnsi" w:eastAsia="Calibri" w:hAnsiTheme="minorHAnsi" w:cstheme="minorHAnsi"/>
              </w:rPr>
              <w:t xml:space="preserve"> This would represent a COI.</w:t>
            </w:r>
            <w:r w:rsidR="59A12DB6" w:rsidRPr="005710C3">
              <w:rPr>
                <w:rFonts w:asciiTheme="minorHAnsi" w:eastAsia="Calibri" w:hAnsiTheme="minorHAnsi" w:cstheme="minorHAnsi"/>
              </w:rPr>
              <w:t>]</w:t>
            </w:r>
          </w:p>
        </w:tc>
        <w:tc>
          <w:tcPr>
            <w:tcW w:w="1944" w:type="pct"/>
            <w:shd w:val="clear" w:color="auto" w:fill="FFFFFF" w:themeFill="background1"/>
          </w:tcPr>
          <w:p w14:paraId="24F984A8" w14:textId="77777777" w:rsidR="007644D1" w:rsidRPr="005710C3" w:rsidRDefault="007644D1" w:rsidP="007644D1">
            <w:pPr>
              <w:keepNext/>
              <w:keepLines/>
              <w:spacing w:before="120" w:after="120" w:line="240" w:lineRule="auto"/>
              <w:ind w:left="330" w:hanging="3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1218CFEB" w14:textId="68EC8283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sz w:val="22"/>
        </w:rPr>
      </w:pPr>
    </w:p>
    <w:tbl>
      <w:tblPr>
        <w:tblStyle w:val="TableGrid10"/>
        <w:tblpPr w:leftFromText="180" w:rightFromText="180" w:vertAnchor="text" w:horzAnchor="margin" w:tblpY="224"/>
        <w:tblW w:w="5000" w:type="pct"/>
        <w:tblLook w:val="04A0" w:firstRow="1" w:lastRow="0" w:firstColumn="1" w:lastColumn="0" w:noHBand="0" w:noVBand="1"/>
      </w:tblPr>
      <w:tblGrid>
        <w:gridCol w:w="11812"/>
        <w:gridCol w:w="2905"/>
      </w:tblGrid>
      <w:tr w:rsidR="0030670C" w:rsidRPr="005710C3" w14:paraId="0F7C60E1" w14:textId="77777777" w:rsidTr="78EE0197">
        <w:trPr>
          <w:trHeight w:val="408"/>
        </w:trPr>
        <w:tc>
          <w:tcPr>
            <w:tcW w:w="5000" w:type="pct"/>
            <w:gridSpan w:val="2"/>
            <w:shd w:val="clear" w:color="auto" w:fill="385623"/>
            <w:vAlign w:val="center"/>
          </w:tcPr>
          <w:p w14:paraId="1224C663" w14:textId="77777777" w:rsidR="00CB64DE" w:rsidRPr="005710C3" w:rsidRDefault="002475E1" w:rsidP="00FD68A0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CLM feedback loops for data sharing</w:t>
            </w:r>
          </w:p>
          <w:p w14:paraId="138FD21D" w14:textId="2B9BC6C2" w:rsidR="0030670C" w:rsidRPr="005710C3" w:rsidRDefault="0030670C" w:rsidP="00CB64DE">
            <w:pPr>
              <w:pStyle w:val="ListParagraph"/>
              <w:spacing w:after="120" w:line="240" w:lineRule="auto"/>
              <w:ind w:left="360"/>
              <w:jc w:val="both"/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  </w:t>
            </w:r>
            <w:r w:rsidRPr="005710C3">
              <w:rPr>
                <w:rFonts w:asciiTheme="minorHAnsi" w:eastAsia="Calibri" w:hAnsiTheme="minorHAnsi" w:cstheme="minorHAnsi"/>
                <w:b/>
                <w:bCs/>
                <w:color w:val="FFFFFF"/>
                <w:szCs w:val="24"/>
              </w:rPr>
              <w:t xml:space="preserve"> </w:t>
            </w:r>
          </w:p>
        </w:tc>
      </w:tr>
      <w:tr w:rsidR="0030670C" w:rsidRPr="005710C3" w14:paraId="2D7FAF10" w14:textId="77777777" w:rsidTr="78EE0197">
        <w:trPr>
          <w:cantSplit/>
          <w:trHeight w:val="679"/>
        </w:trPr>
        <w:tc>
          <w:tcPr>
            <w:tcW w:w="4013" w:type="pct"/>
            <w:shd w:val="clear" w:color="auto" w:fill="538135"/>
            <w:vAlign w:val="center"/>
          </w:tcPr>
          <w:p w14:paraId="319D5003" w14:textId="75D3F0EB" w:rsidR="0030670C" w:rsidRPr="005710C3" w:rsidDel="009A0D4A" w:rsidRDefault="0087385F" w:rsidP="00FD68A0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CLM</w:t>
            </w:r>
            <w:r w:rsidR="0030670C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 Implementation Requirements</w:t>
            </w:r>
          </w:p>
        </w:tc>
        <w:tc>
          <w:tcPr>
            <w:tcW w:w="987" w:type="pct"/>
            <w:shd w:val="clear" w:color="auto" w:fill="538135"/>
            <w:vAlign w:val="center"/>
          </w:tcPr>
          <w:p w14:paraId="7B13465F" w14:textId="77777777" w:rsidR="0030670C" w:rsidRPr="005710C3" w:rsidRDefault="0030670C" w:rsidP="00FD68A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Current Status</w:t>
            </w:r>
          </w:p>
        </w:tc>
      </w:tr>
      <w:tr w:rsidR="0030670C" w:rsidRPr="005710C3" w14:paraId="6D701ED3" w14:textId="77777777" w:rsidTr="78EE0197">
        <w:trPr>
          <w:trHeight w:val="702"/>
        </w:trPr>
        <w:tc>
          <w:tcPr>
            <w:tcW w:w="4013" w:type="pct"/>
            <w:shd w:val="clear" w:color="auto" w:fill="F2F2F2" w:themeFill="background1" w:themeFillShade="F2"/>
            <w:vAlign w:val="center"/>
          </w:tcPr>
          <w:p w14:paraId="166BB8BB" w14:textId="7C92F7AA" w:rsidR="0030670C" w:rsidRPr="005710C3" w:rsidRDefault="006778DE" w:rsidP="00FD68A0">
            <w:pPr>
              <w:spacing w:line="240" w:lineRule="auto"/>
              <w:rPr>
                <w:rFonts w:asciiTheme="minorHAnsi" w:eastAsia="Georgia" w:hAnsiTheme="minorHAnsi" w:cstheme="minorHAnsi"/>
                <w:b/>
                <w:bCs/>
                <w:i/>
                <w:iCs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2</w:t>
            </w:r>
            <w:r w:rsidR="0030670C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.1 </w:t>
            </w:r>
            <w:r w:rsidR="002475E1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Is </w:t>
            </w:r>
            <w:proofErr w:type="gramStart"/>
            <w:r w:rsidR="002475E1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there</w:t>
            </w:r>
            <w:proofErr w:type="gramEnd"/>
            <w:r w:rsidR="002475E1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 evidence of CLM data being shared with </w:t>
            </w:r>
            <w:r w:rsidR="002165D0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staff at </w:t>
            </w:r>
            <w:r w:rsidR="00F57919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monitored health facilit</w:t>
            </w:r>
            <w:r w:rsidR="002165D0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ies</w:t>
            </w:r>
            <w:r w:rsidR="00F57919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?</w:t>
            </w:r>
          </w:p>
        </w:tc>
        <w:tc>
          <w:tcPr>
            <w:tcW w:w="987" w:type="pct"/>
            <w:shd w:val="clear" w:color="auto" w:fill="auto"/>
          </w:tcPr>
          <w:p w14:paraId="3D9A8F16" w14:textId="63DE1AC0" w:rsidR="0030670C" w:rsidRPr="005710C3" w:rsidRDefault="00B77ED5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30670C" w:rsidRPr="005710C3" w14:paraId="0831EFBA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015B6AB5" w14:textId="28DF488C" w:rsidR="0030670C" w:rsidRPr="005710C3" w:rsidRDefault="00F57919" w:rsidP="00FD68A0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Yes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2B196484" w14:textId="77777777" w:rsidR="0030670C" w:rsidRPr="005710C3" w:rsidRDefault="0030670C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F57919" w:rsidRPr="005710C3" w14:paraId="7F46B583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47C7C91A" w14:textId="77777777" w:rsidR="00F57919" w:rsidRPr="005710C3" w:rsidRDefault="00F57919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If yes, </w:t>
            </w:r>
            <w:r w:rsidR="00FD68A0" w:rsidRPr="005710C3">
              <w:rPr>
                <w:rFonts w:asciiTheme="minorHAnsi" w:eastAsia="Calibri" w:hAnsiTheme="minorHAnsi" w:cstheme="minorHAnsi"/>
                <w:szCs w:val="24"/>
              </w:rPr>
              <w:t xml:space="preserve">describe the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evidence</w:t>
            </w:r>
            <w:r w:rsidR="00FD68A0" w:rsidRPr="005710C3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6F14D7BE" w14:textId="7777777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1494CC2B" w14:textId="424BC016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987" w:type="pct"/>
            <w:vMerge/>
          </w:tcPr>
          <w:p w14:paraId="2B693C9A" w14:textId="77777777" w:rsidR="00F57919" w:rsidRPr="005710C3" w:rsidRDefault="00F57919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10DB7" w:rsidRPr="005710C3" w14:paraId="606C90C4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0B09480E" w14:textId="3B7D569F" w:rsidR="00D10DB7" w:rsidRPr="005710C3" w:rsidRDefault="00D10DB7" w:rsidP="00FD68A0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No</w:t>
            </w:r>
          </w:p>
        </w:tc>
        <w:tc>
          <w:tcPr>
            <w:tcW w:w="987" w:type="pct"/>
            <w:shd w:val="clear" w:color="auto" w:fill="auto"/>
          </w:tcPr>
          <w:p w14:paraId="7E1E032B" w14:textId="77777777" w:rsidR="00D10DB7" w:rsidRPr="005710C3" w:rsidRDefault="00D10DB7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FD68A0" w:rsidRPr="005710C3" w14:paraId="1735E341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28DF3D6B" w14:textId="6CD0FC1E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If no, describe reasons for </w:t>
            </w:r>
            <w:r w:rsidR="0087385F" w:rsidRPr="005710C3">
              <w:rPr>
                <w:rFonts w:asciiTheme="minorHAnsi" w:eastAsia="Calibri" w:hAnsiTheme="minorHAnsi" w:cstheme="minorHAnsi"/>
                <w:szCs w:val="24"/>
              </w:rPr>
              <w:t>lack of evidence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1B3950EC" w14:textId="7777777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21C58108" w14:textId="79570A76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30F3E21B" w14:textId="77777777" w:rsidR="00FD68A0" w:rsidRPr="005710C3" w:rsidRDefault="00FD68A0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10DB7" w:rsidRPr="005710C3" w14:paraId="42AAFCC9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540508BE" w14:textId="055D9236" w:rsidR="00D10DB7" w:rsidRPr="005710C3" w:rsidRDefault="00D10DB7" w:rsidP="00FD68A0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n/a [CLM implementer </w:t>
            </w:r>
            <w:r w:rsidR="00536B85" w:rsidRPr="005710C3">
              <w:rPr>
                <w:rFonts w:asciiTheme="minorHAnsi" w:eastAsia="Calibri" w:hAnsiTheme="minorHAnsi" w:cstheme="minorHAnsi"/>
                <w:szCs w:val="24"/>
              </w:rPr>
              <w:t xml:space="preserve">is not assigned </w:t>
            </w:r>
            <w:r w:rsidR="002165D0" w:rsidRPr="005710C3">
              <w:rPr>
                <w:rFonts w:asciiTheme="minorHAnsi" w:eastAsia="Calibri" w:hAnsiTheme="minorHAnsi" w:cstheme="minorHAnsi"/>
                <w:szCs w:val="24"/>
              </w:rPr>
              <w:t>this activity.]</w:t>
            </w:r>
          </w:p>
        </w:tc>
        <w:tc>
          <w:tcPr>
            <w:tcW w:w="987" w:type="pct"/>
            <w:shd w:val="clear" w:color="auto" w:fill="auto"/>
          </w:tcPr>
          <w:p w14:paraId="602D3DDC" w14:textId="77777777" w:rsidR="00D10DB7" w:rsidRPr="005710C3" w:rsidRDefault="00D10DB7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87385F" w:rsidRPr="005710C3" w14:paraId="12407568" w14:textId="77777777" w:rsidTr="78EE0197">
        <w:trPr>
          <w:trHeight w:val="432"/>
        </w:trPr>
        <w:tc>
          <w:tcPr>
            <w:tcW w:w="4013" w:type="pct"/>
            <w:shd w:val="clear" w:color="auto" w:fill="F2F2F2" w:themeFill="background1" w:themeFillShade="F2"/>
            <w:vAlign w:val="center"/>
          </w:tcPr>
          <w:p w14:paraId="06E845EF" w14:textId="1D09BD0D" w:rsidR="0087385F" w:rsidRPr="005710C3" w:rsidRDefault="0087385F" w:rsidP="0087385F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2.2 </w:t>
            </w:r>
            <w:r w:rsidR="00340775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How many health facilities are</w:t>
            </w:r>
            <w:r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 being monitored by the CLM implementer</w:t>
            </w:r>
            <w:r w:rsidR="00340775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?</w:t>
            </w:r>
            <w:r w:rsidR="00B72984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 </w:t>
            </w:r>
            <w:r w:rsidR="00B72984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The CLM implementers should provide information to the LFA on which and how many health facilities they are monitoring for the LFA to verify </w:t>
            </w:r>
            <w:r w:rsidR="00870503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>this</w:t>
            </w:r>
            <w:r w:rsidR="00B72984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on a sampling basis.</w:t>
            </w:r>
          </w:p>
        </w:tc>
        <w:tc>
          <w:tcPr>
            <w:tcW w:w="987" w:type="pct"/>
            <w:shd w:val="clear" w:color="auto" w:fill="auto"/>
          </w:tcPr>
          <w:p w14:paraId="17CF9980" w14:textId="77777777" w:rsidR="0087385F" w:rsidRPr="005710C3" w:rsidRDefault="0087385F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53A2A259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36F81EEB" w14:textId="0E529A27" w:rsidR="00340775" w:rsidRPr="005710C3" w:rsidRDefault="00340775" w:rsidP="00340775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100+</w:t>
            </w:r>
          </w:p>
        </w:tc>
        <w:tc>
          <w:tcPr>
            <w:tcW w:w="987" w:type="pct"/>
            <w:shd w:val="clear" w:color="auto" w:fill="auto"/>
          </w:tcPr>
          <w:p w14:paraId="67C6E095" w14:textId="77777777" w:rsidR="00340775" w:rsidRPr="005710C3" w:rsidRDefault="00340775" w:rsidP="00340775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30E07F60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74FB7666" w14:textId="07C21C93" w:rsidR="00340775" w:rsidRPr="005710C3" w:rsidRDefault="00340775" w:rsidP="00340775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>50-99</w:t>
            </w:r>
          </w:p>
        </w:tc>
        <w:tc>
          <w:tcPr>
            <w:tcW w:w="987" w:type="pct"/>
            <w:shd w:val="clear" w:color="auto" w:fill="auto"/>
          </w:tcPr>
          <w:p w14:paraId="6DFA2814" w14:textId="77777777" w:rsidR="00340775" w:rsidRPr="005710C3" w:rsidRDefault="00340775" w:rsidP="00340775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4C294EF0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43DD2DD6" w14:textId="19CA5FAC" w:rsidR="00340775" w:rsidRPr="005710C3" w:rsidRDefault="00340775" w:rsidP="00340775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1-49</w:t>
            </w:r>
          </w:p>
        </w:tc>
        <w:tc>
          <w:tcPr>
            <w:tcW w:w="987" w:type="pct"/>
            <w:shd w:val="clear" w:color="auto" w:fill="auto"/>
          </w:tcPr>
          <w:p w14:paraId="17344AE1" w14:textId="77777777" w:rsidR="00340775" w:rsidRPr="005710C3" w:rsidRDefault="00340775" w:rsidP="00340775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27DED7C6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1B7EEA57" w14:textId="22C6DCE4" w:rsidR="00340775" w:rsidRPr="005710C3" w:rsidRDefault="00340775" w:rsidP="00340775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 [CLM implementer is not assigned this activity.]</w:t>
            </w:r>
          </w:p>
        </w:tc>
        <w:tc>
          <w:tcPr>
            <w:tcW w:w="987" w:type="pct"/>
            <w:shd w:val="clear" w:color="auto" w:fill="auto"/>
          </w:tcPr>
          <w:p w14:paraId="6EF0D316" w14:textId="77777777" w:rsidR="00340775" w:rsidRPr="005710C3" w:rsidRDefault="00340775" w:rsidP="00340775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65D0" w:rsidRPr="005710C3" w14:paraId="05B7840B" w14:textId="77777777" w:rsidTr="78EE0197">
        <w:trPr>
          <w:trHeight w:val="702"/>
        </w:trPr>
        <w:tc>
          <w:tcPr>
            <w:tcW w:w="4013" w:type="pct"/>
            <w:shd w:val="clear" w:color="auto" w:fill="F2F2F2" w:themeFill="background1" w:themeFillShade="F2"/>
            <w:vAlign w:val="center"/>
          </w:tcPr>
          <w:p w14:paraId="406BF331" w14:textId="40131024" w:rsidR="002165D0" w:rsidRPr="005710C3" w:rsidRDefault="006778DE" w:rsidP="00FD68A0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</w:rPr>
            </w:pPr>
            <w:r w:rsidRPr="005710C3">
              <w:rPr>
                <w:rFonts w:asciiTheme="minorHAnsi" w:eastAsia="Calibri" w:hAnsiTheme="minorHAnsi" w:cstheme="minorHAnsi"/>
                <w:b/>
              </w:rPr>
              <w:t>2</w:t>
            </w:r>
            <w:r w:rsidR="002165D0" w:rsidRPr="005710C3">
              <w:rPr>
                <w:rFonts w:asciiTheme="minorHAnsi" w:eastAsia="Calibri" w:hAnsiTheme="minorHAnsi" w:cstheme="minorHAnsi"/>
                <w:b/>
              </w:rPr>
              <w:t>.</w:t>
            </w:r>
            <w:r w:rsidR="00FD68A0" w:rsidRPr="005710C3">
              <w:rPr>
                <w:rFonts w:asciiTheme="minorHAnsi" w:eastAsia="Calibri" w:hAnsiTheme="minorHAnsi" w:cstheme="minorHAnsi"/>
                <w:b/>
              </w:rPr>
              <w:t>2</w:t>
            </w:r>
            <w:r w:rsidR="00340775" w:rsidRPr="005710C3">
              <w:rPr>
                <w:rFonts w:asciiTheme="minorHAnsi" w:eastAsia="Calibri" w:hAnsiTheme="minorHAnsi" w:cstheme="minorHAnsi"/>
                <w:b/>
              </w:rPr>
              <w:t>.1</w:t>
            </w:r>
            <w:r w:rsidR="002165D0" w:rsidRPr="005710C3">
              <w:rPr>
                <w:rFonts w:asciiTheme="minorHAnsi" w:eastAsia="Calibri" w:hAnsiTheme="minorHAnsi" w:cstheme="minorHAnsi"/>
                <w:b/>
              </w:rPr>
              <w:t xml:space="preserve"> </w:t>
            </w:r>
            <w:bookmarkStart w:id="0" w:name="_Hlk162536695"/>
            <w:r w:rsidR="002165D0" w:rsidRPr="005710C3">
              <w:rPr>
                <w:rFonts w:asciiTheme="minorHAnsi" w:eastAsia="Calibri" w:hAnsiTheme="minorHAnsi" w:cstheme="minorHAnsi"/>
                <w:b/>
              </w:rPr>
              <w:t>What percentage of monitored health facilities are being shared CLM data?</w:t>
            </w:r>
            <w:r w:rsidR="002F2BB5" w:rsidRPr="005710C3">
              <w:rPr>
                <w:rFonts w:asciiTheme="minorHAnsi" w:eastAsia="Calibri" w:hAnsiTheme="minorHAnsi" w:cstheme="minorHAnsi"/>
                <w:b/>
              </w:rPr>
              <w:t xml:space="preserve"> </w:t>
            </w:r>
            <w:bookmarkEnd w:id="0"/>
            <w:r w:rsidR="002F2BB5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>The CLM implementers should provide information</w:t>
            </w:r>
            <w:r w:rsidR="0023257C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to the LFA </w:t>
            </w:r>
            <w:r w:rsidR="00187933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>on how they share CLM data with health facilities and to what extent</w:t>
            </w:r>
            <w:r w:rsidR="002F2BB5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for the </w:t>
            </w:r>
            <w:r w:rsidR="0023257C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>LFA</w:t>
            </w:r>
            <w:r w:rsidR="002F2BB5" w:rsidRPr="005710C3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to verify it on a sampling basis.</w:t>
            </w:r>
          </w:p>
        </w:tc>
        <w:tc>
          <w:tcPr>
            <w:tcW w:w="987" w:type="pct"/>
            <w:shd w:val="clear" w:color="auto" w:fill="auto"/>
          </w:tcPr>
          <w:p w14:paraId="085D7E00" w14:textId="723F3F31" w:rsidR="002165D0" w:rsidRPr="005710C3" w:rsidRDefault="00B77ED5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2165D0" w:rsidRPr="005710C3" w14:paraId="4BEBCD2D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4940723A" w14:textId="78009F57" w:rsidR="002165D0" w:rsidRPr="005710C3" w:rsidRDefault="002165D0" w:rsidP="00FD68A0">
            <w:pPr>
              <w:pStyle w:val="ListParagraph"/>
              <w:numPr>
                <w:ilvl w:val="0"/>
                <w:numId w:val="56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76-100%</w:t>
            </w:r>
          </w:p>
        </w:tc>
        <w:tc>
          <w:tcPr>
            <w:tcW w:w="987" w:type="pct"/>
            <w:shd w:val="clear" w:color="auto" w:fill="auto"/>
          </w:tcPr>
          <w:p w14:paraId="486B0000" w14:textId="77777777" w:rsidR="002165D0" w:rsidRPr="005710C3" w:rsidRDefault="002165D0" w:rsidP="00FD68A0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65D0" w:rsidRPr="005710C3" w14:paraId="776C75ED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4ED9017B" w14:textId="0A6344FB" w:rsidR="002165D0" w:rsidRPr="005710C3" w:rsidRDefault="002165D0" w:rsidP="00FD68A0">
            <w:pPr>
              <w:pStyle w:val="ListParagraph"/>
              <w:numPr>
                <w:ilvl w:val="0"/>
                <w:numId w:val="56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51-75%</w:t>
            </w:r>
          </w:p>
        </w:tc>
        <w:tc>
          <w:tcPr>
            <w:tcW w:w="987" w:type="pct"/>
            <w:shd w:val="clear" w:color="auto" w:fill="auto"/>
          </w:tcPr>
          <w:p w14:paraId="761AA658" w14:textId="77777777" w:rsidR="002165D0" w:rsidRPr="005710C3" w:rsidRDefault="002165D0" w:rsidP="00FD68A0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65D0" w:rsidRPr="005710C3" w14:paraId="262E0926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17B2275D" w14:textId="2B9BC3C9" w:rsidR="002165D0" w:rsidRPr="005710C3" w:rsidRDefault="002165D0" w:rsidP="00FD68A0">
            <w:pPr>
              <w:pStyle w:val="ListParagraph"/>
              <w:numPr>
                <w:ilvl w:val="0"/>
                <w:numId w:val="56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25-50%</w:t>
            </w:r>
          </w:p>
        </w:tc>
        <w:tc>
          <w:tcPr>
            <w:tcW w:w="987" w:type="pct"/>
            <w:shd w:val="clear" w:color="auto" w:fill="auto"/>
          </w:tcPr>
          <w:p w14:paraId="289CE5F1" w14:textId="77777777" w:rsidR="002165D0" w:rsidRPr="005710C3" w:rsidRDefault="002165D0" w:rsidP="00FD68A0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65D0" w:rsidRPr="005710C3" w14:paraId="175036FA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59019E66" w14:textId="445E4A32" w:rsidR="002165D0" w:rsidRPr="005710C3" w:rsidRDefault="002165D0" w:rsidP="00FD68A0">
            <w:pPr>
              <w:pStyle w:val="ListParagraph"/>
              <w:numPr>
                <w:ilvl w:val="0"/>
                <w:numId w:val="56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0-24%</w:t>
            </w:r>
          </w:p>
        </w:tc>
        <w:tc>
          <w:tcPr>
            <w:tcW w:w="987" w:type="pct"/>
            <w:shd w:val="clear" w:color="auto" w:fill="auto"/>
          </w:tcPr>
          <w:p w14:paraId="2E268886" w14:textId="77777777" w:rsidR="002165D0" w:rsidRPr="005710C3" w:rsidRDefault="002165D0" w:rsidP="00FD68A0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65D0" w:rsidRPr="005710C3" w14:paraId="129F5796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0DC4124E" w14:textId="2C01730C" w:rsidR="002165D0" w:rsidRPr="005710C3" w:rsidRDefault="002165D0" w:rsidP="00FD68A0">
            <w:pPr>
              <w:pStyle w:val="ListParagraph"/>
              <w:numPr>
                <w:ilvl w:val="0"/>
                <w:numId w:val="56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</w:t>
            </w:r>
            <w:r w:rsidR="00FD68A0" w:rsidRPr="005710C3">
              <w:rPr>
                <w:rFonts w:asciiTheme="minorHAnsi" w:eastAsia="Calibri" w:hAnsiTheme="minorHAnsi" w:cstheme="minorHAnsi"/>
                <w:szCs w:val="24"/>
              </w:rPr>
              <w:t>a</w:t>
            </w:r>
          </w:p>
        </w:tc>
        <w:tc>
          <w:tcPr>
            <w:tcW w:w="987" w:type="pct"/>
            <w:shd w:val="clear" w:color="auto" w:fill="auto"/>
          </w:tcPr>
          <w:p w14:paraId="35FEFF92" w14:textId="77777777" w:rsidR="002165D0" w:rsidRPr="005710C3" w:rsidRDefault="002165D0" w:rsidP="00FD68A0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FD68A0" w:rsidRPr="005710C3" w14:paraId="5AF045CA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778E9700" w14:textId="0B4F1572" w:rsidR="00FD68A0" w:rsidRPr="005710C3" w:rsidRDefault="26548EDB" w:rsidP="78EE0197">
            <w:pPr>
              <w:spacing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t>Describe the challenges</w:t>
            </w:r>
            <w:r w:rsidR="7DE662BE" w:rsidRPr="005710C3">
              <w:rPr>
                <w:rFonts w:asciiTheme="minorHAnsi" w:eastAsia="Calibri" w:hAnsiTheme="minorHAnsi" w:cstheme="minorHAnsi"/>
              </w:rPr>
              <w:t>, including root causes</w:t>
            </w:r>
            <w:r w:rsidR="5A6FF8E4" w:rsidRPr="005710C3">
              <w:rPr>
                <w:rFonts w:asciiTheme="minorHAnsi" w:eastAsia="Calibri" w:hAnsiTheme="minorHAnsi" w:cstheme="minorHAnsi"/>
              </w:rPr>
              <w:t>,</w:t>
            </w:r>
            <w:r w:rsidRPr="005710C3">
              <w:rPr>
                <w:rFonts w:asciiTheme="minorHAnsi" w:eastAsia="Calibri" w:hAnsiTheme="minorHAnsi" w:cstheme="minorHAnsi"/>
              </w:rPr>
              <w:t xml:space="preserve"> to sharing data with staff at monitored health facilities.</w:t>
            </w:r>
          </w:p>
          <w:p w14:paraId="50C79F51" w14:textId="7777777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2E0E6649" w14:textId="41ED89AE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7976BAFC" w14:textId="77777777" w:rsidR="00FD68A0" w:rsidRPr="005710C3" w:rsidRDefault="00FD68A0" w:rsidP="00FD68A0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796524DD" w14:textId="77777777" w:rsidTr="78EE0197">
        <w:trPr>
          <w:trHeight w:val="702"/>
        </w:trPr>
        <w:tc>
          <w:tcPr>
            <w:tcW w:w="4013" w:type="pct"/>
            <w:shd w:val="clear" w:color="auto" w:fill="F2F2F2" w:themeFill="background1" w:themeFillShade="F2"/>
            <w:vAlign w:val="center"/>
          </w:tcPr>
          <w:p w14:paraId="28FA7D7C" w14:textId="0EC9E310" w:rsidR="0030670C" w:rsidRPr="005710C3" w:rsidRDefault="006778DE" w:rsidP="00FD68A0">
            <w:pPr>
              <w:spacing w:before="120" w:after="120"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2</w:t>
            </w:r>
            <w:r w:rsidR="0030670C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.</w:t>
            </w:r>
            <w:r w:rsidR="00FD68A0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3</w:t>
            </w:r>
            <w:r w:rsidR="0030670C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 </w:t>
            </w:r>
            <w:r w:rsidR="002165D0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Is </w:t>
            </w:r>
            <w:proofErr w:type="gramStart"/>
            <w:r w:rsidR="002165D0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>there</w:t>
            </w:r>
            <w:proofErr w:type="gramEnd"/>
            <w:r w:rsidR="002165D0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 evidence of CLM data being shared with the affected community/group?</w:t>
            </w:r>
            <w:r w:rsidR="0030670C" w:rsidRPr="005710C3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  </w:t>
            </w:r>
          </w:p>
        </w:tc>
        <w:tc>
          <w:tcPr>
            <w:tcW w:w="987" w:type="pct"/>
            <w:shd w:val="clear" w:color="auto" w:fill="auto"/>
          </w:tcPr>
          <w:p w14:paraId="2CACB9EB" w14:textId="5D6FDE50" w:rsidR="0030670C" w:rsidRPr="005710C3" w:rsidRDefault="00B77ED5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2165D0" w:rsidRPr="005710C3" w14:paraId="70D8F726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48D3412B" w14:textId="338E6697" w:rsidR="002165D0" w:rsidRPr="005710C3" w:rsidRDefault="002165D0" w:rsidP="00FD68A0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Yes</w:t>
            </w:r>
          </w:p>
        </w:tc>
        <w:tc>
          <w:tcPr>
            <w:tcW w:w="987" w:type="pct"/>
            <w:shd w:val="clear" w:color="auto" w:fill="auto"/>
          </w:tcPr>
          <w:p w14:paraId="6B77DFFE" w14:textId="77777777" w:rsidR="002165D0" w:rsidRPr="005710C3" w:rsidRDefault="002165D0" w:rsidP="00FD68A0">
            <w:pPr>
              <w:spacing w:line="240" w:lineRule="auto"/>
              <w:ind w:left="36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FD68A0" w:rsidRPr="005710C3" w14:paraId="3BA50328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360A9CF3" w14:textId="7777777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If yes, describe the evidence.</w:t>
            </w:r>
          </w:p>
          <w:p w14:paraId="5033F2AA" w14:textId="7777777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73F13C2C" w14:textId="7777777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089E4AB7" w14:textId="77777777" w:rsidR="00FD68A0" w:rsidRPr="005710C3" w:rsidRDefault="00FD68A0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65D0" w:rsidRPr="005710C3" w14:paraId="3D6C5EA9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70F4EB9E" w14:textId="1A754BD4" w:rsidR="002165D0" w:rsidRPr="005710C3" w:rsidRDefault="002165D0" w:rsidP="00FD68A0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No</w:t>
            </w:r>
          </w:p>
        </w:tc>
        <w:tc>
          <w:tcPr>
            <w:tcW w:w="987" w:type="pct"/>
            <w:shd w:val="clear" w:color="auto" w:fill="auto"/>
          </w:tcPr>
          <w:p w14:paraId="7EFFFBD0" w14:textId="77777777" w:rsidR="002165D0" w:rsidRPr="005710C3" w:rsidRDefault="002165D0" w:rsidP="00FD68A0">
            <w:pPr>
              <w:pStyle w:val="ListParagraph"/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FD68A0" w:rsidRPr="005710C3" w14:paraId="0ABB99E9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2DFFAE8B" w14:textId="3CCBC19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If no, describe reasons for </w:t>
            </w:r>
            <w:r w:rsidR="00340775" w:rsidRPr="005710C3">
              <w:rPr>
                <w:rFonts w:asciiTheme="minorHAnsi" w:eastAsia="Calibri" w:hAnsiTheme="minorHAnsi" w:cstheme="minorHAnsi"/>
                <w:szCs w:val="24"/>
              </w:rPr>
              <w:t>lack of evidence.</w:t>
            </w:r>
          </w:p>
          <w:p w14:paraId="44D7C9F6" w14:textId="7777777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256BB670" w14:textId="77777777" w:rsidR="00FD68A0" w:rsidRPr="005710C3" w:rsidRDefault="00FD68A0" w:rsidP="00FD68A0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3042B8E3" w14:textId="77777777" w:rsidR="00FD68A0" w:rsidRPr="005710C3" w:rsidRDefault="00FD68A0" w:rsidP="00FD68A0">
            <w:pPr>
              <w:spacing w:before="120" w:after="120" w:line="20" w:lineRule="atLeast"/>
              <w:contextualSpacing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2165D0" w:rsidRPr="005710C3" w14:paraId="2A8D8331" w14:textId="77777777" w:rsidTr="78EE0197">
        <w:trPr>
          <w:trHeight w:val="432"/>
        </w:trPr>
        <w:tc>
          <w:tcPr>
            <w:tcW w:w="4013" w:type="pct"/>
            <w:shd w:val="clear" w:color="auto" w:fill="auto"/>
            <w:vAlign w:val="center"/>
          </w:tcPr>
          <w:p w14:paraId="5CD65EF6" w14:textId="431805FA" w:rsidR="002165D0" w:rsidRPr="005710C3" w:rsidRDefault="002165D0" w:rsidP="00FD68A0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 xml:space="preserve">n/a [CLM implementer </w:t>
            </w:r>
            <w:r w:rsidR="00536B85" w:rsidRPr="005710C3">
              <w:rPr>
                <w:rFonts w:asciiTheme="minorHAnsi" w:eastAsia="Calibri" w:hAnsiTheme="minorHAnsi" w:cstheme="minorHAnsi"/>
                <w:szCs w:val="24"/>
              </w:rPr>
              <w:t xml:space="preserve">is not assigned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this activity.]</w:t>
            </w:r>
          </w:p>
        </w:tc>
        <w:tc>
          <w:tcPr>
            <w:tcW w:w="987" w:type="pct"/>
            <w:shd w:val="clear" w:color="auto" w:fill="auto"/>
          </w:tcPr>
          <w:p w14:paraId="2705F4CF" w14:textId="77777777" w:rsidR="002165D0" w:rsidRPr="005710C3" w:rsidRDefault="002165D0" w:rsidP="00FD68A0">
            <w:pPr>
              <w:pStyle w:val="ListParagraph"/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2BE5B9CA" w14:textId="77777777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b/>
          <w:szCs w:val="24"/>
        </w:rPr>
      </w:pPr>
    </w:p>
    <w:tbl>
      <w:tblPr>
        <w:tblStyle w:val="TableGrid10"/>
        <w:tblpPr w:leftFromText="180" w:rightFromText="180" w:vertAnchor="text" w:horzAnchor="margin" w:tblpY="224"/>
        <w:tblW w:w="5000" w:type="pct"/>
        <w:tblLook w:val="04A0" w:firstRow="1" w:lastRow="0" w:firstColumn="1" w:lastColumn="0" w:noHBand="0" w:noVBand="1"/>
      </w:tblPr>
      <w:tblGrid>
        <w:gridCol w:w="12250"/>
        <w:gridCol w:w="2467"/>
      </w:tblGrid>
      <w:tr w:rsidR="0030670C" w:rsidRPr="005710C3" w14:paraId="1A752D2A" w14:textId="77777777" w:rsidTr="7898D0F5">
        <w:trPr>
          <w:trHeight w:val="408"/>
        </w:trPr>
        <w:tc>
          <w:tcPr>
            <w:tcW w:w="5000" w:type="pct"/>
            <w:gridSpan w:val="2"/>
            <w:shd w:val="clear" w:color="auto" w:fill="385623"/>
            <w:vAlign w:val="center"/>
          </w:tcPr>
          <w:p w14:paraId="506FF114" w14:textId="77777777" w:rsidR="0030670C" w:rsidRPr="005710C3" w:rsidRDefault="00CA6629" w:rsidP="00536B85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 xml:space="preserve">Functioning data collection system </w:t>
            </w:r>
          </w:p>
          <w:p w14:paraId="1D211D7E" w14:textId="1016A977" w:rsidR="008964F4" w:rsidRPr="005710C3" w:rsidRDefault="008964F4" w:rsidP="008964F4">
            <w:pPr>
              <w:pStyle w:val="ListParagraph"/>
              <w:spacing w:before="120" w:after="120" w:line="240" w:lineRule="auto"/>
              <w:ind w:left="360"/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</w:pPr>
          </w:p>
        </w:tc>
      </w:tr>
      <w:tr w:rsidR="0030670C" w:rsidRPr="005710C3" w14:paraId="592B2B33" w14:textId="77777777" w:rsidTr="7898D0F5">
        <w:trPr>
          <w:trHeight w:val="399"/>
        </w:trPr>
        <w:tc>
          <w:tcPr>
            <w:tcW w:w="4162" w:type="pct"/>
            <w:shd w:val="clear" w:color="auto" w:fill="538135"/>
            <w:vAlign w:val="center"/>
          </w:tcPr>
          <w:p w14:paraId="1C525530" w14:textId="7D8AE0A5" w:rsidR="0030670C" w:rsidRPr="005710C3" w:rsidRDefault="0030670C" w:rsidP="0030670C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 </w:t>
            </w:r>
            <w:r w:rsidR="00340775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CLM </w:t>
            </w: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Implementation Requirements</w:t>
            </w:r>
          </w:p>
        </w:tc>
        <w:tc>
          <w:tcPr>
            <w:tcW w:w="838" w:type="pct"/>
            <w:shd w:val="clear" w:color="auto" w:fill="538135"/>
            <w:vAlign w:val="center"/>
          </w:tcPr>
          <w:p w14:paraId="1D9ADD5E" w14:textId="77777777" w:rsidR="0030670C" w:rsidRPr="005710C3" w:rsidRDefault="0030670C" w:rsidP="0030670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proofErr w:type="gramStart"/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Current status</w:t>
            </w:r>
            <w:proofErr w:type="gramEnd"/>
          </w:p>
        </w:tc>
      </w:tr>
      <w:tr w:rsidR="0030670C" w:rsidRPr="005710C3" w14:paraId="4E385B3B" w14:textId="77777777" w:rsidTr="7898D0F5">
        <w:trPr>
          <w:trHeight w:val="543"/>
        </w:trPr>
        <w:tc>
          <w:tcPr>
            <w:tcW w:w="4162" w:type="pct"/>
            <w:shd w:val="clear" w:color="auto" w:fill="F2F2F2" w:themeFill="background1" w:themeFillShade="F2"/>
          </w:tcPr>
          <w:p w14:paraId="68252B60" w14:textId="70107836" w:rsidR="0030670C" w:rsidRPr="005710C3" w:rsidRDefault="00CA6629" w:rsidP="00536B85">
            <w:pPr>
              <w:spacing w:before="120" w:after="120" w:line="20" w:lineRule="atLeast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3.1 Does the CLM implementer have a documented process for CLM data collection including roles and responsibilities for the data collection team?</w:t>
            </w:r>
          </w:p>
        </w:tc>
        <w:tc>
          <w:tcPr>
            <w:tcW w:w="838" w:type="pct"/>
            <w:shd w:val="clear" w:color="auto" w:fill="FFFFFF" w:themeFill="background1"/>
          </w:tcPr>
          <w:p w14:paraId="74FDF8A2" w14:textId="3DB0C22B" w:rsidR="0030670C" w:rsidRPr="005710C3" w:rsidRDefault="00B77ED5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30670C" w:rsidRPr="005710C3" w14:paraId="3FE00C88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6310D45A" w14:textId="61C06BD1" w:rsidR="0030670C" w:rsidRPr="005710C3" w:rsidRDefault="00CA6629" w:rsidP="0030670C">
            <w:pPr>
              <w:numPr>
                <w:ilvl w:val="0"/>
                <w:numId w:val="40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Yes, clearly described</w:t>
            </w:r>
          </w:p>
        </w:tc>
        <w:tc>
          <w:tcPr>
            <w:tcW w:w="838" w:type="pct"/>
            <w:shd w:val="clear" w:color="auto" w:fill="FFFFFF" w:themeFill="background1"/>
          </w:tcPr>
          <w:p w14:paraId="17AF6C72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21B368BD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114DA350" w14:textId="17DC77B1" w:rsidR="0030670C" w:rsidRPr="005710C3" w:rsidRDefault="00CA6629" w:rsidP="0030670C">
            <w:pPr>
              <w:numPr>
                <w:ilvl w:val="0"/>
                <w:numId w:val="40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Yes, </w:t>
            </w:r>
            <w:r w:rsidR="00340775" w:rsidRPr="005710C3">
              <w:rPr>
                <w:rFonts w:asciiTheme="minorHAnsi" w:eastAsia="Calibri" w:hAnsiTheme="minorHAnsi" w:cstheme="minorHAnsi"/>
                <w:szCs w:val="24"/>
              </w:rPr>
              <w:t xml:space="preserve">but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not sufficiently described</w:t>
            </w:r>
          </w:p>
        </w:tc>
        <w:tc>
          <w:tcPr>
            <w:tcW w:w="838" w:type="pct"/>
            <w:shd w:val="clear" w:color="auto" w:fill="FFFFFF" w:themeFill="background1"/>
          </w:tcPr>
          <w:p w14:paraId="6A7EE8BC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4E3655E2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19B87619" w14:textId="24E38610" w:rsidR="00340775" w:rsidRPr="005710C3" w:rsidRDefault="00340775" w:rsidP="0030670C">
            <w:pPr>
              <w:numPr>
                <w:ilvl w:val="0"/>
                <w:numId w:val="40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 development</w:t>
            </w:r>
          </w:p>
        </w:tc>
        <w:tc>
          <w:tcPr>
            <w:tcW w:w="838" w:type="pct"/>
            <w:shd w:val="clear" w:color="auto" w:fill="FFFFFF" w:themeFill="background1"/>
          </w:tcPr>
          <w:p w14:paraId="54975F78" w14:textId="77777777" w:rsidR="00340775" w:rsidRPr="005710C3" w:rsidRDefault="00340775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31655244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7AC5D879" w14:textId="75D56652" w:rsidR="0030670C" w:rsidRPr="005710C3" w:rsidRDefault="00CA6629" w:rsidP="0030670C">
            <w:pPr>
              <w:numPr>
                <w:ilvl w:val="0"/>
                <w:numId w:val="40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Not</w:t>
            </w:r>
            <w:r w:rsidR="00340775" w:rsidRPr="005710C3">
              <w:rPr>
                <w:rFonts w:asciiTheme="minorHAnsi" w:eastAsia="Calibri" w:hAnsiTheme="minorHAnsi" w:cstheme="minorHAnsi"/>
                <w:szCs w:val="24"/>
              </w:rPr>
              <w:t xml:space="preserve"> started</w:t>
            </w:r>
          </w:p>
        </w:tc>
        <w:tc>
          <w:tcPr>
            <w:tcW w:w="838" w:type="pct"/>
            <w:shd w:val="clear" w:color="auto" w:fill="FFFFFF" w:themeFill="background1"/>
          </w:tcPr>
          <w:p w14:paraId="130E948B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543D" w:rsidRPr="005710C3" w14:paraId="451B0707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4A0C4B22" w14:textId="2525076C" w:rsidR="007A543D" w:rsidRPr="005710C3" w:rsidRDefault="007A543D" w:rsidP="0030670C">
            <w:pPr>
              <w:numPr>
                <w:ilvl w:val="0"/>
                <w:numId w:val="40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 [CLM implementer is not assigned this activity.]</w:t>
            </w:r>
          </w:p>
        </w:tc>
        <w:tc>
          <w:tcPr>
            <w:tcW w:w="838" w:type="pct"/>
            <w:shd w:val="clear" w:color="auto" w:fill="FFFFFF" w:themeFill="background1"/>
          </w:tcPr>
          <w:p w14:paraId="54AB2799" w14:textId="77777777" w:rsidR="007A543D" w:rsidRPr="005710C3" w:rsidRDefault="007A543D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2855FD60" w14:textId="77777777" w:rsidTr="7898D0F5">
        <w:trPr>
          <w:trHeight w:val="542"/>
        </w:trPr>
        <w:tc>
          <w:tcPr>
            <w:tcW w:w="4162" w:type="pct"/>
            <w:shd w:val="clear" w:color="auto" w:fill="FFFFFF" w:themeFill="background1"/>
          </w:tcPr>
          <w:p w14:paraId="35FF2EFB" w14:textId="579FFAAF" w:rsidR="0030670C" w:rsidRPr="005710C3" w:rsidRDefault="00536B85" w:rsidP="007A543D">
            <w:pPr>
              <w:tabs>
                <w:tab w:val="left" w:pos="2140"/>
              </w:tabs>
              <w:spacing w:before="120" w:after="120" w:line="20" w:lineRule="atLeast"/>
              <w:rPr>
                <w:rFonts w:asciiTheme="minorHAnsi" w:eastAsia="Calibri" w:hAnsiTheme="minorHAnsi" w:cstheme="minorHAnsi"/>
                <w:iCs/>
                <w:szCs w:val="24"/>
              </w:rPr>
            </w:pPr>
            <w:bookmarkStart w:id="1" w:name="_Hlk157352762"/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>Describe</w:t>
            </w:r>
            <w:r w:rsidR="0030670C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 </w:t>
            </w:r>
            <w:r w:rsidR="006714F9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reasons for </w:t>
            </w:r>
            <w:r w:rsidR="0030670C" w:rsidRPr="005710C3">
              <w:rPr>
                <w:rFonts w:asciiTheme="minorHAnsi" w:eastAsia="Calibri" w:hAnsiTheme="minorHAnsi" w:cstheme="minorHAnsi"/>
                <w:iCs/>
                <w:szCs w:val="24"/>
              </w:rPr>
              <w:t>any delays</w:t>
            </w:r>
            <w:r w:rsidR="00E44CFE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 or </w:t>
            </w: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challenges </w:t>
            </w:r>
            <w:r w:rsidR="00C42065" w:rsidRPr="005710C3">
              <w:rPr>
                <w:rFonts w:asciiTheme="minorHAnsi" w:eastAsia="Calibri" w:hAnsiTheme="minorHAnsi" w:cstheme="minorHAnsi"/>
                <w:iCs/>
                <w:szCs w:val="24"/>
              </w:rPr>
              <w:t>to documenting a data collection process</w:t>
            </w: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>.</w:t>
            </w:r>
          </w:p>
          <w:p w14:paraId="19BA1AAB" w14:textId="77777777" w:rsidR="0030670C" w:rsidRPr="005710C3" w:rsidRDefault="0030670C" w:rsidP="0030670C">
            <w:pPr>
              <w:spacing w:before="120" w:after="120" w:line="20" w:lineRule="atLeast"/>
              <w:rPr>
                <w:rFonts w:asciiTheme="minorHAnsi" w:eastAsia="Calibri" w:hAnsiTheme="minorHAnsi" w:cstheme="minorHAnsi"/>
                <w:iCs/>
                <w:szCs w:val="24"/>
              </w:rPr>
            </w:pPr>
          </w:p>
        </w:tc>
        <w:tc>
          <w:tcPr>
            <w:tcW w:w="838" w:type="pct"/>
            <w:shd w:val="clear" w:color="auto" w:fill="FFFFFF" w:themeFill="background1"/>
          </w:tcPr>
          <w:p w14:paraId="139DD08A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bookmarkEnd w:id="1"/>
      <w:tr w:rsidR="0030670C" w:rsidRPr="005710C3" w14:paraId="3DFE037B" w14:textId="77777777" w:rsidTr="7898D0F5">
        <w:tc>
          <w:tcPr>
            <w:tcW w:w="4162" w:type="pct"/>
            <w:shd w:val="clear" w:color="auto" w:fill="F2F2F2" w:themeFill="background1" w:themeFillShade="F2"/>
          </w:tcPr>
          <w:p w14:paraId="05E60B0B" w14:textId="0E39B83A" w:rsidR="0030670C" w:rsidRPr="005710C3" w:rsidRDefault="00CA6629" w:rsidP="00536B85">
            <w:pPr>
              <w:spacing w:before="120" w:after="120" w:line="20" w:lineRule="atLeast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3.2 Does the CLM implementer have data collection tools?</w:t>
            </w:r>
            <w:r w:rsidR="0030670C" w:rsidRPr="005710C3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</w:p>
        </w:tc>
        <w:tc>
          <w:tcPr>
            <w:tcW w:w="838" w:type="pct"/>
            <w:shd w:val="clear" w:color="auto" w:fill="FFFFFF" w:themeFill="background1"/>
          </w:tcPr>
          <w:p w14:paraId="65425D31" w14:textId="2C8168ED" w:rsidR="0030670C" w:rsidRPr="005710C3" w:rsidRDefault="00B77ED5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30670C" w:rsidRPr="005710C3" w14:paraId="424C38BB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54D867FD" w14:textId="244D4471" w:rsidR="0030670C" w:rsidRPr="005710C3" w:rsidRDefault="00CA6629" w:rsidP="0030670C">
            <w:pPr>
              <w:numPr>
                <w:ilvl w:val="0"/>
                <w:numId w:val="41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Yes, all tools are finalized</w:t>
            </w:r>
          </w:p>
        </w:tc>
        <w:tc>
          <w:tcPr>
            <w:tcW w:w="838" w:type="pct"/>
            <w:shd w:val="clear" w:color="auto" w:fill="FFFFFF" w:themeFill="background1"/>
          </w:tcPr>
          <w:p w14:paraId="0D1A3ABE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380A547D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01293022" w14:textId="6ECB38EF" w:rsidR="0030670C" w:rsidRPr="005710C3" w:rsidRDefault="00CA6629" w:rsidP="0030670C">
            <w:pPr>
              <w:numPr>
                <w:ilvl w:val="0"/>
                <w:numId w:val="41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Some tools are finalized</w:t>
            </w:r>
          </w:p>
        </w:tc>
        <w:tc>
          <w:tcPr>
            <w:tcW w:w="838" w:type="pct"/>
            <w:shd w:val="clear" w:color="auto" w:fill="FFFFFF" w:themeFill="background1"/>
          </w:tcPr>
          <w:p w14:paraId="242845CB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2A866523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7F581948" w14:textId="70054055" w:rsidR="0030670C" w:rsidRPr="005710C3" w:rsidRDefault="00CA6629" w:rsidP="0030670C">
            <w:pPr>
              <w:numPr>
                <w:ilvl w:val="0"/>
                <w:numId w:val="41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>Tools have not yet been developed</w:t>
            </w:r>
          </w:p>
        </w:tc>
        <w:tc>
          <w:tcPr>
            <w:tcW w:w="838" w:type="pct"/>
            <w:shd w:val="clear" w:color="auto" w:fill="FFFFFF" w:themeFill="background1"/>
          </w:tcPr>
          <w:p w14:paraId="71CEEDD1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6D1F74EA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00E2AD16" w14:textId="405577BB" w:rsidR="0030670C" w:rsidRPr="005710C3" w:rsidRDefault="00CA6629" w:rsidP="0030670C">
            <w:pPr>
              <w:numPr>
                <w:ilvl w:val="0"/>
                <w:numId w:val="41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</w:t>
            </w:r>
            <w:r w:rsidR="00536B85" w:rsidRPr="005710C3">
              <w:rPr>
                <w:rFonts w:asciiTheme="minorHAnsi" w:eastAsia="Calibri" w:hAnsiTheme="minorHAnsi" w:cstheme="minorHAnsi"/>
                <w:szCs w:val="24"/>
              </w:rPr>
              <w:t xml:space="preserve"> [CLM implementer is not assigned this activity.]</w:t>
            </w:r>
          </w:p>
        </w:tc>
        <w:tc>
          <w:tcPr>
            <w:tcW w:w="838" w:type="pct"/>
            <w:shd w:val="clear" w:color="auto" w:fill="FFFFFF" w:themeFill="background1"/>
          </w:tcPr>
          <w:p w14:paraId="1316CF68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536B85" w:rsidRPr="005710C3" w14:paraId="4FA986DE" w14:textId="77777777" w:rsidTr="7898D0F5">
        <w:trPr>
          <w:trHeight w:val="542"/>
        </w:trPr>
        <w:tc>
          <w:tcPr>
            <w:tcW w:w="4162" w:type="pct"/>
            <w:shd w:val="clear" w:color="auto" w:fill="FFFFFF" w:themeFill="background1"/>
          </w:tcPr>
          <w:p w14:paraId="0A9D2F16" w14:textId="15C3DFC3" w:rsidR="00CA6629" w:rsidRPr="005710C3" w:rsidRDefault="00536B85" w:rsidP="00CA6629">
            <w:pPr>
              <w:spacing w:before="120" w:after="120" w:line="20" w:lineRule="atLeast"/>
              <w:rPr>
                <w:rFonts w:asciiTheme="minorHAnsi" w:eastAsia="Calibri" w:hAnsiTheme="minorHAnsi" w:cstheme="minorHAnsi"/>
                <w:iCs/>
                <w:szCs w:val="24"/>
              </w:rPr>
            </w:pPr>
            <w:bookmarkStart w:id="2" w:name="_Hlk157353179"/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Describe </w:t>
            </w:r>
            <w:r w:rsidR="00E44CFE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reasons for </w:t>
            </w:r>
            <w:r w:rsidR="00CA6629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any delays or </w:t>
            </w: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>challenges</w:t>
            </w:r>
            <w:r w:rsidR="00C42065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 to tools development and finalization.</w:t>
            </w:r>
          </w:p>
          <w:p w14:paraId="4B240907" w14:textId="77777777" w:rsidR="00CA6629" w:rsidRPr="005710C3" w:rsidRDefault="00CA6629" w:rsidP="00CA6629">
            <w:pPr>
              <w:spacing w:before="120" w:after="120" w:line="20" w:lineRule="atLeast"/>
              <w:rPr>
                <w:rFonts w:asciiTheme="minorHAnsi" w:eastAsia="Calibri" w:hAnsiTheme="minorHAnsi" w:cstheme="minorHAnsi"/>
                <w:iCs/>
                <w:szCs w:val="24"/>
              </w:rPr>
            </w:pPr>
          </w:p>
        </w:tc>
        <w:tc>
          <w:tcPr>
            <w:tcW w:w="838" w:type="pct"/>
            <w:shd w:val="clear" w:color="auto" w:fill="FFFFFF" w:themeFill="background1"/>
          </w:tcPr>
          <w:p w14:paraId="407B2790" w14:textId="77777777" w:rsidR="00CA6629" w:rsidRPr="005710C3" w:rsidRDefault="00CA6629" w:rsidP="00CA6629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iCs/>
                <w:szCs w:val="24"/>
              </w:rPr>
            </w:pPr>
          </w:p>
        </w:tc>
      </w:tr>
      <w:bookmarkEnd w:id="2"/>
      <w:tr w:rsidR="0030670C" w:rsidRPr="005710C3" w14:paraId="6F47733E" w14:textId="77777777" w:rsidTr="7898D0F5">
        <w:tc>
          <w:tcPr>
            <w:tcW w:w="4162" w:type="pct"/>
            <w:shd w:val="clear" w:color="auto" w:fill="F2F2F2" w:themeFill="background1" w:themeFillShade="F2"/>
          </w:tcPr>
          <w:p w14:paraId="6AD519D2" w14:textId="5062D753" w:rsidR="0030670C" w:rsidRPr="005710C3" w:rsidRDefault="00CA6629" w:rsidP="00536B85">
            <w:pPr>
              <w:spacing w:before="120" w:after="120" w:line="20" w:lineRule="atLeast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3.3 Has the CLM implementer recruited </w:t>
            </w:r>
            <w:r w:rsidR="00E1449A" w:rsidRPr="005710C3">
              <w:rPr>
                <w:rFonts w:asciiTheme="minorHAnsi" w:eastAsia="Calibri" w:hAnsiTheme="minorHAnsi" w:cstheme="minorHAnsi"/>
                <w:szCs w:val="24"/>
              </w:rPr>
              <w:t>and trained data collectors?</w:t>
            </w:r>
            <w:r w:rsidR="0030670C" w:rsidRPr="005710C3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</w:p>
        </w:tc>
        <w:tc>
          <w:tcPr>
            <w:tcW w:w="838" w:type="pct"/>
            <w:shd w:val="clear" w:color="auto" w:fill="FFFFFF" w:themeFill="background1"/>
          </w:tcPr>
          <w:p w14:paraId="0C4C8999" w14:textId="72E4AC9A" w:rsidR="0030670C" w:rsidRPr="005710C3" w:rsidRDefault="00B77ED5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30670C" w:rsidRPr="005710C3" w14:paraId="6127D552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231D085D" w14:textId="13FECCE7" w:rsidR="0030670C" w:rsidRPr="005710C3" w:rsidRDefault="00E1449A" w:rsidP="0030670C">
            <w:pPr>
              <w:numPr>
                <w:ilvl w:val="0"/>
                <w:numId w:val="42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Yes, all data collectors have been recruited and trained</w:t>
            </w:r>
          </w:p>
        </w:tc>
        <w:tc>
          <w:tcPr>
            <w:tcW w:w="838" w:type="pct"/>
            <w:shd w:val="clear" w:color="auto" w:fill="FFFFFF" w:themeFill="background1"/>
          </w:tcPr>
          <w:p w14:paraId="2BD68E8F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3208F9A2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502F8EAB" w14:textId="3107715E" w:rsidR="0030670C" w:rsidRPr="005710C3" w:rsidRDefault="00E1449A" w:rsidP="0030670C">
            <w:pPr>
              <w:numPr>
                <w:ilvl w:val="0"/>
                <w:numId w:val="42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Recruitment is in process, trainings being planned</w:t>
            </w:r>
          </w:p>
        </w:tc>
        <w:tc>
          <w:tcPr>
            <w:tcW w:w="838" w:type="pct"/>
            <w:shd w:val="clear" w:color="auto" w:fill="FFFFFF" w:themeFill="background1"/>
          </w:tcPr>
          <w:p w14:paraId="4B8114D4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6AB4FF84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1D5D95EB" w14:textId="0594E683" w:rsidR="0030670C" w:rsidRPr="005710C3" w:rsidRDefault="00E1449A" w:rsidP="0030670C">
            <w:pPr>
              <w:numPr>
                <w:ilvl w:val="0"/>
                <w:numId w:val="42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Recruitment in process, trainings not yet planned</w:t>
            </w:r>
          </w:p>
        </w:tc>
        <w:tc>
          <w:tcPr>
            <w:tcW w:w="838" w:type="pct"/>
            <w:shd w:val="clear" w:color="auto" w:fill="FFFFFF" w:themeFill="background1"/>
          </w:tcPr>
          <w:p w14:paraId="2A4D1896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4F6E4E96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3CBB60AA" w14:textId="3C5BEE61" w:rsidR="0030670C" w:rsidRPr="005710C3" w:rsidRDefault="00E1449A" w:rsidP="0030670C">
            <w:pPr>
              <w:numPr>
                <w:ilvl w:val="0"/>
                <w:numId w:val="42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Recruitment has not started</w:t>
            </w:r>
          </w:p>
        </w:tc>
        <w:tc>
          <w:tcPr>
            <w:tcW w:w="838" w:type="pct"/>
            <w:shd w:val="clear" w:color="auto" w:fill="FFFFFF" w:themeFill="background1"/>
          </w:tcPr>
          <w:p w14:paraId="7B78414E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E1449A" w:rsidRPr="005710C3" w14:paraId="51C774F3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75134325" w14:textId="072CE621" w:rsidR="00E1449A" w:rsidRPr="005710C3" w:rsidRDefault="00E1449A" w:rsidP="0030670C">
            <w:pPr>
              <w:numPr>
                <w:ilvl w:val="0"/>
                <w:numId w:val="42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</w:t>
            </w:r>
            <w:r w:rsidR="00536B85" w:rsidRPr="005710C3">
              <w:rPr>
                <w:rFonts w:asciiTheme="minorHAnsi" w:eastAsia="Calibri" w:hAnsiTheme="minorHAnsi" w:cstheme="minorHAnsi"/>
                <w:szCs w:val="24"/>
              </w:rPr>
              <w:t xml:space="preserve"> [CLM implementer is not assigned this activity.]</w:t>
            </w:r>
          </w:p>
        </w:tc>
        <w:tc>
          <w:tcPr>
            <w:tcW w:w="838" w:type="pct"/>
            <w:shd w:val="clear" w:color="auto" w:fill="FFFFFF" w:themeFill="background1"/>
          </w:tcPr>
          <w:p w14:paraId="7F03D9CC" w14:textId="77777777" w:rsidR="00E1449A" w:rsidRPr="005710C3" w:rsidRDefault="00E1449A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E1449A" w:rsidRPr="005710C3" w14:paraId="3228F288" w14:textId="77777777" w:rsidTr="7898D0F5">
        <w:trPr>
          <w:trHeight w:val="542"/>
        </w:trPr>
        <w:tc>
          <w:tcPr>
            <w:tcW w:w="4162" w:type="pct"/>
            <w:shd w:val="clear" w:color="auto" w:fill="FFFFFF" w:themeFill="background1"/>
          </w:tcPr>
          <w:p w14:paraId="6FC3F406" w14:textId="1E6F831E" w:rsidR="00536B85" w:rsidRPr="005710C3" w:rsidRDefault="00536B85" w:rsidP="00536B85">
            <w:pPr>
              <w:spacing w:before="120" w:after="120" w:line="20" w:lineRule="atLeast"/>
              <w:rPr>
                <w:rFonts w:asciiTheme="minorHAnsi" w:eastAsia="Calibri" w:hAnsiTheme="minorHAnsi" w:cstheme="minorHAnsi"/>
                <w:iCs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Describe </w:t>
            </w:r>
            <w:r w:rsidR="00E44CFE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reasons for </w:t>
            </w: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>any delays or challenges</w:t>
            </w:r>
            <w:r w:rsidR="00C42065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 to recruitment and training.</w:t>
            </w:r>
          </w:p>
          <w:p w14:paraId="6E55D261" w14:textId="77777777" w:rsidR="00E1449A" w:rsidRPr="005710C3" w:rsidRDefault="00E1449A" w:rsidP="00E1449A">
            <w:pPr>
              <w:spacing w:before="120" w:after="120" w:line="20" w:lineRule="atLeast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838" w:type="pct"/>
            <w:shd w:val="clear" w:color="auto" w:fill="FFFFFF" w:themeFill="background1"/>
          </w:tcPr>
          <w:p w14:paraId="6D74BAA3" w14:textId="77777777" w:rsidR="00E1449A" w:rsidRPr="005710C3" w:rsidRDefault="00E1449A" w:rsidP="00E1449A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0D195C07" w14:textId="77777777" w:rsidTr="7898D0F5">
        <w:tc>
          <w:tcPr>
            <w:tcW w:w="4162" w:type="pct"/>
            <w:shd w:val="clear" w:color="auto" w:fill="F2F2F2" w:themeFill="background1" w:themeFillShade="F2"/>
          </w:tcPr>
          <w:p w14:paraId="55C9B711" w14:textId="4E94A409" w:rsidR="0030670C" w:rsidRPr="005710C3" w:rsidRDefault="008964F4" w:rsidP="00536B85">
            <w:pPr>
              <w:pStyle w:val="ListParagraph"/>
              <w:numPr>
                <w:ilvl w:val="1"/>
                <w:numId w:val="57"/>
              </w:numPr>
              <w:spacing w:before="120" w:after="120" w:line="20" w:lineRule="atLeast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How often i</w:t>
            </w:r>
            <w:r w:rsidR="00536B85" w:rsidRPr="005710C3">
              <w:rPr>
                <w:rFonts w:asciiTheme="minorHAnsi" w:eastAsia="Calibri" w:hAnsiTheme="minorHAnsi" w:cstheme="minorHAnsi"/>
                <w:szCs w:val="24"/>
              </w:rPr>
              <w:t>s data being collected from health facility staff?</w:t>
            </w:r>
          </w:p>
        </w:tc>
        <w:tc>
          <w:tcPr>
            <w:tcW w:w="838" w:type="pct"/>
            <w:shd w:val="clear" w:color="auto" w:fill="FFFFFF" w:themeFill="background1"/>
          </w:tcPr>
          <w:p w14:paraId="3680FA91" w14:textId="71BE8295" w:rsidR="0030670C" w:rsidRPr="005710C3" w:rsidRDefault="00B77ED5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30670C" w:rsidRPr="005710C3" w14:paraId="50D37FCA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20EC39BC" w14:textId="72C99424" w:rsidR="0030670C" w:rsidRPr="005710C3" w:rsidRDefault="00536B85" w:rsidP="0030670C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Monthly data collection</w:t>
            </w:r>
          </w:p>
        </w:tc>
        <w:tc>
          <w:tcPr>
            <w:tcW w:w="838" w:type="pct"/>
            <w:shd w:val="clear" w:color="auto" w:fill="FFFFFF" w:themeFill="background1"/>
          </w:tcPr>
          <w:p w14:paraId="216F95D3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39D43583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5CDA54CD" w14:textId="49358F09" w:rsidR="0030670C" w:rsidRPr="005710C3" w:rsidRDefault="00536B85" w:rsidP="0030670C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Quarterly data collection</w:t>
            </w:r>
          </w:p>
        </w:tc>
        <w:tc>
          <w:tcPr>
            <w:tcW w:w="838" w:type="pct"/>
            <w:shd w:val="clear" w:color="auto" w:fill="FFFFFF" w:themeFill="background1"/>
          </w:tcPr>
          <w:p w14:paraId="3EF4364E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3ADBF092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1D15C100" w14:textId="3CA8ED0D" w:rsidR="0030670C" w:rsidRPr="005710C3" w:rsidRDefault="00536B85" w:rsidP="0030670C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>Data collected every six months</w:t>
            </w:r>
          </w:p>
        </w:tc>
        <w:tc>
          <w:tcPr>
            <w:tcW w:w="838" w:type="pct"/>
            <w:shd w:val="clear" w:color="auto" w:fill="FFFFFF" w:themeFill="background1"/>
          </w:tcPr>
          <w:p w14:paraId="6699F1BE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01FE2023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22A8F61F" w14:textId="7401E10C" w:rsidR="0030670C" w:rsidRPr="005710C3" w:rsidRDefault="00536B85" w:rsidP="0030670C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Data collected once a year</w:t>
            </w:r>
          </w:p>
        </w:tc>
        <w:tc>
          <w:tcPr>
            <w:tcW w:w="838" w:type="pct"/>
            <w:shd w:val="clear" w:color="auto" w:fill="FFFFFF" w:themeFill="background1"/>
          </w:tcPr>
          <w:p w14:paraId="46F6B803" w14:textId="77777777" w:rsidR="0030670C" w:rsidRPr="005710C3" w:rsidRDefault="0030670C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61FEE5CE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4297E4F5" w14:textId="3B849DE7" w:rsidR="00340775" w:rsidRPr="005710C3" w:rsidRDefault="00340775" w:rsidP="0030670C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Data collection has not happened</w:t>
            </w:r>
          </w:p>
        </w:tc>
        <w:tc>
          <w:tcPr>
            <w:tcW w:w="838" w:type="pct"/>
            <w:shd w:val="clear" w:color="auto" w:fill="FFFFFF" w:themeFill="background1"/>
          </w:tcPr>
          <w:p w14:paraId="58377135" w14:textId="77777777" w:rsidR="00340775" w:rsidRPr="005710C3" w:rsidRDefault="00340775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689727E7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2FC4C819" w14:textId="5489A20E" w:rsidR="00340775" w:rsidRPr="005710C3" w:rsidRDefault="00340775" w:rsidP="0030670C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 [CLM implementer is not assigned this activity.]</w:t>
            </w:r>
          </w:p>
        </w:tc>
        <w:tc>
          <w:tcPr>
            <w:tcW w:w="838" w:type="pct"/>
            <w:shd w:val="clear" w:color="auto" w:fill="FFFFFF" w:themeFill="background1"/>
          </w:tcPr>
          <w:p w14:paraId="2B3D4545" w14:textId="77777777" w:rsidR="00340775" w:rsidRPr="005710C3" w:rsidRDefault="00340775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1013FE" w:rsidRPr="005710C3" w14:paraId="542C5255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119F3FF7" w14:textId="04C15D25" w:rsidR="001013FE" w:rsidRPr="005710C3" w:rsidRDefault="001013FE" w:rsidP="001013FE">
            <w:pPr>
              <w:spacing w:before="120" w:after="120" w:line="20" w:lineRule="atLeast"/>
              <w:rPr>
                <w:rFonts w:asciiTheme="minorHAnsi" w:eastAsia="Calibri" w:hAnsiTheme="minorHAnsi" w:cstheme="minorHAnsi"/>
                <w:iCs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>Describe reasons for any delays or challenges to collecting data from</w:t>
            </w:r>
            <w:r w:rsidR="006860BD" w:rsidRPr="005710C3">
              <w:rPr>
                <w:rFonts w:asciiTheme="minorHAnsi" w:eastAsia="Calibri" w:hAnsiTheme="minorHAnsi" w:cstheme="minorHAnsi"/>
                <w:iCs/>
                <w:szCs w:val="24"/>
              </w:rPr>
              <w:t xml:space="preserve"> health facility staff</w:t>
            </w: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>.</w:t>
            </w:r>
          </w:p>
          <w:p w14:paraId="32812A76" w14:textId="77777777" w:rsidR="001013FE" w:rsidRPr="005710C3" w:rsidRDefault="001013FE" w:rsidP="00BB2375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838" w:type="pct"/>
            <w:shd w:val="clear" w:color="auto" w:fill="FFFFFF" w:themeFill="background1"/>
          </w:tcPr>
          <w:p w14:paraId="2046B8CD" w14:textId="77777777" w:rsidR="001013FE" w:rsidRPr="005710C3" w:rsidRDefault="001013FE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536B85" w:rsidRPr="005710C3" w14:paraId="6CC2290D" w14:textId="77777777" w:rsidTr="7898D0F5">
        <w:tc>
          <w:tcPr>
            <w:tcW w:w="4162" w:type="pct"/>
            <w:shd w:val="clear" w:color="auto" w:fill="F2F2F2" w:themeFill="background1" w:themeFillShade="F2"/>
          </w:tcPr>
          <w:p w14:paraId="6F4A53C4" w14:textId="0A9C4F46" w:rsidR="00536B85" w:rsidRPr="005710C3" w:rsidRDefault="008964F4" w:rsidP="00536B85">
            <w:pPr>
              <w:pStyle w:val="ListParagraph"/>
              <w:numPr>
                <w:ilvl w:val="1"/>
                <w:numId w:val="57"/>
              </w:numPr>
              <w:spacing w:before="120" w:after="120" w:line="20" w:lineRule="atLeast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How often is </w:t>
            </w:r>
            <w:r w:rsidR="00536B85" w:rsidRPr="005710C3">
              <w:rPr>
                <w:rFonts w:asciiTheme="minorHAnsi" w:eastAsia="Calibri" w:hAnsiTheme="minorHAnsi" w:cstheme="minorHAnsi"/>
                <w:szCs w:val="24"/>
              </w:rPr>
              <w:t>data being collected from affected communities/groups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?</w:t>
            </w:r>
          </w:p>
        </w:tc>
        <w:tc>
          <w:tcPr>
            <w:tcW w:w="838" w:type="pct"/>
            <w:shd w:val="clear" w:color="auto" w:fill="FFFFFF" w:themeFill="background1"/>
          </w:tcPr>
          <w:p w14:paraId="117C6883" w14:textId="039B0C29" w:rsidR="00536B85" w:rsidRPr="005710C3" w:rsidRDefault="00B77ED5" w:rsidP="00536B85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536B85" w:rsidRPr="005710C3" w14:paraId="6D67F530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6FADD227" w14:textId="665B1F2C" w:rsidR="00536B85" w:rsidRPr="005710C3" w:rsidRDefault="00536B85" w:rsidP="00536B85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Monthly data collection</w:t>
            </w:r>
          </w:p>
        </w:tc>
        <w:tc>
          <w:tcPr>
            <w:tcW w:w="838" w:type="pct"/>
            <w:shd w:val="clear" w:color="auto" w:fill="FFFFFF" w:themeFill="background1"/>
          </w:tcPr>
          <w:p w14:paraId="7A641AE0" w14:textId="77777777" w:rsidR="00536B85" w:rsidRPr="005710C3" w:rsidRDefault="00536B85" w:rsidP="00536B85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536B85" w:rsidRPr="005710C3" w14:paraId="140A1053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48362F58" w14:textId="77777777" w:rsidR="00536B85" w:rsidRPr="005710C3" w:rsidRDefault="00536B85" w:rsidP="00536B85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Quarterly data collection</w:t>
            </w:r>
          </w:p>
        </w:tc>
        <w:tc>
          <w:tcPr>
            <w:tcW w:w="838" w:type="pct"/>
            <w:shd w:val="clear" w:color="auto" w:fill="FFFFFF" w:themeFill="background1"/>
          </w:tcPr>
          <w:p w14:paraId="61C31503" w14:textId="77777777" w:rsidR="00536B85" w:rsidRPr="005710C3" w:rsidRDefault="00536B85" w:rsidP="00536B85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536B85" w:rsidRPr="005710C3" w14:paraId="293E9E52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6120F9C5" w14:textId="77777777" w:rsidR="00536B85" w:rsidRPr="005710C3" w:rsidRDefault="00536B85" w:rsidP="00536B85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Data collected every six months</w:t>
            </w:r>
          </w:p>
        </w:tc>
        <w:tc>
          <w:tcPr>
            <w:tcW w:w="838" w:type="pct"/>
            <w:shd w:val="clear" w:color="auto" w:fill="FFFFFF" w:themeFill="background1"/>
          </w:tcPr>
          <w:p w14:paraId="491AEE8E" w14:textId="77777777" w:rsidR="00536B85" w:rsidRPr="005710C3" w:rsidRDefault="00536B85" w:rsidP="00536B85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536B85" w:rsidRPr="005710C3" w14:paraId="24F72B63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624C765F" w14:textId="77777777" w:rsidR="00536B85" w:rsidRPr="005710C3" w:rsidRDefault="00536B85" w:rsidP="00536B85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Data collected once a year</w:t>
            </w:r>
          </w:p>
        </w:tc>
        <w:tc>
          <w:tcPr>
            <w:tcW w:w="838" w:type="pct"/>
            <w:shd w:val="clear" w:color="auto" w:fill="FFFFFF" w:themeFill="background1"/>
          </w:tcPr>
          <w:p w14:paraId="2A65F866" w14:textId="77777777" w:rsidR="00536B85" w:rsidRPr="005710C3" w:rsidRDefault="00536B85" w:rsidP="00536B85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6E10F1A3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64E6345E" w14:textId="5669E90F" w:rsidR="00340775" w:rsidRPr="005710C3" w:rsidRDefault="00340775" w:rsidP="00536B85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Data collection has not happened</w:t>
            </w:r>
          </w:p>
        </w:tc>
        <w:tc>
          <w:tcPr>
            <w:tcW w:w="838" w:type="pct"/>
            <w:shd w:val="clear" w:color="auto" w:fill="FFFFFF" w:themeFill="background1"/>
          </w:tcPr>
          <w:p w14:paraId="6E73DDCD" w14:textId="77777777" w:rsidR="00340775" w:rsidRPr="005710C3" w:rsidRDefault="00340775" w:rsidP="00536B85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555CC7D5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6FE6AA59" w14:textId="7B9A5C5A" w:rsidR="00340775" w:rsidRPr="005710C3" w:rsidRDefault="00340775" w:rsidP="00536B85">
            <w:pPr>
              <w:numPr>
                <w:ilvl w:val="0"/>
                <w:numId w:val="43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 [CLM implementer is not assigned this activity.]</w:t>
            </w:r>
          </w:p>
        </w:tc>
        <w:tc>
          <w:tcPr>
            <w:tcW w:w="838" w:type="pct"/>
            <w:shd w:val="clear" w:color="auto" w:fill="FFFFFF" w:themeFill="background1"/>
          </w:tcPr>
          <w:p w14:paraId="7F21F910" w14:textId="77777777" w:rsidR="00340775" w:rsidRPr="005710C3" w:rsidRDefault="00340775" w:rsidP="00536B85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5833B6" w:rsidRPr="005710C3" w14:paraId="4934A641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3C88AA81" w14:textId="67414384" w:rsidR="001013FE" w:rsidRPr="005710C3" w:rsidRDefault="001013FE" w:rsidP="001013FE">
            <w:pPr>
              <w:spacing w:before="120" w:after="120" w:line="20" w:lineRule="atLeast"/>
              <w:rPr>
                <w:rFonts w:asciiTheme="minorHAnsi" w:eastAsia="Calibri" w:hAnsiTheme="minorHAnsi" w:cstheme="minorHAnsi"/>
                <w:iCs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iCs/>
                <w:szCs w:val="24"/>
              </w:rPr>
              <w:t>Describe reasons for any delays or challenges to collecting data from affected communities/groups.</w:t>
            </w:r>
          </w:p>
          <w:p w14:paraId="57B999DA" w14:textId="77777777" w:rsidR="005833B6" w:rsidRPr="005710C3" w:rsidRDefault="005833B6" w:rsidP="00BB2375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838" w:type="pct"/>
            <w:shd w:val="clear" w:color="auto" w:fill="FFFFFF" w:themeFill="background1"/>
          </w:tcPr>
          <w:p w14:paraId="065014A5" w14:textId="77777777" w:rsidR="005833B6" w:rsidRPr="005710C3" w:rsidRDefault="005833B6" w:rsidP="00536B85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0670C" w:rsidRPr="005710C3" w14:paraId="3213EE44" w14:textId="77777777" w:rsidTr="7898D0F5">
        <w:tc>
          <w:tcPr>
            <w:tcW w:w="4162" w:type="pct"/>
            <w:shd w:val="clear" w:color="auto" w:fill="F2F2F2" w:themeFill="background1" w:themeFillShade="F2"/>
          </w:tcPr>
          <w:p w14:paraId="0D23986A" w14:textId="1F59019D" w:rsidR="0030670C" w:rsidRPr="005710C3" w:rsidRDefault="15BC9378" w:rsidP="78EE0197">
            <w:pPr>
              <w:pStyle w:val="ListParagraph"/>
              <w:numPr>
                <w:ilvl w:val="1"/>
                <w:numId w:val="57"/>
              </w:numPr>
              <w:spacing w:before="120" w:after="120" w:line="20" w:lineRule="atLeast"/>
              <w:rPr>
                <w:rFonts w:asciiTheme="minorHAnsi" w:eastAsia="Calibri" w:hAnsiTheme="minorHAnsi" w:cstheme="minorHAnsi"/>
              </w:rPr>
            </w:pPr>
            <w:r w:rsidRPr="005710C3">
              <w:rPr>
                <w:rFonts w:asciiTheme="minorHAnsi" w:eastAsia="Calibri" w:hAnsiTheme="minorHAnsi" w:cstheme="minorHAnsi"/>
              </w:rPr>
              <w:lastRenderedPageBreak/>
              <w:t>Is there evidence of data being analyzed and conclusions made about issues</w:t>
            </w:r>
            <w:r w:rsidR="2D5CA85E" w:rsidRPr="005710C3">
              <w:rPr>
                <w:rFonts w:asciiTheme="minorHAnsi" w:eastAsia="Calibri" w:hAnsiTheme="minorHAnsi" w:cstheme="minorHAnsi"/>
              </w:rPr>
              <w:t xml:space="preserve"> related to A</w:t>
            </w:r>
            <w:r w:rsidR="1C07188D" w:rsidRPr="005710C3">
              <w:rPr>
                <w:rFonts w:asciiTheme="minorHAnsi" w:eastAsia="Calibri" w:hAnsiTheme="minorHAnsi" w:cstheme="minorHAnsi"/>
              </w:rPr>
              <w:t xml:space="preserve">vailability, </w:t>
            </w:r>
            <w:r w:rsidR="2D5CA85E" w:rsidRPr="005710C3">
              <w:rPr>
                <w:rFonts w:asciiTheme="minorHAnsi" w:eastAsia="Calibri" w:hAnsiTheme="minorHAnsi" w:cstheme="minorHAnsi"/>
              </w:rPr>
              <w:t>A</w:t>
            </w:r>
            <w:r w:rsidR="622735EC" w:rsidRPr="005710C3">
              <w:rPr>
                <w:rFonts w:asciiTheme="minorHAnsi" w:eastAsia="Calibri" w:hAnsiTheme="minorHAnsi" w:cstheme="minorHAnsi"/>
              </w:rPr>
              <w:t xml:space="preserve">ccessibility, </w:t>
            </w:r>
            <w:r w:rsidR="2D5CA85E" w:rsidRPr="005710C3">
              <w:rPr>
                <w:rFonts w:asciiTheme="minorHAnsi" w:eastAsia="Calibri" w:hAnsiTheme="minorHAnsi" w:cstheme="minorHAnsi"/>
              </w:rPr>
              <w:t>A</w:t>
            </w:r>
            <w:r w:rsidR="78A0F879" w:rsidRPr="005710C3">
              <w:rPr>
                <w:rFonts w:asciiTheme="minorHAnsi" w:eastAsia="Calibri" w:hAnsiTheme="minorHAnsi" w:cstheme="minorHAnsi"/>
              </w:rPr>
              <w:t xml:space="preserve">cceptability and </w:t>
            </w:r>
            <w:r w:rsidR="2D5CA85E" w:rsidRPr="005710C3">
              <w:rPr>
                <w:rFonts w:asciiTheme="minorHAnsi" w:eastAsia="Calibri" w:hAnsiTheme="minorHAnsi" w:cstheme="minorHAnsi"/>
              </w:rPr>
              <w:t>Q</w:t>
            </w:r>
            <w:r w:rsidR="2CF67F2D" w:rsidRPr="005710C3">
              <w:rPr>
                <w:rFonts w:asciiTheme="minorHAnsi" w:eastAsia="Calibri" w:hAnsiTheme="minorHAnsi" w:cstheme="minorHAnsi"/>
              </w:rPr>
              <w:t>uality (AAAQ)</w:t>
            </w:r>
            <w:r w:rsidR="008964F4" w:rsidRPr="005710C3">
              <w:rPr>
                <w:rStyle w:val="FootnoteReference"/>
                <w:rFonts w:asciiTheme="minorHAnsi" w:eastAsia="Calibri" w:hAnsiTheme="minorHAnsi" w:cstheme="minorHAnsi"/>
              </w:rPr>
              <w:footnoteReference w:id="2"/>
            </w:r>
            <w:r w:rsidR="2CF67F2D" w:rsidRPr="005710C3">
              <w:rPr>
                <w:rFonts w:asciiTheme="minorHAnsi" w:eastAsia="Calibri" w:hAnsiTheme="minorHAnsi" w:cstheme="minorHAnsi"/>
              </w:rPr>
              <w:t xml:space="preserve"> of services</w:t>
            </w:r>
            <w:r w:rsidR="2D5CA85E" w:rsidRPr="005710C3">
              <w:rPr>
                <w:rFonts w:asciiTheme="minorHAnsi" w:eastAsia="Calibri" w:hAnsiTheme="minorHAnsi" w:cstheme="minorHAnsi"/>
              </w:rPr>
              <w:t>?</w:t>
            </w:r>
          </w:p>
        </w:tc>
        <w:tc>
          <w:tcPr>
            <w:tcW w:w="838" w:type="pct"/>
            <w:shd w:val="clear" w:color="auto" w:fill="FFFFFF" w:themeFill="background1"/>
          </w:tcPr>
          <w:p w14:paraId="299AC8BE" w14:textId="2B31F97F" w:rsidR="0030670C" w:rsidRPr="005710C3" w:rsidRDefault="00B77ED5" w:rsidP="0030670C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8964F4" w:rsidRPr="005710C3" w14:paraId="1FFF6B07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41A87BB6" w14:textId="1CA38231" w:rsidR="008964F4" w:rsidRPr="005710C3" w:rsidRDefault="008964F4" w:rsidP="008964F4">
            <w:pPr>
              <w:numPr>
                <w:ilvl w:val="0"/>
                <w:numId w:val="44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Yes</w:t>
            </w:r>
          </w:p>
        </w:tc>
        <w:tc>
          <w:tcPr>
            <w:tcW w:w="838" w:type="pct"/>
            <w:shd w:val="clear" w:color="auto" w:fill="FFFFFF" w:themeFill="background1"/>
          </w:tcPr>
          <w:p w14:paraId="779EBE82" w14:textId="77777777" w:rsidR="008964F4" w:rsidRPr="005710C3" w:rsidRDefault="008964F4" w:rsidP="008964F4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8964F4" w:rsidRPr="005710C3" w14:paraId="0ED10620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1DDAD544" w14:textId="77777777" w:rsidR="008964F4" w:rsidRPr="005710C3" w:rsidRDefault="008964F4" w:rsidP="008964F4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If yes, describe the evidence.</w:t>
            </w:r>
          </w:p>
          <w:p w14:paraId="6F346013" w14:textId="77777777" w:rsidR="008964F4" w:rsidRPr="005710C3" w:rsidRDefault="008964F4" w:rsidP="008964F4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24B9B14E" w14:textId="47C64F3E" w:rsidR="008964F4" w:rsidRPr="005710C3" w:rsidRDefault="008964F4" w:rsidP="008964F4">
            <w:pPr>
              <w:spacing w:line="240" w:lineRule="auto"/>
              <w:ind w:left="72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838" w:type="pct"/>
            <w:shd w:val="clear" w:color="auto" w:fill="FFFFFF" w:themeFill="background1"/>
          </w:tcPr>
          <w:p w14:paraId="02D3B4F0" w14:textId="77777777" w:rsidR="008964F4" w:rsidRPr="005710C3" w:rsidRDefault="008964F4" w:rsidP="008964F4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8964F4" w:rsidRPr="005710C3" w14:paraId="0D4C161B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03E4B02E" w14:textId="650252D0" w:rsidR="008964F4" w:rsidRPr="005710C3" w:rsidRDefault="008964F4" w:rsidP="008964F4">
            <w:pPr>
              <w:numPr>
                <w:ilvl w:val="0"/>
                <w:numId w:val="44"/>
              </w:num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No</w:t>
            </w:r>
          </w:p>
        </w:tc>
        <w:tc>
          <w:tcPr>
            <w:tcW w:w="838" w:type="pct"/>
            <w:shd w:val="clear" w:color="auto" w:fill="FFFFFF" w:themeFill="background1"/>
          </w:tcPr>
          <w:p w14:paraId="774781D1" w14:textId="77777777" w:rsidR="008964F4" w:rsidRPr="005710C3" w:rsidRDefault="008964F4" w:rsidP="008964F4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8964F4" w:rsidRPr="005710C3" w14:paraId="2264B56A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386ABA9D" w14:textId="07799048" w:rsidR="008964F4" w:rsidRPr="005710C3" w:rsidRDefault="008964F4" w:rsidP="008964F4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If no, describe reasons for </w:t>
            </w:r>
            <w:r w:rsidR="00340775" w:rsidRPr="005710C3">
              <w:rPr>
                <w:rFonts w:asciiTheme="minorHAnsi" w:eastAsia="Calibri" w:hAnsiTheme="minorHAnsi" w:cstheme="minorHAnsi"/>
                <w:szCs w:val="24"/>
              </w:rPr>
              <w:t xml:space="preserve">lack of evidence of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data being analyzed.</w:t>
            </w:r>
          </w:p>
          <w:p w14:paraId="7185EC34" w14:textId="77777777" w:rsidR="008964F4" w:rsidRPr="005710C3" w:rsidRDefault="008964F4" w:rsidP="008964F4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3AF8C1EE" w14:textId="252FDE2A" w:rsidR="008964F4" w:rsidRPr="005710C3" w:rsidRDefault="008964F4" w:rsidP="008964F4">
            <w:pPr>
              <w:spacing w:line="240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838" w:type="pct"/>
            <w:shd w:val="clear" w:color="auto" w:fill="FFFFFF" w:themeFill="background1"/>
          </w:tcPr>
          <w:p w14:paraId="7434A32C" w14:textId="77777777" w:rsidR="008964F4" w:rsidRPr="005710C3" w:rsidRDefault="008964F4" w:rsidP="008964F4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8964F4" w:rsidRPr="005710C3" w14:paraId="387651B5" w14:textId="77777777" w:rsidTr="7898D0F5">
        <w:trPr>
          <w:trHeight w:val="432"/>
        </w:trPr>
        <w:tc>
          <w:tcPr>
            <w:tcW w:w="4162" w:type="pct"/>
            <w:shd w:val="clear" w:color="auto" w:fill="auto"/>
            <w:vAlign w:val="center"/>
          </w:tcPr>
          <w:p w14:paraId="5D28AE27" w14:textId="132A7BFC" w:rsidR="008964F4" w:rsidRPr="005710C3" w:rsidRDefault="008964F4" w:rsidP="008964F4">
            <w:pPr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 [CLM implementer is not assigned this activity.]</w:t>
            </w:r>
          </w:p>
        </w:tc>
        <w:tc>
          <w:tcPr>
            <w:tcW w:w="838" w:type="pct"/>
            <w:shd w:val="clear" w:color="auto" w:fill="FFFFFF" w:themeFill="background1"/>
          </w:tcPr>
          <w:p w14:paraId="7CADF3FE" w14:textId="77777777" w:rsidR="008964F4" w:rsidRPr="005710C3" w:rsidRDefault="008964F4" w:rsidP="008964F4">
            <w:pPr>
              <w:spacing w:before="120" w:after="120" w:line="20" w:lineRule="atLeast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29249A0B" w14:textId="6EC78968" w:rsidR="0030670C" w:rsidRPr="005710C3" w:rsidRDefault="0030670C" w:rsidP="00BB3C2B">
      <w:pPr>
        <w:spacing w:after="160" w:line="259" w:lineRule="auto"/>
        <w:rPr>
          <w:rFonts w:asciiTheme="minorHAnsi" w:eastAsia="Calibri" w:hAnsiTheme="minorHAnsi" w:cstheme="minorHAnsi"/>
          <w:szCs w:val="24"/>
        </w:rPr>
      </w:pPr>
    </w:p>
    <w:tbl>
      <w:tblPr>
        <w:tblStyle w:val="TableGrid10"/>
        <w:tblpPr w:leftFromText="180" w:rightFromText="180" w:vertAnchor="text" w:horzAnchor="margin" w:tblpY="722"/>
        <w:tblW w:w="5000" w:type="pct"/>
        <w:tblLook w:val="04A0" w:firstRow="1" w:lastRow="0" w:firstColumn="1" w:lastColumn="0" w:noHBand="0" w:noVBand="1"/>
      </w:tblPr>
      <w:tblGrid>
        <w:gridCol w:w="12430"/>
        <w:gridCol w:w="2287"/>
      </w:tblGrid>
      <w:tr w:rsidR="0030670C" w:rsidRPr="005710C3" w14:paraId="17C78EFC" w14:textId="77777777" w:rsidTr="00B77ED5">
        <w:trPr>
          <w:cantSplit/>
          <w:trHeight w:val="381"/>
        </w:trPr>
        <w:tc>
          <w:tcPr>
            <w:tcW w:w="5000" w:type="pct"/>
            <w:gridSpan w:val="2"/>
            <w:shd w:val="clear" w:color="auto" w:fill="385623"/>
            <w:vAlign w:val="center"/>
          </w:tcPr>
          <w:p w14:paraId="4E9A7D59" w14:textId="795FC3F3" w:rsidR="0030670C" w:rsidRPr="005710C3" w:rsidRDefault="00CC7D4A" w:rsidP="00BB3C2B">
            <w:pPr>
              <w:pStyle w:val="ListParagraph"/>
              <w:widowControl w:val="0"/>
              <w:numPr>
                <w:ilvl w:val="0"/>
                <w:numId w:val="20"/>
              </w:numPr>
              <w:spacing w:after="120" w:line="240" w:lineRule="auto"/>
              <w:rPr>
                <w:rFonts w:asciiTheme="minorHAnsi" w:eastAsia="Calibri" w:hAnsiTheme="minorHAnsi" w:cstheme="minorHAnsi"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A</w:t>
            </w:r>
            <w:r w:rsidR="008964F4"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 xml:space="preserve">ccess to </w:t>
            </w:r>
            <w:r w:rsidR="007A543D"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 xml:space="preserve">decision-making </w:t>
            </w:r>
            <w:r w:rsidR="008964F4"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 xml:space="preserve">forums and committees to share </w:t>
            </w:r>
            <w:r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 xml:space="preserve">CLM findings </w:t>
            </w:r>
            <w:r w:rsidR="008964F4"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and identif</w:t>
            </w:r>
            <w:r w:rsidR="005F2687"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y solutions / actions for improvements</w:t>
            </w:r>
          </w:p>
        </w:tc>
      </w:tr>
      <w:tr w:rsidR="0030670C" w:rsidRPr="005710C3" w14:paraId="4B76FDE2" w14:textId="77777777" w:rsidTr="00B77ED5">
        <w:trPr>
          <w:cantSplit/>
          <w:trHeight w:val="381"/>
        </w:trPr>
        <w:tc>
          <w:tcPr>
            <w:tcW w:w="4223" w:type="pct"/>
            <w:shd w:val="clear" w:color="auto" w:fill="538135"/>
            <w:vAlign w:val="center"/>
          </w:tcPr>
          <w:p w14:paraId="5DC5103E" w14:textId="53EB35AE" w:rsidR="0030670C" w:rsidRPr="005710C3" w:rsidRDefault="00340775" w:rsidP="00BB3C2B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CLM </w:t>
            </w:r>
            <w:r w:rsidR="00CC7D4A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Implementation Requirements</w:t>
            </w:r>
          </w:p>
        </w:tc>
        <w:tc>
          <w:tcPr>
            <w:tcW w:w="777" w:type="pct"/>
            <w:shd w:val="clear" w:color="auto" w:fill="538135"/>
            <w:vAlign w:val="center"/>
          </w:tcPr>
          <w:p w14:paraId="6C0D0B4A" w14:textId="77777777" w:rsidR="0030670C" w:rsidRPr="005710C3" w:rsidRDefault="0030670C" w:rsidP="00BB3C2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Current Status</w:t>
            </w:r>
          </w:p>
        </w:tc>
      </w:tr>
      <w:tr w:rsidR="0030670C" w:rsidRPr="005710C3" w14:paraId="6B9AA889" w14:textId="77777777" w:rsidTr="00834D7C">
        <w:trPr>
          <w:cantSplit/>
          <w:trHeight w:val="620"/>
        </w:trPr>
        <w:tc>
          <w:tcPr>
            <w:tcW w:w="4223" w:type="pct"/>
            <w:shd w:val="clear" w:color="auto" w:fill="F2F2F2"/>
          </w:tcPr>
          <w:p w14:paraId="2EF6A570" w14:textId="3B88F570" w:rsidR="0030670C" w:rsidRPr="005710C3" w:rsidRDefault="00CC7D4A" w:rsidP="00BB3C2B">
            <w:pPr>
              <w:widowControl w:val="0"/>
              <w:spacing w:before="120" w:after="120" w:line="240" w:lineRule="auto"/>
              <w:ind w:left="340" w:hanging="360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4</w:t>
            </w:r>
            <w:r w:rsidR="0030670C" w:rsidRPr="005710C3">
              <w:rPr>
                <w:rFonts w:asciiTheme="minorHAnsi" w:eastAsia="Calibri" w:hAnsiTheme="minorHAnsi" w:cstheme="minorHAnsi"/>
                <w:szCs w:val="24"/>
              </w:rPr>
              <w:t>.1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 Are there </w:t>
            </w:r>
            <w:r w:rsidR="007A543D" w:rsidRPr="005710C3">
              <w:rPr>
                <w:rFonts w:asciiTheme="minorHAnsi" w:eastAsia="Calibri" w:hAnsiTheme="minorHAnsi" w:cstheme="minorHAnsi"/>
                <w:szCs w:val="24"/>
              </w:rPr>
              <w:t xml:space="preserve">decision-making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forums / committees where the CLM implementer regularly shares</w:t>
            </w:r>
            <w:r w:rsidR="003A43D9" w:rsidRPr="005710C3">
              <w:rPr>
                <w:rFonts w:asciiTheme="minorHAnsi" w:eastAsia="Calibri" w:hAnsiTheme="minorHAnsi" w:cstheme="minorHAnsi"/>
                <w:szCs w:val="24"/>
              </w:rPr>
              <w:t xml:space="preserve"> and discuss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 CLM findings</w:t>
            </w:r>
            <w:r w:rsidR="005F2687" w:rsidRPr="005710C3">
              <w:rPr>
                <w:rFonts w:asciiTheme="minorHAnsi" w:eastAsia="Calibri" w:hAnsiTheme="minorHAnsi" w:cstheme="minorHAnsi"/>
                <w:szCs w:val="24"/>
              </w:rPr>
              <w:t xml:space="preserve"> and solutions or actions are agreed to resolve service issues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?</w:t>
            </w:r>
          </w:p>
        </w:tc>
        <w:tc>
          <w:tcPr>
            <w:tcW w:w="777" w:type="pct"/>
            <w:shd w:val="clear" w:color="auto" w:fill="FFFFFF"/>
          </w:tcPr>
          <w:p w14:paraId="47358777" w14:textId="3F57E7B8" w:rsidR="0030670C" w:rsidRPr="005710C3" w:rsidRDefault="00B77ED5" w:rsidP="00B77ED5">
            <w:pPr>
              <w:widowControl w:val="0"/>
              <w:spacing w:before="120" w:after="120" w:line="240" w:lineRule="auto"/>
              <w:ind w:left="-3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30670C" w:rsidRPr="005710C3" w14:paraId="02A59E82" w14:textId="77777777" w:rsidTr="00B77ED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2740747A" w14:textId="5505CFC2" w:rsidR="0030670C" w:rsidRPr="005710C3" w:rsidRDefault="005F2687" w:rsidP="00BB3C2B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Forums / committees are accessible to share CLM findings and agree on solutions</w:t>
            </w:r>
          </w:p>
        </w:tc>
        <w:tc>
          <w:tcPr>
            <w:tcW w:w="777" w:type="pct"/>
            <w:shd w:val="clear" w:color="auto" w:fill="FFFFFF"/>
          </w:tcPr>
          <w:p w14:paraId="6EC12497" w14:textId="77777777" w:rsidR="0030670C" w:rsidRPr="005710C3" w:rsidRDefault="0030670C" w:rsidP="00BB3C2B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5F2687" w:rsidRPr="005710C3" w14:paraId="7D920467" w14:textId="77777777" w:rsidTr="00B77ED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0E1C1EC6" w14:textId="4EED710A" w:rsidR="005F2687" w:rsidRPr="005710C3" w:rsidRDefault="005F2687" w:rsidP="00BB3C2B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Forums / committees are accessible to share CLM findings only, but solutions are not discussed</w:t>
            </w:r>
          </w:p>
        </w:tc>
        <w:tc>
          <w:tcPr>
            <w:tcW w:w="777" w:type="pct"/>
            <w:shd w:val="clear" w:color="auto" w:fill="FFFFFF"/>
          </w:tcPr>
          <w:p w14:paraId="67D55104" w14:textId="77777777" w:rsidR="005F2687" w:rsidRPr="005710C3" w:rsidRDefault="005F2687" w:rsidP="00BB3C2B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BB3C2B" w:rsidRPr="005710C3" w14:paraId="5E7A2F81" w14:textId="77777777" w:rsidTr="00B77ED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4661205E" w14:textId="77777777" w:rsidR="00BB3C2B" w:rsidRPr="005710C3" w:rsidRDefault="00BB3C2B" w:rsidP="00BB3C2B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>List the forums / committees and at which level (i.e. community, local, district, state, regional, provincial, national).</w:t>
            </w:r>
          </w:p>
          <w:p w14:paraId="17239469" w14:textId="77777777" w:rsidR="00BB3C2B" w:rsidRPr="005710C3" w:rsidRDefault="00BB3C2B" w:rsidP="00BB3C2B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4B0146F4" w14:textId="77777777" w:rsidR="00BB3C2B" w:rsidRPr="005710C3" w:rsidRDefault="00BB3C2B" w:rsidP="00BB3C2B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777" w:type="pct"/>
            <w:shd w:val="clear" w:color="auto" w:fill="FFFFFF"/>
          </w:tcPr>
          <w:p w14:paraId="0B0BCB12" w14:textId="77777777" w:rsidR="00BB3C2B" w:rsidRPr="005710C3" w:rsidRDefault="00BB3C2B" w:rsidP="00BB3C2B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5F2687" w:rsidRPr="005710C3" w14:paraId="0CA3A759" w14:textId="77777777" w:rsidTr="00B77ED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58C136CC" w14:textId="11E3EA80" w:rsidR="005F2687" w:rsidRPr="005710C3" w:rsidRDefault="005F2687" w:rsidP="00BB3C2B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Forums / committees are not accessible to the CLM implementer despite </w:t>
            </w:r>
            <w:r w:rsidR="00BB3C2B" w:rsidRPr="005710C3">
              <w:rPr>
                <w:rFonts w:asciiTheme="minorHAnsi" w:eastAsia="Calibri" w:hAnsiTheme="minorHAnsi" w:cstheme="minorHAnsi"/>
                <w:szCs w:val="24"/>
              </w:rPr>
              <w:t>efforts to engage</w:t>
            </w:r>
          </w:p>
        </w:tc>
        <w:tc>
          <w:tcPr>
            <w:tcW w:w="777" w:type="pct"/>
            <w:shd w:val="clear" w:color="auto" w:fill="FFFFFF"/>
          </w:tcPr>
          <w:p w14:paraId="076018CA" w14:textId="77777777" w:rsidR="005F2687" w:rsidRPr="005710C3" w:rsidRDefault="005F2687" w:rsidP="00BB3C2B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BB3C2B" w:rsidRPr="005710C3" w14:paraId="5456D235" w14:textId="77777777" w:rsidTr="00B77ED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5E40FB42" w14:textId="38D915B2" w:rsidR="00BB3C2B" w:rsidRPr="005710C3" w:rsidRDefault="00BB3C2B" w:rsidP="00BB3C2B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Describe reasons for inaccessibility to forums / committees.</w:t>
            </w:r>
          </w:p>
          <w:p w14:paraId="7DF403F7" w14:textId="77777777" w:rsidR="00BB3C2B" w:rsidRPr="005710C3" w:rsidRDefault="00BB3C2B" w:rsidP="00BB3C2B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154917A4" w14:textId="77777777" w:rsidR="00BB3C2B" w:rsidRPr="005710C3" w:rsidRDefault="00BB3C2B" w:rsidP="00BB3C2B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777" w:type="pct"/>
            <w:shd w:val="clear" w:color="auto" w:fill="FFFFFF"/>
          </w:tcPr>
          <w:p w14:paraId="301C9A43" w14:textId="77777777" w:rsidR="00BB3C2B" w:rsidRPr="005710C3" w:rsidRDefault="00BB3C2B" w:rsidP="00BB3C2B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BB3C2B" w:rsidRPr="005710C3" w14:paraId="5C36AD25" w14:textId="77777777" w:rsidTr="00B77ED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2AE893B0" w14:textId="4603C75C" w:rsidR="00BB3C2B" w:rsidRPr="005710C3" w:rsidRDefault="00BB3C2B" w:rsidP="00BB3C2B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 [CLM implementer is not assigned this activity.]</w:t>
            </w:r>
          </w:p>
        </w:tc>
        <w:tc>
          <w:tcPr>
            <w:tcW w:w="777" w:type="pct"/>
            <w:shd w:val="clear" w:color="auto" w:fill="FFFFFF"/>
          </w:tcPr>
          <w:p w14:paraId="37769B75" w14:textId="77777777" w:rsidR="00BB3C2B" w:rsidRPr="005710C3" w:rsidRDefault="00BB3C2B" w:rsidP="00BB3C2B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17E585A8" w14:textId="11BCB166" w:rsidR="00BB3C2B" w:rsidRPr="005710C3" w:rsidRDefault="00BB3C2B" w:rsidP="00BB3C2B">
      <w:pPr>
        <w:rPr>
          <w:rFonts w:asciiTheme="minorHAnsi" w:hAnsiTheme="minorHAnsi" w:cstheme="minorHAnsi"/>
        </w:rPr>
      </w:pPr>
    </w:p>
    <w:tbl>
      <w:tblPr>
        <w:tblStyle w:val="TableGrid10"/>
        <w:tblpPr w:leftFromText="180" w:rightFromText="180" w:vertAnchor="text" w:horzAnchor="margin" w:tblpY="722"/>
        <w:tblW w:w="5000" w:type="pct"/>
        <w:tblLook w:val="04A0" w:firstRow="1" w:lastRow="0" w:firstColumn="1" w:lastColumn="0" w:noHBand="0" w:noVBand="1"/>
      </w:tblPr>
      <w:tblGrid>
        <w:gridCol w:w="12430"/>
        <w:gridCol w:w="2287"/>
      </w:tblGrid>
      <w:tr w:rsidR="00BB3C2B" w:rsidRPr="005710C3" w14:paraId="0569D664" w14:textId="77777777" w:rsidTr="00B77ED5">
        <w:trPr>
          <w:cantSplit/>
          <w:trHeight w:val="381"/>
        </w:trPr>
        <w:tc>
          <w:tcPr>
            <w:tcW w:w="5000" w:type="pct"/>
            <w:gridSpan w:val="2"/>
            <w:shd w:val="clear" w:color="auto" w:fill="385623"/>
            <w:vAlign w:val="center"/>
          </w:tcPr>
          <w:p w14:paraId="131AC7A6" w14:textId="4943226E" w:rsidR="00BB3C2B" w:rsidRPr="005710C3" w:rsidRDefault="00BB3C2B" w:rsidP="00473B71">
            <w:pPr>
              <w:pStyle w:val="ListParagraph"/>
              <w:widowControl w:val="0"/>
              <w:numPr>
                <w:ilvl w:val="0"/>
                <w:numId w:val="20"/>
              </w:numPr>
              <w:spacing w:before="120" w:after="120" w:line="240" w:lineRule="auto"/>
              <w:rPr>
                <w:rFonts w:asciiTheme="minorHAnsi" w:eastAsia="Calibri" w:hAnsiTheme="minorHAnsi" w:cstheme="minorHAnsi"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b/>
                <w:color w:val="FFFFFF"/>
                <w:szCs w:val="24"/>
              </w:rPr>
              <w:t>Mechanisms to track service improvements</w:t>
            </w:r>
          </w:p>
        </w:tc>
      </w:tr>
      <w:tr w:rsidR="00BB3C2B" w:rsidRPr="005710C3" w14:paraId="34BFBECC" w14:textId="77777777" w:rsidTr="00B77ED5">
        <w:trPr>
          <w:cantSplit/>
          <w:trHeight w:val="381"/>
        </w:trPr>
        <w:tc>
          <w:tcPr>
            <w:tcW w:w="4223" w:type="pct"/>
            <w:shd w:val="clear" w:color="auto" w:fill="538135"/>
            <w:vAlign w:val="center"/>
          </w:tcPr>
          <w:p w14:paraId="48527ED0" w14:textId="199A0AF2" w:rsidR="00BB3C2B" w:rsidRPr="005710C3" w:rsidRDefault="00340775" w:rsidP="00473B71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FFFFFF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 xml:space="preserve">CLM </w:t>
            </w:r>
            <w:r w:rsidR="00BB3C2B"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Implementation Requirements</w:t>
            </w:r>
          </w:p>
        </w:tc>
        <w:tc>
          <w:tcPr>
            <w:tcW w:w="777" w:type="pct"/>
            <w:shd w:val="clear" w:color="auto" w:fill="538135"/>
            <w:vAlign w:val="center"/>
          </w:tcPr>
          <w:p w14:paraId="1FD7CC27" w14:textId="77777777" w:rsidR="00BB3C2B" w:rsidRPr="005710C3" w:rsidRDefault="00BB3C2B" w:rsidP="00473B7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color w:val="FFFFFF"/>
                <w:szCs w:val="24"/>
              </w:rPr>
              <w:t>Current Status</w:t>
            </w:r>
          </w:p>
        </w:tc>
      </w:tr>
      <w:tr w:rsidR="00BB3C2B" w:rsidRPr="005710C3" w14:paraId="7D003879" w14:textId="77777777" w:rsidTr="4B65C4A5">
        <w:trPr>
          <w:cantSplit/>
          <w:trHeight w:val="53"/>
        </w:trPr>
        <w:tc>
          <w:tcPr>
            <w:tcW w:w="4223" w:type="pct"/>
            <w:shd w:val="clear" w:color="auto" w:fill="F2F2F2" w:themeFill="background1" w:themeFillShade="F2"/>
          </w:tcPr>
          <w:p w14:paraId="3B076EA7" w14:textId="45A2980B" w:rsidR="00BB3C2B" w:rsidRPr="005710C3" w:rsidRDefault="007A543D" w:rsidP="00473B71">
            <w:pPr>
              <w:widowControl w:val="0"/>
              <w:spacing w:before="120" w:after="120" w:line="240" w:lineRule="auto"/>
              <w:ind w:left="340" w:hanging="360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5</w:t>
            </w:r>
            <w:r w:rsidR="00BB3C2B" w:rsidRPr="005710C3">
              <w:rPr>
                <w:rFonts w:asciiTheme="minorHAnsi" w:eastAsia="Calibri" w:hAnsiTheme="minorHAnsi" w:cstheme="minorHAnsi"/>
                <w:szCs w:val="24"/>
              </w:rPr>
              <w:t xml:space="preserve">.1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Does the CLM implementer have a</w:t>
            </w:r>
            <w:r w:rsidR="00834D7C" w:rsidRPr="005710C3">
              <w:rPr>
                <w:rFonts w:asciiTheme="minorHAnsi" w:eastAsia="Calibri" w:hAnsiTheme="minorHAnsi" w:cstheme="minorHAnsi"/>
                <w:szCs w:val="24"/>
              </w:rPr>
              <w:t xml:space="preserve">n agreed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process to track service improvements from sharing of CLM data with health facilities and decision</w:t>
            </w:r>
            <w:r w:rsidR="00340775" w:rsidRPr="005710C3">
              <w:rPr>
                <w:rFonts w:asciiTheme="minorHAnsi" w:eastAsia="Calibri" w:hAnsiTheme="minorHAnsi" w:cstheme="minorHAnsi"/>
                <w:szCs w:val="24"/>
              </w:rPr>
              <w:t>-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making forums / committees? </w:t>
            </w:r>
          </w:p>
        </w:tc>
        <w:tc>
          <w:tcPr>
            <w:tcW w:w="777" w:type="pct"/>
            <w:shd w:val="clear" w:color="auto" w:fill="FFFFFF" w:themeFill="background1"/>
          </w:tcPr>
          <w:p w14:paraId="272CCEA4" w14:textId="6D8E28D4" w:rsidR="00BB3C2B" w:rsidRPr="005710C3" w:rsidRDefault="00B77ED5" w:rsidP="00B77ED5">
            <w:pPr>
              <w:widowControl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BB3C2B" w:rsidRPr="005710C3" w14:paraId="2F856716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0C83846E" w14:textId="32665E5C" w:rsidR="00BB3C2B" w:rsidRPr="005710C3" w:rsidRDefault="00B77ED5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T</w:t>
            </w:r>
            <w:r w:rsidR="00834D7C" w:rsidRPr="005710C3">
              <w:rPr>
                <w:rFonts w:asciiTheme="minorHAnsi" w:eastAsia="Calibri" w:hAnsiTheme="minorHAnsi" w:cstheme="minorHAnsi"/>
                <w:szCs w:val="24"/>
              </w:rPr>
              <w:t xml:space="preserve">racking process is agreed and clearly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documented</w:t>
            </w:r>
          </w:p>
        </w:tc>
        <w:tc>
          <w:tcPr>
            <w:tcW w:w="777" w:type="pct"/>
            <w:shd w:val="clear" w:color="auto" w:fill="FFFFFF" w:themeFill="background1"/>
          </w:tcPr>
          <w:p w14:paraId="2C7C16DA" w14:textId="77777777" w:rsidR="00BB3C2B" w:rsidRPr="005710C3" w:rsidRDefault="00BB3C2B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40775" w:rsidRPr="005710C3" w14:paraId="0A401FC6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13768041" w14:textId="6A176811" w:rsidR="00340775" w:rsidRPr="005710C3" w:rsidRDefault="00340775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Tracking process is agreed, but not sufficiently described and documented</w:t>
            </w:r>
          </w:p>
        </w:tc>
        <w:tc>
          <w:tcPr>
            <w:tcW w:w="777" w:type="pct"/>
            <w:shd w:val="clear" w:color="auto" w:fill="FFFFFF" w:themeFill="background1"/>
          </w:tcPr>
          <w:p w14:paraId="4422E88C" w14:textId="77777777" w:rsidR="00340775" w:rsidRPr="005710C3" w:rsidRDefault="00340775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BB3C2B" w:rsidRPr="005710C3" w14:paraId="3061F725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2BD0922E" w14:textId="1C3EB6E8" w:rsidR="00BB3C2B" w:rsidRPr="005710C3" w:rsidRDefault="00834D7C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Tracking process is agreed, but not documented</w:t>
            </w:r>
          </w:p>
        </w:tc>
        <w:tc>
          <w:tcPr>
            <w:tcW w:w="777" w:type="pct"/>
            <w:shd w:val="clear" w:color="auto" w:fill="FFFFFF" w:themeFill="background1"/>
          </w:tcPr>
          <w:p w14:paraId="7B84CAB8" w14:textId="77777777" w:rsidR="00BB3C2B" w:rsidRPr="005710C3" w:rsidRDefault="00BB3C2B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B77ED5" w:rsidRPr="005710C3" w14:paraId="5402406C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682C0E0A" w14:textId="657C1AEA" w:rsidR="00B77ED5" w:rsidRPr="005710C3" w:rsidRDefault="00B77ED5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T</w:t>
            </w:r>
            <w:r w:rsidR="00834D7C" w:rsidRPr="005710C3">
              <w:rPr>
                <w:rFonts w:asciiTheme="minorHAnsi" w:eastAsia="Calibri" w:hAnsiTheme="minorHAnsi" w:cstheme="minorHAnsi"/>
                <w:szCs w:val="24"/>
              </w:rPr>
              <w:t>racking process is under discussion</w:t>
            </w:r>
          </w:p>
        </w:tc>
        <w:tc>
          <w:tcPr>
            <w:tcW w:w="777" w:type="pct"/>
            <w:shd w:val="clear" w:color="auto" w:fill="FFFFFF" w:themeFill="background1"/>
          </w:tcPr>
          <w:p w14:paraId="7D237311" w14:textId="77777777" w:rsidR="00B77ED5" w:rsidRPr="005710C3" w:rsidRDefault="00B77ED5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834D7C" w:rsidRPr="005710C3" w14:paraId="0D1A4202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141C44D7" w14:textId="65217CC4" w:rsidR="00834D7C" w:rsidRPr="005710C3" w:rsidRDefault="00834D7C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Tracking process has not been discussed yet</w:t>
            </w:r>
          </w:p>
        </w:tc>
        <w:tc>
          <w:tcPr>
            <w:tcW w:w="777" w:type="pct"/>
            <w:shd w:val="clear" w:color="auto" w:fill="FFFFFF" w:themeFill="background1"/>
          </w:tcPr>
          <w:p w14:paraId="1B89B610" w14:textId="77777777" w:rsidR="00834D7C" w:rsidRPr="005710C3" w:rsidRDefault="00834D7C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834D7C" w:rsidRPr="005710C3" w14:paraId="0CDF07A9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05E5E091" w14:textId="1351F32E" w:rsidR="00834D7C" w:rsidRPr="005710C3" w:rsidRDefault="00834D7C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n/a [CLM implementer is not assigned this activity.]</w:t>
            </w:r>
          </w:p>
        </w:tc>
        <w:tc>
          <w:tcPr>
            <w:tcW w:w="777" w:type="pct"/>
            <w:shd w:val="clear" w:color="auto" w:fill="FFFFFF" w:themeFill="background1"/>
          </w:tcPr>
          <w:p w14:paraId="5EE4DC29" w14:textId="77777777" w:rsidR="00834D7C" w:rsidRPr="005710C3" w:rsidRDefault="00834D7C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BB3C2B" w:rsidRPr="005710C3" w14:paraId="23F8C9DE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39531B7C" w14:textId="2D1E6C1C" w:rsidR="00BB3C2B" w:rsidRPr="005710C3" w:rsidRDefault="00834D7C" w:rsidP="00473B71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>Describe the reasons for lack of an agreed</w:t>
            </w:r>
            <w:r w:rsidR="00C42065" w:rsidRPr="005710C3">
              <w:rPr>
                <w:rFonts w:asciiTheme="minorHAnsi" w:eastAsia="Calibri" w:hAnsiTheme="minorHAnsi" w:cstheme="minorHAnsi"/>
                <w:szCs w:val="24"/>
              </w:rPr>
              <w:t xml:space="preserve">, </w:t>
            </w:r>
            <w:proofErr w:type="gramStart"/>
            <w:r w:rsidR="00C42065" w:rsidRPr="005710C3">
              <w:rPr>
                <w:rFonts w:asciiTheme="minorHAnsi" w:eastAsia="Calibri" w:hAnsiTheme="minorHAnsi" w:cstheme="minorHAnsi"/>
                <w:szCs w:val="24"/>
              </w:rPr>
              <w:t>described</w:t>
            </w:r>
            <w:proofErr w:type="gramEnd"/>
            <w:r w:rsidR="00C42065" w:rsidRPr="005710C3">
              <w:rPr>
                <w:rFonts w:asciiTheme="minorHAnsi" w:eastAsia="Calibri" w:hAnsiTheme="minorHAnsi" w:cstheme="minorHAnsi"/>
                <w:szCs w:val="24"/>
              </w:rPr>
              <w:t xml:space="preserve"> and documented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tracking process.</w:t>
            </w:r>
          </w:p>
          <w:p w14:paraId="4452441B" w14:textId="77777777" w:rsidR="00BB3C2B" w:rsidRPr="005710C3" w:rsidRDefault="00BB3C2B" w:rsidP="00473B71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230B9468" w14:textId="77777777" w:rsidR="00BB3C2B" w:rsidRPr="005710C3" w:rsidRDefault="00BB3C2B" w:rsidP="00473B71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14:paraId="0E491008" w14:textId="77777777" w:rsidR="00BB3C2B" w:rsidRPr="005710C3" w:rsidRDefault="00BB3C2B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834D7C" w:rsidRPr="005710C3" w14:paraId="2938EE13" w14:textId="77777777" w:rsidTr="4B65C4A5">
        <w:trPr>
          <w:cantSplit/>
          <w:trHeight w:val="53"/>
        </w:trPr>
        <w:tc>
          <w:tcPr>
            <w:tcW w:w="4223" w:type="pct"/>
            <w:shd w:val="clear" w:color="auto" w:fill="F2F2F2" w:themeFill="background1" w:themeFillShade="F2"/>
          </w:tcPr>
          <w:p w14:paraId="16ACBF43" w14:textId="1405B91E" w:rsidR="00834D7C" w:rsidRPr="005710C3" w:rsidRDefault="00834D7C" w:rsidP="00834D7C">
            <w:pPr>
              <w:widowControl w:val="0"/>
              <w:spacing w:before="120" w:after="120" w:line="240" w:lineRule="auto"/>
              <w:ind w:left="340" w:hanging="360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5.2 How often does the CLM implementer track service improvements after solutions or actions have been agreed to by monitored health facilities and/or decision-making </w:t>
            </w:r>
            <w:r w:rsidR="007A2733" w:rsidRPr="005710C3">
              <w:rPr>
                <w:rFonts w:asciiTheme="minorHAnsi" w:eastAsia="Calibri" w:hAnsiTheme="minorHAnsi" w:cstheme="minorHAnsi"/>
                <w:szCs w:val="24"/>
              </w:rPr>
              <w:t>forums / committees?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</w:p>
        </w:tc>
        <w:tc>
          <w:tcPr>
            <w:tcW w:w="777" w:type="pct"/>
            <w:shd w:val="clear" w:color="auto" w:fill="FFFFFF" w:themeFill="background1"/>
          </w:tcPr>
          <w:p w14:paraId="7C321ABE" w14:textId="77777777" w:rsidR="00834D7C" w:rsidRPr="005710C3" w:rsidRDefault="00834D7C" w:rsidP="00834D7C">
            <w:pPr>
              <w:widowControl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7A2733" w:rsidRPr="005710C3" w14:paraId="532FAD64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3ABA030E" w14:textId="4E53DBEB" w:rsidR="007A2733" w:rsidRPr="005710C3" w:rsidRDefault="007A2733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Weekly</w:t>
            </w:r>
          </w:p>
        </w:tc>
        <w:tc>
          <w:tcPr>
            <w:tcW w:w="777" w:type="pct"/>
            <w:shd w:val="clear" w:color="auto" w:fill="FFFFFF" w:themeFill="background1"/>
          </w:tcPr>
          <w:p w14:paraId="0D13FF24" w14:textId="77777777" w:rsidR="007A2733" w:rsidRPr="005710C3" w:rsidRDefault="007A2733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BB3C2B" w:rsidRPr="005710C3" w14:paraId="1CCCD03C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1A64FDA7" w14:textId="251B0997" w:rsidR="00BB3C2B" w:rsidRPr="005710C3" w:rsidRDefault="007A2733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Monthly</w:t>
            </w:r>
          </w:p>
        </w:tc>
        <w:tc>
          <w:tcPr>
            <w:tcW w:w="777" w:type="pct"/>
            <w:shd w:val="clear" w:color="auto" w:fill="FFFFFF" w:themeFill="background1"/>
          </w:tcPr>
          <w:p w14:paraId="2F63A565" w14:textId="77777777" w:rsidR="00BB3C2B" w:rsidRPr="005710C3" w:rsidRDefault="00BB3C2B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2733" w:rsidRPr="005710C3" w14:paraId="1120FD9D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07CFC8DE" w14:textId="0C6E35D5" w:rsidR="007A2733" w:rsidRPr="005710C3" w:rsidRDefault="007A2733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Quarterly</w:t>
            </w:r>
          </w:p>
        </w:tc>
        <w:tc>
          <w:tcPr>
            <w:tcW w:w="777" w:type="pct"/>
            <w:shd w:val="clear" w:color="auto" w:fill="FFFFFF" w:themeFill="background1"/>
          </w:tcPr>
          <w:p w14:paraId="4959B27B" w14:textId="77777777" w:rsidR="007A2733" w:rsidRPr="005710C3" w:rsidRDefault="007A2733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2733" w:rsidRPr="005710C3" w14:paraId="120506A6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71836E9B" w14:textId="4D0421C1" w:rsidR="007A2733" w:rsidRPr="005710C3" w:rsidRDefault="007A2733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1-2 times per year</w:t>
            </w:r>
          </w:p>
        </w:tc>
        <w:tc>
          <w:tcPr>
            <w:tcW w:w="777" w:type="pct"/>
            <w:shd w:val="clear" w:color="auto" w:fill="FFFFFF" w:themeFill="background1"/>
          </w:tcPr>
          <w:p w14:paraId="5A372EA3" w14:textId="77777777" w:rsidR="007A2733" w:rsidRPr="005710C3" w:rsidRDefault="007A2733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2733" w:rsidRPr="005710C3" w14:paraId="0BF5F56A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2A75FDC9" w14:textId="023EA3FB" w:rsidR="007A2733" w:rsidRPr="005710C3" w:rsidRDefault="007A2733" w:rsidP="00473B71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Tracking not carried out</w:t>
            </w:r>
          </w:p>
        </w:tc>
        <w:tc>
          <w:tcPr>
            <w:tcW w:w="777" w:type="pct"/>
            <w:shd w:val="clear" w:color="auto" w:fill="FFFFFF" w:themeFill="background1"/>
          </w:tcPr>
          <w:p w14:paraId="0B95C6BD" w14:textId="77777777" w:rsidR="007A2733" w:rsidRPr="005710C3" w:rsidRDefault="007A2733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BB3C2B" w:rsidRPr="005710C3" w14:paraId="48505F46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785D5EA4" w14:textId="04A7744A" w:rsidR="00BB3C2B" w:rsidRPr="005710C3" w:rsidRDefault="00BB3C2B" w:rsidP="00473B71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Describe </w:t>
            </w:r>
            <w:r w:rsidR="007A2733" w:rsidRPr="005710C3">
              <w:rPr>
                <w:rFonts w:asciiTheme="minorHAnsi" w:eastAsia="Calibri" w:hAnsiTheme="minorHAnsi" w:cstheme="minorHAnsi"/>
                <w:szCs w:val="24"/>
              </w:rPr>
              <w:t>challenges in tracking service improvements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3104B968" w14:textId="77777777" w:rsidR="00BB3C2B" w:rsidRPr="005710C3" w:rsidRDefault="00BB3C2B" w:rsidP="00473B71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1D49A021" w14:textId="77777777" w:rsidR="00BB3C2B" w:rsidRPr="005710C3" w:rsidRDefault="00BB3C2B" w:rsidP="00473B71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14:paraId="2C90C132" w14:textId="77777777" w:rsidR="00BB3C2B" w:rsidRPr="005710C3" w:rsidRDefault="00BB3C2B" w:rsidP="00473B71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2733" w:rsidRPr="005710C3" w14:paraId="5A8871D1" w14:textId="77777777" w:rsidTr="4B65C4A5">
        <w:trPr>
          <w:cantSplit/>
          <w:trHeight w:val="432"/>
        </w:trPr>
        <w:tc>
          <w:tcPr>
            <w:tcW w:w="4223" w:type="pct"/>
            <w:shd w:val="clear" w:color="auto" w:fill="F2F2F2" w:themeFill="background1" w:themeFillShade="F2"/>
          </w:tcPr>
          <w:p w14:paraId="4E63DE8A" w14:textId="78B8DE22" w:rsidR="007A2733" w:rsidRPr="005710C3" w:rsidRDefault="007A2733" w:rsidP="007A2733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5.3 Is </w:t>
            </w:r>
            <w:proofErr w:type="gramStart"/>
            <w:r w:rsidRPr="005710C3">
              <w:rPr>
                <w:rFonts w:asciiTheme="minorHAnsi" w:eastAsia="Calibri" w:hAnsiTheme="minorHAnsi" w:cstheme="minorHAnsi"/>
                <w:szCs w:val="24"/>
              </w:rPr>
              <w:t>there</w:t>
            </w:r>
            <w:proofErr w:type="gramEnd"/>
            <w:r w:rsidRPr="005710C3">
              <w:rPr>
                <w:rFonts w:asciiTheme="minorHAnsi" w:eastAsia="Calibri" w:hAnsiTheme="minorHAnsi" w:cstheme="minorHAnsi"/>
                <w:szCs w:val="24"/>
              </w:rPr>
              <w:t xml:space="preserve"> evidence of service improvements as a result of CLM findings? </w:t>
            </w:r>
          </w:p>
        </w:tc>
        <w:tc>
          <w:tcPr>
            <w:tcW w:w="777" w:type="pct"/>
            <w:shd w:val="clear" w:color="auto" w:fill="FFFFFF" w:themeFill="background1"/>
          </w:tcPr>
          <w:p w14:paraId="685D335D" w14:textId="12F7D131" w:rsidR="007A2733" w:rsidRPr="005710C3" w:rsidRDefault="007A2733" w:rsidP="007A2733">
            <w:pPr>
              <w:widowControl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Indicate with an “X” the most applicable statement</w:t>
            </w:r>
          </w:p>
        </w:tc>
      </w:tr>
      <w:tr w:rsidR="007A2733" w:rsidRPr="005710C3" w14:paraId="27480324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553A9D6E" w14:textId="7D34D238" w:rsidR="007A2733" w:rsidRPr="005710C3" w:rsidRDefault="007A2733" w:rsidP="007A2733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Yes</w:t>
            </w:r>
          </w:p>
        </w:tc>
        <w:tc>
          <w:tcPr>
            <w:tcW w:w="777" w:type="pct"/>
            <w:shd w:val="clear" w:color="auto" w:fill="FFFFFF" w:themeFill="background1"/>
          </w:tcPr>
          <w:p w14:paraId="44B678E0" w14:textId="77777777" w:rsidR="007A2733" w:rsidRPr="005710C3" w:rsidRDefault="007A2733" w:rsidP="007A2733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2733" w:rsidRPr="005710C3" w14:paraId="1A9CBC31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436A68C8" w14:textId="77777777" w:rsidR="007A2733" w:rsidRPr="005710C3" w:rsidRDefault="007A2733" w:rsidP="007A2733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If yes, describe the evidence.</w:t>
            </w:r>
          </w:p>
          <w:p w14:paraId="36AB9F30" w14:textId="77777777" w:rsidR="007A2733" w:rsidRPr="005710C3" w:rsidRDefault="007A2733" w:rsidP="007A2733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  <w:p w14:paraId="5DE977AC" w14:textId="1EE44805" w:rsidR="007A2733" w:rsidRPr="005710C3" w:rsidRDefault="007A2733" w:rsidP="007A2733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14:paraId="60A0F9D1" w14:textId="77777777" w:rsidR="007A2733" w:rsidRPr="005710C3" w:rsidRDefault="007A2733" w:rsidP="007A2733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2733" w:rsidRPr="005710C3" w14:paraId="5E0B8162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29BE773D" w14:textId="68CACBBE" w:rsidR="007A2733" w:rsidRPr="005710C3" w:rsidRDefault="007A2733" w:rsidP="007A2733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No</w:t>
            </w:r>
          </w:p>
        </w:tc>
        <w:tc>
          <w:tcPr>
            <w:tcW w:w="777" w:type="pct"/>
            <w:shd w:val="clear" w:color="auto" w:fill="FFFFFF" w:themeFill="background1"/>
          </w:tcPr>
          <w:p w14:paraId="0AF116FC" w14:textId="77777777" w:rsidR="007A2733" w:rsidRPr="005710C3" w:rsidRDefault="007A2733" w:rsidP="007A2733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2733" w:rsidRPr="005710C3" w14:paraId="07207A1F" w14:textId="77777777" w:rsidTr="009A4A13">
        <w:trPr>
          <w:cantSplit/>
          <w:trHeight w:val="350"/>
        </w:trPr>
        <w:tc>
          <w:tcPr>
            <w:tcW w:w="4223" w:type="pct"/>
            <w:shd w:val="clear" w:color="auto" w:fill="auto"/>
            <w:vAlign w:val="center"/>
          </w:tcPr>
          <w:p w14:paraId="6AE2EE7E" w14:textId="60A7A1EC" w:rsidR="007A2733" w:rsidRPr="005710C3" w:rsidRDefault="007A2733" w:rsidP="007A2733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t>If no, describe the reasons for lack of evidence</w:t>
            </w:r>
            <w:r w:rsidR="009A4A13" w:rsidRPr="005710C3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49FF7B35" w14:textId="0E54EBB3" w:rsidR="007A2733" w:rsidRPr="005710C3" w:rsidRDefault="007A2733" w:rsidP="007A2733">
            <w:pPr>
              <w:widowControl w:val="0"/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777" w:type="pct"/>
            <w:shd w:val="clear" w:color="auto" w:fill="FFFFFF" w:themeFill="background1"/>
          </w:tcPr>
          <w:p w14:paraId="69268DF2" w14:textId="77777777" w:rsidR="007A2733" w:rsidRPr="005710C3" w:rsidRDefault="007A2733" w:rsidP="007A2733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A2733" w:rsidRPr="005710C3" w14:paraId="3B6ADCB2" w14:textId="77777777" w:rsidTr="4B65C4A5">
        <w:trPr>
          <w:cantSplit/>
          <w:trHeight w:val="432"/>
        </w:trPr>
        <w:tc>
          <w:tcPr>
            <w:tcW w:w="4223" w:type="pct"/>
            <w:shd w:val="clear" w:color="auto" w:fill="auto"/>
            <w:vAlign w:val="center"/>
          </w:tcPr>
          <w:p w14:paraId="0E118736" w14:textId="27C03036" w:rsidR="007A2733" w:rsidRPr="005710C3" w:rsidRDefault="007A2733" w:rsidP="007A2733">
            <w:pPr>
              <w:widowControl w:val="0"/>
              <w:numPr>
                <w:ilvl w:val="0"/>
                <w:numId w:val="49"/>
              </w:numPr>
              <w:spacing w:line="240" w:lineRule="auto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>n/a [CLM implementer is not assigned this activity.]</w:t>
            </w:r>
          </w:p>
        </w:tc>
        <w:tc>
          <w:tcPr>
            <w:tcW w:w="777" w:type="pct"/>
            <w:shd w:val="clear" w:color="auto" w:fill="FFFFFF" w:themeFill="background1"/>
          </w:tcPr>
          <w:p w14:paraId="517CCA54" w14:textId="77777777" w:rsidR="007A2733" w:rsidRPr="005710C3" w:rsidRDefault="007A2733" w:rsidP="007A2733">
            <w:pPr>
              <w:widowControl w:val="0"/>
              <w:spacing w:before="120" w:after="120" w:line="240" w:lineRule="auto"/>
              <w:ind w:left="331" w:hanging="331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0EEE5406" w14:textId="77777777" w:rsidR="00BB3C2B" w:rsidRPr="005710C3" w:rsidRDefault="00BB3C2B" w:rsidP="00BB3C2B">
      <w:pPr>
        <w:spacing w:after="120" w:line="240" w:lineRule="auto"/>
        <w:outlineLvl w:val="0"/>
        <w:rPr>
          <w:rFonts w:asciiTheme="minorHAnsi" w:eastAsia="Calibri" w:hAnsiTheme="minorHAnsi" w:cstheme="minorHAnsi"/>
          <w:b/>
          <w:szCs w:val="24"/>
        </w:rPr>
      </w:pPr>
    </w:p>
    <w:p w14:paraId="09359224" w14:textId="77777777" w:rsidR="00BB3C2B" w:rsidRPr="005710C3" w:rsidRDefault="00BB3C2B" w:rsidP="00BB3C2B">
      <w:pPr>
        <w:spacing w:after="120" w:line="240" w:lineRule="auto"/>
        <w:outlineLvl w:val="0"/>
        <w:rPr>
          <w:rFonts w:asciiTheme="minorHAnsi" w:eastAsia="Calibri" w:hAnsiTheme="minorHAnsi" w:cstheme="minorHAnsi"/>
          <w:b/>
          <w:szCs w:val="24"/>
        </w:rPr>
      </w:pPr>
    </w:p>
    <w:p w14:paraId="364DB35F" w14:textId="1BFF35EA" w:rsidR="0030670C" w:rsidRPr="005710C3" w:rsidRDefault="0030670C" w:rsidP="0058699D">
      <w:pPr>
        <w:numPr>
          <w:ilvl w:val="0"/>
          <w:numId w:val="28"/>
        </w:numPr>
        <w:spacing w:after="120" w:line="240" w:lineRule="auto"/>
        <w:outlineLvl w:val="0"/>
        <w:rPr>
          <w:rFonts w:asciiTheme="minorHAnsi" w:eastAsia="Calibri" w:hAnsiTheme="minorHAnsi" w:cstheme="minorHAnsi"/>
          <w:b/>
        </w:rPr>
      </w:pPr>
      <w:r w:rsidRPr="005710C3">
        <w:rPr>
          <w:rFonts w:asciiTheme="minorHAnsi" w:eastAsia="Calibri" w:hAnsiTheme="minorHAnsi" w:cstheme="minorHAnsi"/>
          <w:b/>
        </w:rPr>
        <w:t xml:space="preserve">Section 3: </w:t>
      </w:r>
      <w:r w:rsidR="0074762F" w:rsidRPr="005710C3">
        <w:rPr>
          <w:rFonts w:asciiTheme="minorHAnsi" w:eastAsia="Calibri" w:hAnsiTheme="minorHAnsi" w:cstheme="minorHAnsi"/>
          <w:b/>
        </w:rPr>
        <w:t>Summary of Findings and Recommendations</w:t>
      </w:r>
    </w:p>
    <w:tbl>
      <w:tblPr>
        <w:tblStyle w:val="TableGrid10"/>
        <w:tblW w:w="14485" w:type="dxa"/>
        <w:tblLook w:val="04A0" w:firstRow="1" w:lastRow="0" w:firstColumn="1" w:lastColumn="0" w:noHBand="0" w:noVBand="1"/>
      </w:tblPr>
      <w:tblGrid>
        <w:gridCol w:w="4945"/>
        <w:gridCol w:w="9540"/>
      </w:tblGrid>
      <w:tr w:rsidR="0030670C" w:rsidRPr="005710C3" w14:paraId="639113D1" w14:textId="77777777" w:rsidTr="78EE0197">
        <w:trPr>
          <w:trHeight w:val="1718"/>
        </w:trPr>
        <w:tc>
          <w:tcPr>
            <w:tcW w:w="4945" w:type="dxa"/>
            <w:shd w:val="clear" w:color="auto" w:fill="538135"/>
          </w:tcPr>
          <w:p w14:paraId="163CBEBC" w14:textId="115187CB" w:rsidR="0030670C" w:rsidRPr="005710C3" w:rsidRDefault="0030670C" w:rsidP="4B65C4A5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 xml:space="preserve">Overall </w:t>
            </w:r>
            <w:r w:rsidR="00C42065" w:rsidRPr="005710C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 xml:space="preserve">Status of CLM </w:t>
            </w:r>
            <w:r w:rsidRPr="005710C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>Implementation</w:t>
            </w:r>
          </w:p>
          <w:p w14:paraId="58739C9D" w14:textId="46BA430E" w:rsidR="0030670C" w:rsidRPr="005710C3" w:rsidRDefault="0030670C" w:rsidP="4B65C4A5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</w:pPr>
          </w:p>
          <w:p w14:paraId="5DE70CF1" w14:textId="1DC39049" w:rsidR="0030670C" w:rsidRPr="005710C3" w:rsidRDefault="4F8D2F94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</w:pPr>
            <w:r w:rsidRPr="005710C3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 xml:space="preserve">Based on the assessment, the grant is:   </w:t>
            </w:r>
          </w:p>
        </w:tc>
        <w:tc>
          <w:tcPr>
            <w:tcW w:w="9540" w:type="dxa"/>
            <w:shd w:val="clear" w:color="auto" w:fill="E9E9E9" w:themeFill="text2" w:themeFillTint="33"/>
          </w:tcPr>
          <w:p w14:paraId="637A3D5D" w14:textId="04DF37AA" w:rsidR="00543455" w:rsidRPr="005710C3" w:rsidRDefault="70BDE679" w:rsidP="78EE0197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5710C3">
              <w:rPr>
                <w:rFonts w:asciiTheme="minorHAnsi" w:eastAsia="Calibri" w:hAnsiTheme="minorHAnsi" w:cstheme="minorHAnsi"/>
                <w:b/>
                <w:bCs/>
              </w:rPr>
              <w:t xml:space="preserve">LFA succinct analysis of key findings and a list of up to five key recommended actions to address </w:t>
            </w:r>
            <w:r w:rsidR="264AC71F" w:rsidRPr="005710C3">
              <w:rPr>
                <w:rFonts w:asciiTheme="minorHAnsi" w:eastAsia="Calibri" w:hAnsiTheme="minorHAnsi" w:cstheme="minorHAnsi"/>
                <w:b/>
                <w:bCs/>
              </w:rPr>
              <w:t>rating of “partially on track” or “not on track”</w:t>
            </w:r>
            <w:r w:rsidR="774F6A47" w:rsidRPr="005710C3">
              <w:rPr>
                <w:rFonts w:asciiTheme="minorHAnsi" w:eastAsia="Calibri" w:hAnsiTheme="minorHAnsi" w:cstheme="minorHAnsi"/>
                <w:b/>
                <w:bCs/>
              </w:rPr>
              <w:t xml:space="preserve"> as well as the root causes for CLM interventions “not on track”</w:t>
            </w:r>
            <w:r w:rsidRPr="005710C3">
              <w:rPr>
                <w:rFonts w:asciiTheme="minorHAnsi" w:eastAsia="Calibri" w:hAnsiTheme="minorHAnsi" w:cstheme="minorHAnsi"/>
                <w:b/>
                <w:bCs/>
              </w:rPr>
              <w:t>.</w:t>
            </w:r>
          </w:p>
        </w:tc>
      </w:tr>
      <w:tr w:rsidR="4B65C4A5" w:rsidRPr="005710C3" w14:paraId="16D513B7" w14:textId="77777777" w:rsidTr="78EE0197">
        <w:trPr>
          <w:trHeight w:val="1718"/>
        </w:trPr>
        <w:tc>
          <w:tcPr>
            <w:tcW w:w="4945" w:type="dxa"/>
          </w:tcPr>
          <w:p w14:paraId="2E5DE183" w14:textId="07EAA381" w:rsidR="496B83DD" w:rsidRPr="005710C3" w:rsidRDefault="005710C3" w:rsidP="78EE0197">
            <w:pPr>
              <w:spacing w:before="120" w:after="120" w:line="240" w:lineRule="auto"/>
              <w:rPr>
                <w:rFonts w:asciiTheme="minorHAnsi" w:eastAsia="Calibri" w:hAnsiTheme="minorHAnsi" w:cstheme="minorHAnsi"/>
                <w:sz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</w:rPr>
                <w:id w:val="15275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6B73E1" w:rsidRPr="005710C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sdtContent>
            </w:sdt>
            <w:r w:rsidR="116B73E1" w:rsidRPr="005710C3">
              <w:rPr>
                <w:rFonts w:asciiTheme="minorHAnsi" w:eastAsia="Calibri" w:hAnsiTheme="minorHAnsi" w:cstheme="minorHAnsi"/>
                <w:sz w:val="22"/>
              </w:rPr>
              <w:t xml:space="preserve"> On track with implementation of the CLM</w:t>
            </w:r>
            <w:r w:rsidR="63C7E627" w:rsidRPr="005710C3">
              <w:rPr>
                <w:rFonts w:asciiTheme="minorHAnsi" w:eastAsia="Calibri" w:hAnsiTheme="minorHAnsi" w:cstheme="minorHAnsi"/>
                <w:sz w:val="22"/>
              </w:rPr>
              <w:t xml:space="preserve"> interventions</w:t>
            </w:r>
          </w:p>
          <w:p w14:paraId="4916A919" w14:textId="213C626B" w:rsidR="4B65C4A5" w:rsidRPr="005710C3" w:rsidRDefault="4B65C4A5" w:rsidP="4B65C4A5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 w14:paraId="28CD9CE7" w14:textId="586865B8" w:rsidR="4B65C4A5" w:rsidRPr="005710C3" w:rsidRDefault="4B65C4A5" w:rsidP="4B65C4A5">
            <w:pPr>
              <w:spacing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4B65C4A5" w:rsidRPr="005710C3" w14:paraId="64BAD23C" w14:textId="77777777" w:rsidTr="78EE0197">
        <w:trPr>
          <w:trHeight w:val="1718"/>
        </w:trPr>
        <w:tc>
          <w:tcPr>
            <w:tcW w:w="4945" w:type="dxa"/>
          </w:tcPr>
          <w:p w14:paraId="1A8149AB" w14:textId="6530353F" w:rsidR="496B83DD" w:rsidRPr="005710C3" w:rsidRDefault="005710C3" w:rsidP="4B65C4A5">
            <w:pPr>
              <w:spacing w:before="120" w:after="120" w:line="240" w:lineRule="auto"/>
              <w:ind w:left="-14" w:firstLine="14"/>
              <w:rPr>
                <w:rFonts w:asciiTheme="minorHAnsi" w:eastAsia="Calibri" w:hAnsiTheme="minorHAnsi" w:cstheme="minorHAnsi"/>
                <w:sz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</w:rPr>
                <w:id w:val="208170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6B83DD" w:rsidRPr="005710C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sdtContent>
            </w:sdt>
            <w:r w:rsidR="496B83DD" w:rsidRPr="005710C3">
              <w:rPr>
                <w:rFonts w:asciiTheme="minorHAnsi" w:eastAsia="Calibri" w:hAnsiTheme="minorHAnsi" w:cstheme="minorHAnsi"/>
                <w:sz w:val="22"/>
              </w:rPr>
              <w:t xml:space="preserve"> Partially on track with implementation of CLM – only minor outstanding issues / actions to be </w:t>
            </w:r>
            <w:proofErr w:type="gramStart"/>
            <w:r w:rsidR="496B83DD" w:rsidRPr="005710C3">
              <w:rPr>
                <w:rFonts w:asciiTheme="minorHAnsi" w:eastAsia="Calibri" w:hAnsiTheme="minorHAnsi" w:cstheme="minorHAnsi"/>
                <w:sz w:val="22"/>
              </w:rPr>
              <w:t>completed</w:t>
            </w:r>
            <w:proofErr w:type="gramEnd"/>
          </w:p>
          <w:p w14:paraId="4EDD23FF" w14:textId="2085BCAF" w:rsidR="4B65C4A5" w:rsidRPr="005710C3" w:rsidRDefault="4B65C4A5" w:rsidP="4B65C4A5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 w14:paraId="3A6462DC" w14:textId="58BECB55" w:rsidR="4B65C4A5" w:rsidRPr="005710C3" w:rsidRDefault="4B65C4A5" w:rsidP="4B65C4A5">
            <w:pPr>
              <w:spacing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4B65C4A5" w:rsidRPr="005710C3" w14:paraId="79F246D9" w14:textId="77777777" w:rsidTr="78EE0197">
        <w:trPr>
          <w:trHeight w:val="1718"/>
        </w:trPr>
        <w:tc>
          <w:tcPr>
            <w:tcW w:w="4945" w:type="dxa"/>
          </w:tcPr>
          <w:p w14:paraId="2249DA69" w14:textId="456B3CB9" w:rsidR="1E06407B" w:rsidRPr="005710C3" w:rsidRDefault="005710C3" w:rsidP="4B65C4A5">
            <w:pPr>
              <w:spacing w:before="120" w:after="120" w:line="240" w:lineRule="auto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</w:rPr>
                <w:id w:val="9089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E06407B" w:rsidRPr="005710C3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sdtContent>
            </w:sdt>
            <w:r w:rsidR="1E06407B" w:rsidRPr="005710C3">
              <w:rPr>
                <w:rFonts w:asciiTheme="minorHAnsi" w:eastAsia="Calibri" w:hAnsiTheme="minorHAnsi" w:cstheme="minorHAnsi"/>
                <w:sz w:val="22"/>
              </w:rPr>
              <w:t xml:space="preserve"> Not on track - major outstanding issues / actions to be </w:t>
            </w:r>
            <w:proofErr w:type="gramStart"/>
            <w:r w:rsidR="1E06407B" w:rsidRPr="005710C3">
              <w:rPr>
                <w:rFonts w:asciiTheme="minorHAnsi" w:eastAsia="Calibri" w:hAnsiTheme="minorHAnsi" w:cstheme="minorHAnsi"/>
                <w:sz w:val="22"/>
              </w:rPr>
              <w:t>completed</w:t>
            </w:r>
            <w:proofErr w:type="gramEnd"/>
          </w:p>
          <w:p w14:paraId="1AA0E701" w14:textId="28A6A2CB" w:rsidR="4B65C4A5" w:rsidRPr="005710C3" w:rsidRDefault="4B65C4A5" w:rsidP="4B65C4A5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 w14:paraId="0DC302FC" w14:textId="71D3674F" w:rsidR="4B65C4A5" w:rsidRPr="005710C3" w:rsidRDefault="4B65C4A5" w:rsidP="4B65C4A5">
            <w:pPr>
              <w:spacing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C13F83" w:rsidRPr="005710C3" w14:paraId="3694E651" w14:textId="77777777" w:rsidTr="78EE0197">
        <w:trPr>
          <w:trHeight w:val="422"/>
        </w:trPr>
        <w:tc>
          <w:tcPr>
            <w:tcW w:w="4945" w:type="dxa"/>
            <w:shd w:val="clear" w:color="auto" w:fill="F2F2F2" w:themeFill="background1" w:themeFillShade="F2"/>
          </w:tcPr>
          <w:p w14:paraId="4FB21C81" w14:textId="42143D5A" w:rsidR="00C13F83" w:rsidRPr="005710C3" w:rsidRDefault="00C13F83" w:rsidP="0030670C">
            <w:pPr>
              <w:spacing w:before="120" w:after="120"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5710C3">
              <w:rPr>
                <w:rFonts w:asciiTheme="minorHAnsi" w:eastAsia="Calibri" w:hAnsiTheme="minorHAnsi" w:cstheme="minorHAnsi"/>
                <w:szCs w:val="24"/>
              </w:rPr>
              <w:lastRenderedPageBreak/>
              <w:t>If the CLM implementer is not on track, please tick</w:t>
            </w:r>
            <w:r w:rsidRPr="005710C3" w:rsidDel="00854DCA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Pr="005710C3">
              <w:rPr>
                <w:rFonts w:asciiTheme="minorHAnsi" w:eastAsia="Calibri" w:hAnsiTheme="minorHAnsi" w:cstheme="minorHAnsi"/>
                <w:szCs w:val="24"/>
              </w:rPr>
              <w:t>one or more root causes from the list below:</w:t>
            </w:r>
          </w:p>
          <w:p w14:paraId="7EFC6A0F" w14:textId="74FF2611" w:rsidR="00C13F83" w:rsidRPr="005710C3" w:rsidRDefault="005710C3" w:rsidP="0030670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Cs w:val="24"/>
                </w:rPr>
                <w:id w:val="7420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3" w:rsidRPr="005710C3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C13F83" w:rsidRPr="005710C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 Contract not </w:t>
            </w:r>
            <w:proofErr w:type="gramStart"/>
            <w:r w:rsidR="00C13F83" w:rsidRPr="005710C3">
              <w:rPr>
                <w:rFonts w:asciiTheme="minorHAnsi" w:eastAsia="Times New Roman" w:hAnsiTheme="minorHAnsi" w:cstheme="minorHAnsi"/>
                <w:color w:val="000000"/>
                <w:szCs w:val="24"/>
              </w:rPr>
              <w:t>finalized</w:t>
            </w:r>
            <w:proofErr w:type="gramEnd"/>
          </w:p>
          <w:p w14:paraId="7B6445EB" w14:textId="29169CDC" w:rsidR="00C13F83" w:rsidRPr="005710C3" w:rsidRDefault="005710C3" w:rsidP="0030670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Cs w:val="24"/>
                </w:rPr>
                <w:id w:val="2902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3" w:rsidRPr="005710C3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C13F83" w:rsidRPr="005710C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 Workplan not </w:t>
            </w:r>
            <w:proofErr w:type="gramStart"/>
            <w:r w:rsidR="00C13F83" w:rsidRPr="005710C3">
              <w:rPr>
                <w:rFonts w:asciiTheme="minorHAnsi" w:eastAsia="Times New Roman" w:hAnsiTheme="minorHAnsi" w:cstheme="minorHAnsi"/>
                <w:color w:val="000000"/>
                <w:szCs w:val="24"/>
              </w:rPr>
              <w:t>finalized</w:t>
            </w:r>
            <w:proofErr w:type="gramEnd"/>
          </w:p>
          <w:p w14:paraId="347DC28D" w14:textId="62F793BB" w:rsidR="00C13F83" w:rsidRPr="005710C3" w:rsidRDefault="005710C3" w:rsidP="0030670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Cs w:val="24"/>
                </w:rPr>
                <w:id w:val="8748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3" w:rsidRPr="005710C3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C13F83" w:rsidRPr="005710C3">
              <w:rPr>
                <w:rFonts w:asciiTheme="minorHAnsi" w:eastAsia="Times New Roman" w:hAnsiTheme="minorHAnsi" w:cstheme="minorHAnsi"/>
                <w:szCs w:val="24"/>
              </w:rPr>
              <w:t xml:space="preserve">  Lack of documented processes</w:t>
            </w:r>
          </w:p>
          <w:p w14:paraId="579D73DD" w14:textId="5AAE8A5E" w:rsidR="00C13F83" w:rsidRPr="005710C3" w:rsidRDefault="005710C3" w:rsidP="0030670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Cs w:val="24"/>
                </w:rPr>
                <w:id w:val="-9957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3" w:rsidRPr="005710C3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C13F83" w:rsidRPr="005710C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 Activities not completed according to </w:t>
            </w:r>
            <w:proofErr w:type="gramStart"/>
            <w:r w:rsidR="00C13F83" w:rsidRPr="005710C3">
              <w:rPr>
                <w:rFonts w:asciiTheme="minorHAnsi" w:eastAsia="Times New Roman" w:hAnsiTheme="minorHAnsi" w:cstheme="minorHAnsi"/>
                <w:color w:val="000000"/>
                <w:szCs w:val="24"/>
              </w:rPr>
              <w:t>workplan</w:t>
            </w:r>
            <w:proofErr w:type="gramEnd"/>
          </w:p>
          <w:p w14:paraId="226BA830" w14:textId="66C0EF96" w:rsidR="00C13F83" w:rsidRPr="005710C3" w:rsidRDefault="005710C3" w:rsidP="0030670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Cs w:val="24"/>
                </w:rPr>
                <w:id w:val="18068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3" w:rsidRPr="005710C3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C13F83" w:rsidRPr="005710C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 Lack of evidence</w:t>
            </w:r>
          </w:p>
          <w:p w14:paraId="52A0CAF5" w14:textId="77777777" w:rsidR="00C13F83" w:rsidRPr="005710C3" w:rsidRDefault="005710C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Cs w:val="24"/>
                </w:rPr>
                <w:id w:val="78802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3" w:rsidRPr="005710C3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C13F83" w:rsidRPr="005710C3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  Other root cause(s) (please describe): </w:t>
            </w:r>
          </w:p>
          <w:p w14:paraId="5B394A15" w14:textId="77777777" w:rsidR="00C13F83" w:rsidRPr="005710C3" w:rsidRDefault="00C13F8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9540" w:type="dxa"/>
            <w:shd w:val="clear" w:color="auto" w:fill="F2F2F2" w:themeFill="background1" w:themeFillShade="F2"/>
          </w:tcPr>
          <w:p w14:paraId="4FC5ACDA" w14:textId="77777777" w:rsidR="00C13F83" w:rsidRPr="005710C3" w:rsidRDefault="00C13F8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018F9FCE" w14:textId="77777777" w:rsidR="00C13F83" w:rsidRPr="005710C3" w:rsidRDefault="00C13F8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15A9E507" w14:textId="77777777" w:rsidR="00C13F83" w:rsidRPr="005710C3" w:rsidRDefault="00C13F8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5F1B4849" w14:textId="77777777" w:rsidR="00C13F83" w:rsidRPr="005710C3" w:rsidRDefault="00C13F8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31138EC8" w14:textId="77777777" w:rsidR="00C13F83" w:rsidRPr="005710C3" w:rsidRDefault="00C13F8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5282AF44" w14:textId="77777777" w:rsidR="00C13F83" w:rsidRPr="005710C3" w:rsidRDefault="00C13F8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41ECDADB" w14:textId="6ADDF8EE" w:rsidR="00C13F83" w:rsidRPr="005710C3" w:rsidRDefault="00C13F83" w:rsidP="00FB6613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</w:tbl>
    <w:p w14:paraId="09547457" w14:textId="77777777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b/>
          <w:bCs/>
          <w:iCs/>
          <w:sz w:val="22"/>
        </w:rPr>
      </w:pPr>
    </w:p>
    <w:p w14:paraId="07FFE8F4" w14:textId="77777777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b/>
          <w:bCs/>
          <w:iCs/>
          <w:sz w:val="22"/>
        </w:rPr>
      </w:pPr>
      <w:r w:rsidRPr="005710C3">
        <w:rPr>
          <w:rFonts w:asciiTheme="minorHAnsi" w:eastAsia="Calibri" w:hAnsiTheme="minorHAnsi" w:cstheme="minorHAnsi"/>
          <w:b/>
          <w:bCs/>
          <w:iCs/>
          <w:sz w:val="22"/>
        </w:rPr>
        <w:br w:type="page"/>
      </w:r>
    </w:p>
    <w:p w14:paraId="7F9886B8" w14:textId="77777777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b/>
          <w:bCs/>
          <w:iCs/>
          <w:sz w:val="22"/>
        </w:rPr>
      </w:pPr>
    </w:p>
    <w:p w14:paraId="197535E2" w14:textId="77777777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b/>
          <w:bCs/>
          <w:iCs/>
          <w:sz w:val="22"/>
        </w:rPr>
      </w:pPr>
      <w:r w:rsidRPr="005710C3">
        <w:rPr>
          <w:rFonts w:asciiTheme="minorHAnsi" w:eastAsia="Calibri" w:hAnsiTheme="minorHAnsi" w:cstheme="minorHAnsi"/>
          <w:b/>
          <w:bCs/>
          <w:iCs/>
          <w:sz w:val="22"/>
        </w:rPr>
        <w:t>Annex 1. Implementation work plan standard good practices</w:t>
      </w:r>
    </w:p>
    <w:p w14:paraId="40A0EE73" w14:textId="77777777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b/>
          <w:bCs/>
          <w:iCs/>
          <w:sz w:val="22"/>
        </w:rPr>
      </w:pPr>
    </w:p>
    <w:p w14:paraId="78E89953" w14:textId="5EABFCB2" w:rsidR="0030670C" w:rsidRPr="005710C3" w:rsidRDefault="0030670C" w:rsidP="0030670C">
      <w:pPr>
        <w:spacing w:before="120" w:after="120" w:line="259" w:lineRule="auto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 xml:space="preserve">The Global Fund does not have a prescribed template for the implementation </w:t>
      </w:r>
      <w:r w:rsidR="00B32CBC" w:rsidRPr="005710C3">
        <w:rPr>
          <w:rFonts w:asciiTheme="minorHAnsi" w:eastAsia="Calibri" w:hAnsiTheme="minorHAnsi" w:cstheme="minorHAnsi"/>
          <w:sz w:val="22"/>
        </w:rPr>
        <w:t xml:space="preserve">of CLM programs, </w:t>
      </w:r>
      <w:r w:rsidRPr="005710C3">
        <w:rPr>
          <w:rFonts w:asciiTheme="minorHAnsi" w:eastAsia="Calibri" w:hAnsiTheme="minorHAnsi" w:cstheme="minorHAnsi"/>
          <w:sz w:val="22"/>
        </w:rPr>
        <w:t xml:space="preserve">but expects </w:t>
      </w:r>
      <w:r w:rsidR="00B32CBC" w:rsidRPr="005710C3">
        <w:rPr>
          <w:rFonts w:asciiTheme="minorHAnsi" w:eastAsia="Calibri" w:hAnsiTheme="minorHAnsi" w:cstheme="minorHAnsi"/>
          <w:sz w:val="22"/>
        </w:rPr>
        <w:t xml:space="preserve">CLM implementers </w:t>
      </w:r>
      <w:r w:rsidRPr="005710C3">
        <w:rPr>
          <w:rFonts w:asciiTheme="minorHAnsi" w:eastAsia="Calibri" w:hAnsiTheme="minorHAnsi" w:cstheme="minorHAnsi"/>
          <w:sz w:val="22"/>
        </w:rPr>
        <w:t>to develop workplans</w:t>
      </w:r>
      <w:r w:rsidR="00B32CBC" w:rsidRPr="005710C3">
        <w:rPr>
          <w:rFonts w:asciiTheme="minorHAnsi" w:eastAsia="Calibri" w:hAnsiTheme="minorHAnsi" w:cstheme="minorHAnsi"/>
          <w:sz w:val="22"/>
        </w:rPr>
        <w:t xml:space="preserve"> for assigned interventions and activities</w:t>
      </w:r>
      <w:r w:rsidRPr="005710C3">
        <w:rPr>
          <w:rFonts w:asciiTheme="minorHAnsi" w:eastAsia="Calibri" w:hAnsiTheme="minorHAnsi" w:cstheme="minorHAnsi"/>
          <w:sz w:val="22"/>
        </w:rPr>
        <w:t xml:space="preserve"> aligned with standard good practices: </w:t>
      </w:r>
    </w:p>
    <w:p w14:paraId="0E4F0668" w14:textId="5B16716B" w:rsidR="0030670C" w:rsidRPr="005710C3" w:rsidRDefault="0030670C" w:rsidP="0030670C">
      <w:pPr>
        <w:numPr>
          <w:ilvl w:val="0"/>
          <w:numId w:val="23"/>
        </w:numPr>
        <w:spacing w:before="120" w:after="120" w:line="240" w:lineRule="auto"/>
        <w:ind w:left="720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 xml:space="preserve">The </w:t>
      </w:r>
      <w:r w:rsidR="00B32CBC" w:rsidRPr="005710C3">
        <w:rPr>
          <w:rFonts w:asciiTheme="minorHAnsi" w:eastAsia="Calibri" w:hAnsiTheme="minorHAnsi" w:cstheme="minorHAnsi"/>
          <w:sz w:val="22"/>
        </w:rPr>
        <w:t xml:space="preserve">CLM implementer </w:t>
      </w:r>
      <w:r w:rsidRPr="005710C3">
        <w:rPr>
          <w:rFonts w:asciiTheme="minorHAnsi" w:eastAsia="Calibri" w:hAnsiTheme="minorHAnsi" w:cstheme="minorHAnsi"/>
          <w:sz w:val="22"/>
        </w:rPr>
        <w:t>develops the workplan in consultation with key stakeholders and incorporates relevant feedback.</w:t>
      </w:r>
    </w:p>
    <w:p w14:paraId="08B58400" w14:textId="77777777" w:rsidR="0030670C" w:rsidRPr="005710C3" w:rsidRDefault="0030670C" w:rsidP="0030670C">
      <w:pPr>
        <w:numPr>
          <w:ilvl w:val="0"/>
          <w:numId w:val="23"/>
        </w:numPr>
        <w:spacing w:before="120" w:after="120" w:line="240" w:lineRule="auto"/>
        <w:ind w:left="720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>For key activities, the work plan is aligned with signed grant documents (Performance Framework, budget, Health Product Management Template (HPMT).</w:t>
      </w:r>
    </w:p>
    <w:p w14:paraId="36959AAA" w14:textId="77777777" w:rsidR="0030670C" w:rsidRPr="005710C3" w:rsidRDefault="0030670C" w:rsidP="0030670C">
      <w:pPr>
        <w:numPr>
          <w:ilvl w:val="0"/>
          <w:numId w:val="23"/>
        </w:numPr>
        <w:spacing w:before="120" w:after="120" w:line="240" w:lineRule="auto"/>
        <w:ind w:left="720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>Key activities are prioritized for the achievement of the grant’s objectives.</w:t>
      </w:r>
    </w:p>
    <w:p w14:paraId="245B3B1C" w14:textId="77777777" w:rsidR="0030670C" w:rsidRPr="005710C3" w:rsidRDefault="0030670C" w:rsidP="0030670C">
      <w:pPr>
        <w:numPr>
          <w:ilvl w:val="0"/>
          <w:numId w:val="23"/>
        </w:numPr>
        <w:spacing w:before="120" w:after="120" w:line="240" w:lineRule="auto"/>
        <w:ind w:left="720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>Key activities are mapped out in the work plan with an adequate chronology of key steps to lead to the timely implementation of the activities.</w:t>
      </w:r>
    </w:p>
    <w:p w14:paraId="5AF7625C" w14:textId="77777777" w:rsidR="0030670C" w:rsidRPr="005710C3" w:rsidRDefault="0030670C" w:rsidP="0030670C">
      <w:pPr>
        <w:numPr>
          <w:ilvl w:val="0"/>
          <w:numId w:val="23"/>
        </w:numPr>
        <w:spacing w:before="120" w:after="120" w:line="240" w:lineRule="auto"/>
        <w:ind w:left="720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>For key activities, critical path / dependencies are clearly documented in the work plan with adequate buffers.</w:t>
      </w:r>
    </w:p>
    <w:p w14:paraId="5F853E4F" w14:textId="77777777" w:rsidR="0030670C" w:rsidRPr="005710C3" w:rsidRDefault="0030670C" w:rsidP="0030670C">
      <w:pPr>
        <w:numPr>
          <w:ilvl w:val="0"/>
          <w:numId w:val="23"/>
        </w:numPr>
        <w:spacing w:before="120" w:after="120" w:line="240" w:lineRule="auto"/>
        <w:ind w:left="720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>For key activities, the work plan reflects a consideration of risks and potential bottlenecks to implementation.</w:t>
      </w:r>
    </w:p>
    <w:p w14:paraId="15B44334" w14:textId="77777777" w:rsidR="0030670C" w:rsidRPr="005710C3" w:rsidRDefault="0030670C" w:rsidP="0030670C">
      <w:pPr>
        <w:numPr>
          <w:ilvl w:val="0"/>
          <w:numId w:val="23"/>
        </w:numPr>
        <w:spacing w:before="120" w:after="120" w:line="240" w:lineRule="auto"/>
        <w:ind w:left="720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>Considering the wider country context and capacities of key implementation stakeholders, the work plan is feasible and likely to be implemented as planned.</w:t>
      </w:r>
    </w:p>
    <w:p w14:paraId="4834C307" w14:textId="77777777" w:rsidR="00311629" w:rsidRPr="005710C3" w:rsidRDefault="00311629" w:rsidP="00311629">
      <w:pPr>
        <w:spacing w:before="120" w:after="120" w:line="240" w:lineRule="auto"/>
        <w:rPr>
          <w:rFonts w:asciiTheme="minorHAnsi" w:eastAsia="Calibri" w:hAnsiTheme="minorHAnsi" w:cstheme="minorHAnsi"/>
          <w:sz w:val="22"/>
        </w:rPr>
      </w:pPr>
    </w:p>
    <w:p w14:paraId="1304D0C2" w14:textId="782C2543" w:rsidR="00311629" w:rsidRPr="005710C3" w:rsidRDefault="00311629" w:rsidP="00311629">
      <w:pPr>
        <w:spacing w:before="120" w:after="120" w:line="240" w:lineRule="auto"/>
        <w:rPr>
          <w:rFonts w:asciiTheme="minorHAnsi" w:eastAsia="Calibri" w:hAnsiTheme="minorHAnsi" w:cstheme="minorHAnsi"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 xml:space="preserve">Annex 2. Additional technical resources on CLM </w:t>
      </w:r>
    </w:p>
    <w:p w14:paraId="67923C4C" w14:textId="73FDFBFF" w:rsidR="00311629" w:rsidRPr="005710C3" w:rsidRDefault="005710C3" w:rsidP="78EE0197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Theme="minorHAnsi" w:eastAsia="Calibri" w:hAnsiTheme="minorHAnsi" w:cstheme="minorHAnsi"/>
          <w:sz w:val="22"/>
        </w:rPr>
      </w:pPr>
      <w:hyperlink r:id="rId17" w:history="1">
        <w:r w:rsidR="481FAE61" w:rsidRPr="005710C3">
          <w:rPr>
            <w:rStyle w:val="Hyperlink"/>
            <w:rFonts w:asciiTheme="minorHAnsi" w:eastAsia="Calibri" w:hAnsiTheme="minorHAnsi" w:cstheme="minorHAnsi"/>
            <w:sz w:val="22"/>
          </w:rPr>
          <w:t>Best practices for CLM</w:t>
        </w:r>
      </w:hyperlink>
      <w:r w:rsidR="481FAE61" w:rsidRPr="005710C3">
        <w:rPr>
          <w:rFonts w:asciiTheme="minorHAnsi" w:eastAsia="Calibri" w:hAnsiTheme="minorHAnsi" w:cstheme="minorHAnsi"/>
          <w:sz w:val="22"/>
        </w:rPr>
        <w:t xml:space="preserve"> (2022)</w:t>
      </w:r>
    </w:p>
    <w:p w14:paraId="462253FD" w14:textId="59463A3D" w:rsidR="74150288" w:rsidRPr="005710C3" w:rsidRDefault="005710C3" w:rsidP="78EE0197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Theme="minorHAnsi" w:eastAsia="Calibri" w:hAnsiTheme="minorHAnsi" w:cstheme="minorHAnsi"/>
          <w:sz w:val="22"/>
        </w:rPr>
      </w:pPr>
      <w:hyperlink r:id="rId18">
        <w:r w:rsidR="74150288" w:rsidRPr="005710C3">
          <w:rPr>
            <w:rStyle w:val="Hyperlink"/>
            <w:rFonts w:asciiTheme="minorHAnsi" w:eastAsia="Calibri" w:hAnsiTheme="minorHAnsi" w:cstheme="minorHAnsi"/>
            <w:sz w:val="22"/>
          </w:rPr>
          <w:t>Community-led monitoring in action: Emerging evidence and good practice</w:t>
        </w:r>
      </w:hyperlink>
      <w:r w:rsidR="74150288" w:rsidRPr="005710C3">
        <w:rPr>
          <w:rFonts w:asciiTheme="minorHAnsi" w:eastAsia="Calibri" w:hAnsiTheme="minorHAnsi" w:cstheme="minorHAnsi"/>
          <w:sz w:val="22"/>
        </w:rPr>
        <w:t xml:space="preserve"> (2023) </w:t>
      </w:r>
    </w:p>
    <w:p w14:paraId="7E101538" w14:textId="206D744A" w:rsidR="000B2849" w:rsidRPr="005710C3" w:rsidRDefault="005710C3" w:rsidP="002335E6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Theme="minorHAnsi" w:eastAsia="Calibri" w:hAnsiTheme="minorHAnsi" w:cstheme="minorHAnsi"/>
          <w:sz w:val="22"/>
        </w:rPr>
      </w:pPr>
      <w:hyperlink r:id="rId19" w:history="1">
        <w:r w:rsidR="505D071E" w:rsidRPr="005710C3">
          <w:rPr>
            <w:rStyle w:val="Hyperlink"/>
            <w:rFonts w:asciiTheme="minorHAnsi" w:eastAsia="Calibri" w:hAnsiTheme="minorHAnsi" w:cstheme="minorHAnsi"/>
            <w:sz w:val="22"/>
          </w:rPr>
          <w:t xml:space="preserve">CLM </w:t>
        </w:r>
        <w:r w:rsidR="46A603EB" w:rsidRPr="005710C3">
          <w:rPr>
            <w:rStyle w:val="Hyperlink"/>
            <w:rFonts w:asciiTheme="minorHAnsi" w:eastAsia="Calibri" w:hAnsiTheme="minorHAnsi" w:cstheme="minorHAnsi"/>
            <w:sz w:val="22"/>
          </w:rPr>
          <w:t>of programs and policies related to HIV TB and malaria</w:t>
        </w:r>
      </w:hyperlink>
      <w:r w:rsidR="46A603EB" w:rsidRPr="005710C3">
        <w:rPr>
          <w:rFonts w:asciiTheme="minorHAnsi" w:eastAsia="Calibri" w:hAnsiTheme="minorHAnsi" w:cstheme="minorHAnsi"/>
          <w:sz w:val="22"/>
        </w:rPr>
        <w:t xml:space="preserve"> (2023) </w:t>
      </w:r>
    </w:p>
    <w:p w14:paraId="3F82E7F3" w14:textId="31CA9ACF" w:rsidR="0030670C" w:rsidRPr="005710C3" w:rsidRDefault="000B2849" w:rsidP="009223D2">
      <w:pPr>
        <w:pStyle w:val="ListParagraph"/>
        <w:spacing w:before="120" w:after="160" w:line="259" w:lineRule="auto"/>
        <w:rPr>
          <w:rFonts w:asciiTheme="minorHAnsi" w:eastAsia="Calibri" w:hAnsiTheme="minorHAnsi" w:cstheme="minorHAnsi"/>
          <w:bCs/>
          <w:iCs/>
          <w:sz w:val="22"/>
        </w:rPr>
      </w:pPr>
      <w:r w:rsidRPr="005710C3">
        <w:rPr>
          <w:rFonts w:asciiTheme="minorHAnsi" w:eastAsia="Calibri" w:hAnsiTheme="minorHAnsi" w:cstheme="minorHAnsi"/>
          <w:sz w:val="22"/>
        </w:rPr>
        <w:t xml:space="preserve"> </w:t>
      </w:r>
    </w:p>
    <w:p w14:paraId="1C0928C0" w14:textId="77777777" w:rsidR="0030670C" w:rsidRPr="005710C3" w:rsidRDefault="0030670C" w:rsidP="0030670C">
      <w:pPr>
        <w:spacing w:after="160" w:line="259" w:lineRule="auto"/>
        <w:rPr>
          <w:rFonts w:asciiTheme="minorHAnsi" w:eastAsia="Calibri" w:hAnsiTheme="minorHAnsi" w:cstheme="minorHAnsi"/>
          <w:bCs/>
          <w:iCs/>
          <w:szCs w:val="24"/>
        </w:rPr>
      </w:pPr>
    </w:p>
    <w:p w14:paraId="037EF4DD" w14:textId="40B26344" w:rsidR="007A450B" w:rsidRPr="005710C3" w:rsidRDefault="007A450B" w:rsidP="0030670C">
      <w:pPr>
        <w:rPr>
          <w:rFonts w:asciiTheme="minorHAnsi" w:hAnsiTheme="minorHAnsi" w:cstheme="minorHAnsi"/>
        </w:rPr>
      </w:pPr>
    </w:p>
    <w:sectPr w:rsidR="007A450B" w:rsidRPr="005710C3" w:rsidSect="003E4D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numFmt w:val="chicago"/>
      </w:endnotePr>
      <w:pgSz w:w="16838" w:h="11906" w:orient="landscape" w:code="9"/>
      <w:pgMar w:top="851" w:right="851" w:bottom="1418" w:left="1260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8CAE" w14:textId="77777777" w:rsidR="003E4D83" w:rsidRDefault="003E4D83" w:rsidP="0013691B">
      <w:pPr>
        <w:spacing w:after="0" w:line="240" w:lineRule="auto"/>
      </w:pPr>
      <w:r>
        <w:separator/>
      </w:r>
    </w:p>
  </w:endnote>
  <w:endnote w:type="continuationSeparator" w:id="0">
    <w:p w14:paraId="52A098D8" w14:textId="77777777" w:rsidR="003E4D83" w:rsidRDefault="003E4D83" w:rsidP="0013691B">
      <w:pPr>
        <w:spacing w:after="0" w:line="240" w:lineRule="auto"/>
      </w:pPr>
      <w:r>
        <w:continuationSeparator/>
      </w:r>
    </w:p>
  </w:endnote>
  <w:endnote w:type="continuationNotice" w:id="1">
    <w:p w14:paraId="07E086FD" w14:textId="77777777" w:rsidR="003E4D83" w:rsidRDefault="003E4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7E91" w14:textId="77777777" w:rsidR="00711BFA" w:rsidRDefault="0071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4C6793" w14:paraId="3E971787" w14:textId="77777777" w:rsidTr="00F602C6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2C471901" w14:textId="77777777" w:rsidR="004C6793" w:rsidRPr="008F46F0" w:rsidRDefault="004C6793" w:rsidP="00F602C6">
          <w:pPr>
            <w:pStyle w:val="PageNo"/>
          </w:pPr>
          <w:bookmarkStart w:id="3" w:name="_Hlk73008952"/>
        </w:p>
      </w:tc>
    </w:tr>
    <w:tr w:rsidR="004C6793" w14:paraId="67CAFBE6" w14:textId="77777777" w:rsidTr="00F602C6">
      <w:sdt>
        <w:sdtPr>
          <w:alias w:val="Form.DocLang.Logo_horizontal"/>
          <w:tag w:val="{&quot;templafy&quot;:{&quot;id&quot;:&quot;074efc83-fc13-4946-bcf0-23c4b4fa6fdd&quot;}}"/>
          <w:id w:val="1796407923"/>
          <w:picture/>
        </w:sdtPr>
        <w:sdtEndPr/>
        <w:sdtContent>
          <w:tc>
            <w:tcPr>
              <w:tcW w:w="5102" w:type="dxa"/>
              <w:vAlign w:val="bottom"/>
            </w:tcPr>
            <w:p w14:paraId="456E598E" w14:textId="77777777" w:rsidR="004C6793" w:rsidRDefault="0028306D" w:rsidP="00F602C6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62CAF44E" wp14:editId="1F0B3A9E">
                    <wp:extent cx="1620259" cy="152280"/>
                    <wp:effectExtent l="0" t="0" r="0" b="0"/>
                    <wp:docPr id="1938119299" name="Picture 193811929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45968922" name="Picture 4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20259" cy="152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356E6950" w14:textId="77777777" w:rsidR="004C6793" w:rsidRPr="008F46F0" w:rsidRDefault="008E37CF" w:rsidP="00F602C6">
          <w:pPr>
            <w:pStyle w:val="PageN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F602C6" w:rsidRPr="00955A75" w14:paraId="2486E03F" w14:textId="77777777" w:rsidTr="00F602C6">
      <w:trPr>
        <w:trHeight w:val="454"/>
      </w:trPr>
      <w:tc>
        <w:tcPr>
          <w:tcW w:w="10204" w:type="dxa"/>
          <w:gridSpan w:val="2"/>
          <w:vAlign w:val="bottom"/>
        </w:tcPr>
        <w:p w14:paraId="712E9E96" w14:textId="77777777" w:rsidR="00F602C6" w:rsidRPr="00955A75" w:rsidRDefault="00F602C6" w:rsidP="00F602C6">
          <w:pPr>
            <w:pStyle w:val="Footer"/>
            <w:rPr>
              <w:sz w:val="14"/>
              <w:szCs w:val="14"/>
            </w:rPr>
          </w:pPr>
        </w:p>
      </w:tc>
    </w:tr>
    <w:bookmarkEnd w:id="3"/>
  </w:tbl>
  <w:p w14:paraId="65559F2F" w14:textId="77777777" w:rsidR="002A7635" w:rsidRPr="001100A4" w:rsidRDefault="002A7635" w:rsidP="00110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026D48" w14:paraId="3F962049" w14:textId="77777777" w:rsidTr="00473B71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29BFD689" w14:textId="77777777" w:rsidR="00026D48" w:rsidRPr="008F46F0" w:rsidRDefault="00026D48" w:rsidP="00026D48">
          <w:pPr>
            <w:pStyle w:val="PageNo"/>
          </w:pPr>
        </w:p>
      </w:tc>
    </w:tr>
    <w:tr w:rsidR="00026D48" w14:paraId="58108B9F" w14:textId="77777777" w:rsidTr="00473B71">
      <w:sdt>
        <w:sdtPr>
          <w:alias w:val="Form.DocLang.Logo_horizontal"/>
          <w:tag w:val="{&quot;templafy&quot;:{&quot;id&quot;:&quot;0df6cf48-e783-4e65-8094-879a00fcad25&quot;}}"/>
          <w:id w:val="-739715887"/>
          <w:picture/>
        </w:sdtPr>
        <w:sdtEndPr/>
        <w:sdtContent>
          <w:tc>
            <w:tcPr>
              <w:tcW w:w="5102" w:type="dxa"/>
              <w:vAlign w:val="bottom"/>
            </w:tcPr>
            <w:p w14:paraId="7D61542D" w14:textId="77777777" w:rsidR="00026D48" w:rsidRDefault="0028306D" w:rsidP="00026D48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7C0B4C23" wp14:editId="5874C3B0">
                    <wp:extent cx="1620259" cy="152280"/>
                    <wp:effectExtent l="0" t="0" r="0" b="0"/>
                    <wp:docPr id="1174856273" name="Picture 117485627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20549228" name="Picture 3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20259" cy="152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19E74360" w14:textId="77777777" w:rsidR="00026D48" w:rsidRPr="008F46F0" w:rsidRDefault="00026D48" w:rsidP="00026D48">
          <w:pPr>
            <w:pStyle w:val="PageN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026D48" w:rsidRPr="00955A75" w14:paraId="7ABAF65D" w14:textId="77777777" w:rsidTr="00473B71">
      <w:trPr>
        <w:trHeight w:val="454"/>
      </w:trPr>
      <w:tc>
        <w:tcPr>
          <w:tcW w:w="10204" w:type="dxa"/>
          <w:gridSpan w:val="2"/>
          <w:vAlign w:val="bottom"/>
        </w:tcPr>
        <w:p w14:paraId="0DC9331F" w14:textId="77777777" w:rsidR="00026D48" w:rsidRPr="00955A75" w:rsidRDefault="00026D48" w:rsidP="00026D48">
          <w:pPr>
            <w:pStyle w:val="Footer"/>
            <w:rPr>
              <w:sz w:val="14"/>
              <w:szCs w:val="14"/>
            </w:rPr>
          </w:pPr>
        </w:p>
      </w:tc>
    </w:tr>
  </w:tbl>
  <w:p w14:paraId="718A4046" w14:textId="77777777" w:rsidR="00026D48" w:rsidRDefault="0002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3225" w14:textId="77777777" w:rsidR="003E4D83" w:rsidRDefault="003E4D83" w:rsidP="0013691B">
      <w:pPr>
        <w:spacing w:after="0" w:line="240" w:lineRule="auto"/>
      </w:pPr>
      <w:r>
        <w:separator/>
      </w:r>
    </w:p>
  </w:footnote>
  <w:footnote w:type="continuationSeparator" w:id="0">
    <w:p w14:paraId="5AE66A81" w14:textId="77777777" w:rsidR="003E4D83" w:rsidRDefault="003E4D83" w:rsidP="0013691B">
      <w:pPr>
        <w:spacing w:after="0" w:line="240" w:lineRule="auto"/>
      </w:pPr>
      <w:r>
        <w:continuationSeparator/>
      </w:r>
    </w:p>
  </w:footnote>
  <w:footnote w:type="continuationNotice" w:id="1">
    <w:p w14:paraId="4DB53C9D" w14:textId="77777777" w:rsidR="003E4D83" w:rsidRDefault="003E4D83">
      <w:pPr>
        <w:spacing w:after="0" w:line="240" w:lineRule="auto"/>
      </w:pPr>
    </w:p>
  </w:footnote>
  <w:footnote w:id="2">
    <w:p w14:paraId="6BFA068F" w14:textId="0CA7A401" w:rsidR="7898D0F5" w:rsidRDefault="7898D0F5" w:rsidP="7898D0F5">
      <w:pPr>
        <w:pStyle w:val="FootnoteText"/>
      </w:pPr>
      <w:r w:rsidRPr="7898D0F5">
        <w:rPr>
          <w:rStyle w:val="FootnoteReference"/>
        </w:rPr>
        <w:footnoteRef/>
      </w:r>
      <w:r>
        <w:t xml:space="preserve"> For more information about the AAAQ framework please refer to the following resource: https://gbvguidelines.org/wp/wp-content/uploads/2019/11/AAAQ-framework-Nov-2019-WEB.pdf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22D5" w14:textId="77777777" w:rsidR="00711BFA" w:rsidRDefault="0071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1ED6" w14:textId="77777777" w:rsidR="00711BFA" w:rsidRDefault="00711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852" w:tblpY="852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885674" w14:paraId="31A0A202" w14:textId="77777777" w:rsidTr="00473B71">
      <w:trPr>
        <w:trHeight w:val="454"/>
      </w:trPr>
      <w:sdt>
        <w:sdtPr>
          <w:alias w:val="Form.DocLang.Logo_stacked_colour"/>
          <w:tag w:val="{&quot;templafy&quot;:{&quot;id&quot;:&quot;b8e11ef4-cf52-4ac1-ab3c-b7ef9f3ac539&quot;}}"/>
          <w:id w:val="471336006"/>
          <w:lock w:val="contentLocked"/>
          <w:picture/>
        </w:sdtPr>
        <w:sdtEndPr/>
        <w:sdtContent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18D37C0" w14:textId="77777777" w:rsidR="00885674" w:rsidRDefault="00885674" w:rsidP="00885674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0CD4708E" wp14:editId="4CEEB10E">
                    <wp:extent cx="1437770" cy="493200"/>
                    <wp:effectExtent l="0" t="0" r="0" b="0"/>
                    <wp:docPr id="1815565104" name="Picture 1815565104" descr="Shape&#10;&#10;Description automatically generated with low confidence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48420720" name="Picture 1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37770" cy="4932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A73F7B9" w14:textId="77777777" w:rsidR="00026D48" w:rsidRDefault="00026D48">
    <w:pPr>
      <w:pStyle w:val="Header"/>
    </w:pPr>
  </w:p>
  <w:p w14:paraId="4DF35B9C" w14:textId="77777777" w:rsidR="00885674" w:rsidRDefault="00885674">
    <w:pPr>
      <w:pStyle w:val="Header"/>
    </w:pPr>
  </w:p>
  <w:p w14:paraId="0C0E3CA0" w14:textId="77777777" w:rsidR="00885674" w:rsidRDefault="00885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F7CC8"/>
    <w:multiLevelType w:val="hybridMultilevel"/>
    <w:tmpl w:val="D4E8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04B1253D"/>
    <w:multiLevelType w:val="hybridMultilevel"/>
    <w:tmpl w:val="9894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804"/>
    <w:multiLevelType w:val="multilevel"/>
    <w:tmpl w:val="3C8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D191CC6"/>
    <w:multiLevelType w:val="hybridMultilevel"/>
    <w:tmpl w:val="0CAE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D6C14"/>
    <w:multiLevelType w:val="multilevel"/>
    <w:tmpl w:val="3C8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C43138"/>
    <w:multiLevelType w:val="hybridMultilevel"/>
    <w:tmpl w:val="3C84DEF4"/>
    <w:lvl w:ilvl="0" w:tplc="74B6D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DEB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5AC7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6A4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90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A1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5506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686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9C6B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617206B"/>
    <w:multiLevelType w:val="hybridMultilevel"/>
    <w:tmpl w:val="3C84DEF4"/>
    <w:lvl w:ilvl="0" w:tplc="6FD83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5AF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300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EE3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444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8E6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ACAE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AA8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CC9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C6514FC"/>
    <w:multiLevelType w:val="hybridMultilevel"/>
    <w:tmpl w:val="7744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61D0B"/>
    <w:multiLevelType w:val="hybridMultilevel"/>
    <w:tmpl w:val="3C84DEF4"/>
    <w:lvl w:ilvl="0" w:tplc="F8D22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8C6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C27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025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B2F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988C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16E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2609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542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083904"/>
    <w:multiLevelType w:val="hybridMultilevel"/>
    <w:tmpl w:val="3C84DEF4"/>
    <w:lvl w:ilvl="0" w:tplc="32BE2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D42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F8B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32D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B3A2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663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00D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648D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7986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2664FAF"/>
    <w:multiLevelType w:val="hybridMultilevel"/>
    <w:tmpl w:val="4F2839D0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A4FC5"/>
    <w:multiLevelType w:val="hybridMultilevel"/>
    <w:tmpl w:val="505C2A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23AF7"/>
    <w:multiLevelType w:val="hybridMultilevel"/>
    <w:tmpl w:val="2764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03A6D"/>
    <w:multiLevelType w:val="hybridMultilevel"/>
    <w:tmpl w:val="D104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7" w15:restartNumberingAfterBreak="0">
    <w:nsid w:val="2B9072A9"/>
    <w:multiLevelType w:val="hybridMultilevel"/>
    <w:tmpl w:val="C804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1541899"/>
    <w:multiLevelType w:val="hybridMultilevel"/>
    <w:tmpl w:val="AB74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C4845"/>
    <w:multiLevelType w:val="hybridMultilevel"/>
    <w:tmpl w:val="FFFFFFFF"/>
    <w:lvl w:ilvl="0" w:tplc="FF0C0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8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8A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43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8A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4F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A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24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D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F20AF1"/>
    <w:multiLevelType w:val="hybridMultilevel"/>
    <w:tmpl w:val="3C84DEF4"/>
    <w:lvl w:ilvl="0" w:tplc="C31A2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B64C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89620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8168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B2B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C149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26F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EF01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AF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0772EA"/>
    <w:multiLevelType w:val="hybridMultilevel"/>
    <w:tmpl w:val="3C84DEF4"/>
    <w:lvl w:ilvl="0" w:tplc="2870C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145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4C3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183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8E45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6140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AE04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742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58C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A37794"/>
    <w:multiLevelType w:val="multilevel"/>
    <w:tmpl w:val="9C2600C2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34" w15:restartNumberingAfterBreak="0">
    <w:nsid w:val="41D962E8"/>
    <w:multiLevelType w:val="hybridMultilevel"/>
    <w:tmpl w:val="6BD0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FC6C70"/>
    <w:multiLevelType w:val="hybridMultilevel"/>
    <w:tmpl w:val="3C84DEF4"/>
    <w:lvl w:ilvl="0" w:tplc="783C2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7C76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A47E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E41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9DC7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AE81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8A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02A6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992C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68B11C4"/>
    <w:multiLevelType w:val="hybridMultilevel"/>
    <w:tmpl w:val="3C84DEF4"/>
    <w:lvl w:ilvl="0" w:tplc="9B126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A64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EAA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C305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D4E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4AF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73E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C49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02E0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6B55B54"/>
    <w:multiLevelType w:val="hybridMultilevel"/>
    <w:tmpl w:val="EB3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39" w15:restartNumberingAfterBreak="0">
    <w:nsid w:val="4A8762B6"/>
    <w:multiLevelType w:val="hybridMultilevel"/>
    <w:tmpl w:val="3FB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990344"/>
    <w:multiLevelType w:val="multilevel"/>
    <w:tmpl w:val="3C8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C77266E"/>
    <w:multiLevelType w:val="hybridMultilevel"/>
    <w:tmpl w:val="DB8A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614D94"/>
    <w:multiLevelType w:val="multilevel"/>
    <w:tmpl w:val="3C8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6053D6A"/>
    <w:multiLevelType w:val="multilevel"/>
    <w:tmpl w:val="86285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83948F1"/>
    <w:multiLevelType w:val="hybridMultilevel"/>
    <w:tmpl w:val="3C84DEF4"/>
    <w:lvl w:ilvl="0" w:tplc="9662C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3412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EAEB1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50E3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CCF5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2E6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4625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28E8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FC9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47" w15:restartNumberingAfterBreak="0">
    <w:nsid w:val="5D2934D0"/>
    <w:multiLevelType w:val="hybridMultilevel"/>
    <w:tmpl w:val="73D8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1E55A5F"/>
    <w:multiLevelType w:val="hybridMultilevel"/>
    <w:tmpl w:val="3C84DEF4"/>
    <w:lvl w:ilvl="0" w:tplc="18EED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1214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007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BC1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F67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B88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D0C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CEED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6C8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6C7254D"/>
    <w:multiLevelType w:val="hybridMultilevel"/>
    <w:tmpl w:val="7AB0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F22729"/>
    <w:multiLevelType w:val="hybridMultilevel"/>
    <w:tmpl w:val="3C84DEF4"/>
    <w:lvl w:ilvl="0" w:tplc="BE5A0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64B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AA7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5A1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7EA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CC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FFC7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542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8AA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7C956FE"/>
    <w:multiLevelType w:val="hybridMultilevel"/>
    <w:tmpl w:val="DCC2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CC40BB"/>
    <w:multiLevelType w:val="hybridMultilevel"/>
    <w:tmpl w:val="3C84DEF4"/>
    <w:lvl w:ilvl="0" w:tplc="D3D2C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AF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8AF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FCE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A32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3E8A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9649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7B84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CAB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DF10C3C"/>
    <w:multiLevelType w:val="hybridMultilevel"/>
    <w:tmpl w:val="34E2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177C80"/>
    <w:multiLevelType w:val="hybridMultilevel"/>
    <w:tmpl w:val="4188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52366"/>
    <w:multiLevelType w:val="hybridMultilevel"/>
    <w:tmpl w:val="7FB8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4A6972"/>
    <w:multiLevelType w:val="multilevel"/>
    <w:tmpl w:val="222AF1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98A7380"/>
    <w:multiLevelType w:val="multilevel"/>
    <w:tmpl w:val="3C8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E2227DF"/>
    <w:multiLevelType w:val="hybridMultilevel"/>
    <w:tmpl w:val="3C84DEF4"/>
    <w:lvl w:ilvl="0" w:tplc="28943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7E4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698D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B48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5041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72F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B58A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C45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1567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FEF3CE6"/>
    <w:multiLevelType w:val="hybridMultilevel"/>
    <w:tmpl w:val="3C84DEF4"/>
    <w:lvl w:ilvl="0" w:tplc="390E5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62D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674C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A2EC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163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52C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CC8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C28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8DC5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929926">
    <w:abstractNumId w:val="26"/>
  </w:num>
  <w:num w:numId="2" w16cid:durableId="1741446508">
    <w:abstractNumId w:val="28"/>
  </w:num>
  <w:num w:numId="3" w16cid:durableId="1078551460">
    <w:abstractNumId w:val="48"/>
  </w:num>
  <w:num w:numId="4" w16cid:durableId="527331341">
    <w:abstractNumId w:val="45"/>
  </w:num>
  <w:num w:numId="5" w16cid:durableId="2007786365">
    <w:abstractNumId w:val="54"/>
  </w:num>
  <w:num w:numId="6" w16cid:durableId="486019864">
    <w:abstractNumId w:val="46"/>
  </w:num>
  <w:num w:numId="7" w16cid:durableId="939945717">
    <w:abstractNumId w:val="9"/>
  </w:num>
  <w:num w:numId="8" w16cid:durableId="232935558">
    <w:abstractNumId w:val="7"/>
  </w:num>
  <w:num w:numId="9" w16cid:durableId="1435401112">
    <w:abstractNumId w:val="6"/>
  </w:num>
  <w:num w:numId="10" w16cid:durableId="1038706119">
    <w:abstractNumId w:val="5"/>
  </w:num>
  <w:num w:numId="11" w16cid:durableId="424349174">
    <w:abstractNumId w:val="4"/>
  </w:num>
  <w:num w:numId="12" w16cid:durableId="1813862202">
    <w:abstractNumId w:val="8"/>
  </w:num>
  <w:num w:numId="13" w16cid:durableId="1779913271">
    <w:abstractNumId w:val="3"/>
  </w:num>
  <w:num w:numId="14" w16cid:durableId="675032536">
    <w:abstractNumId w:val="2"/>
  </w:num>
  <w:num w:numId="15" w16cid:durableId="635372446">
    <w:abstractNumId w:val="1"/>
  </w:num>
  <w:num w:numId="16" w16cid:durableId="568921878">
    <w:abstractNumId w:val="0"/>
  </w:num>
  <w:num w:numId="17" w16cid:durableId="1358238315">
    <w:abstractNumId w:val="38"/>
  </w:num>
  <w:num w:numId="18" w16cid:durableId="241913689">
    <w:abstractNumId w:val="11"/>
  </w:num>
  <w:num w:numId="19" w16cid:durableId="1193299065">
    <w:abstractNumId w:val="20"/>
  </w:num>
  <w:num w:numId="20" w16cid:durableId="1248420231">
    <w:abstractNumId w:val="43"/>
  </w:num>
  <w:num w:numId="21" w16cid:durableId="423646402">
    <w:abstractNumId w:val="33"/>
  </w:num>
  <w:num w:numId="22" w16cid:durableId="268390438">
    <w:abstractNumId w:val="23"/>
  </w:num>
  <w:num w:numId="23" w16cid:durableId="1635209113">
    <w:abstractNumId w:val="22"/>
  </w:num>
  <w:num w:numId="24" w16cid:durableId="631597287">
    <w:abstractNumId w:val="10"/>
  </w:num>
  <w:num w:numId="25" w16cid:durableId="1320187559">
    <w:abstractNumId w:val="57"/>
  </w:num>
  <w:num w:numId="26" w16cid:durableId="147477053">
    <w:abstractNumId w:val="18"/>
  </w:num>
  <w:num w:numId="27" w16cid:durableId="466700142">
    <w:abstractNumId w:val="50"/>
  </w:num>
  <w:num w:numId="28" w16cid:durableId="37634823">
    <w:abstractNumId w:val="27"/>
  </w:num>
  <w:num w:numId="29" w16cid:durableId="1161774742">
    <w:abstractNumId w:val="39"/>
  </w:num>
  <w:num w:numId="30" w16cid:durableId="275799220">
    <w:abstractNumId w:val="34"/>
  </w:num>
  <w:num w:numId="31" w16cid:durableId="922834036">
    <w:abstractNumId w:val="52"/>
  </w:num>
  <w:num w:numId="32" w16cid:durableId="997655297">
    <w:abstractNumId w:val="37"/>
  </w:num>
  <w:num w:numId="33" w16cid:durableId="1688677645">
    <w:abstractNumId w:val="56"/>
  </w:num>
  <w:num w:numId="34" w16cid:durableId="624431307">
    <w:abstractNumId w:val="55"/>
  </w:num>
  <w:num w:numId="35" w16cid:durableId="1290168740">
    <w:abstractNumId w:val="19"/>
  </w:num>
  <w:num w:numId="36" w16cid:durableId="1025211976">
    <w:abstractNumId w:val="31"/>
  </w:num>
  <w:num w:numId="37" w16cid:durableId="826703105">
    <w:abstractNumId w:val="51"/>
  </w:num>
  <w:num w:numId="38" w16cid:durableId="379522048">
    <w:abstractNumId w:val="15"/>
  </w:num>
  <w:num w:numId="39" w16cid:durableId="974720927">
    <w:abstractNumId w:val="13"/>
  </w:num>
  <w:num w:numId="40" w16cid:durableId="510685518">
    <w:abstractNumId w:val="59"/>
  </w:num>
  <w:num w:numId="41" w16cid:durableId="891231862">
    <w:abstractNumId w:val="40"/>
  </w:num>
  <w:num w:numId="42" w16cid:durableId="833764524">
    <w:abstractNumId w:val="60"/>
  </w:num>
  <w:num w:numId="43" w16cid:durableId="659772776">
    <w:abstractNumId w:val="44"/>
  </w:num>
  <w:num w:numId="44" w16cid:durableId="1593125719">
    <w:abstractNumId w:val="61"/>
  </w:num>
  <w:num w:numId="45" w16cid:durableId="909384767">
    <w:abstractNumId w:val="16"/>
  </w:num>
  <w:num w:numId="46" w16cid:durableId="994723596">
    <w:abstractNumId w:val="17"/>
  </w:num>
  <w:num w:numId="47" w16cid:durableId="1586184199">
    <w:abstractNumId w:val="21"/>
  </w:num>
  <w:num w:numId="48" w16cid:durableId="1272856150">
    <w:abstractNumId w:val="36"/>
  </w:num>
  <w:num w:numId="49" w16cid:durableId="1511486522">
    <w:abstractNumId w:val="42"/>
  </w:num>
  <w:num w:numId="50" w16cid:durableId="1476291301">
    <w:abstractNumId w:val="53"/>
  </w:num>
  <w:num w:numId="51" w16cid:durableId="376398191">
    <w:abstractNumId w:val="49"/>
  </w:num>
  <w:num w:numId="52" w16cid:durableId="874391437">
    <w:abstractNumId w:val="35"/>
  </w:num>
  <w:num w:numId="53" w16cid:durableId="1771927093">
    <w:abstractNumId w:val="32"/>
  </w:num>
  <w:num w:numId="54" w16cid:durableId="86773905">
    <w:abstractNumId w:val="24"/>
  </w:num>
  <w:num w:numId="55" w16cid:durableId="1493983427">
    <w:abstractNumId w:val="47"/>
  </w:num>
  <w:num w:numId="56" w16cid:durableId="619729203">
    <w:abstractNumId w:val="41"/>
  </w:num>
  <w:num w:numId="57" w16cid:durableId="1403060752">
    <w:abstractNumId w:val="58"/>
  </w:num>
  <w:num w:numId="58" w16cid:durableId="488907864">
    <w:abstractNumId w:val="14"/>
  </w:num>
  <w:num w:numId="59" w16cid:durableId="1226331069">
    <w:abstractNumId w:val="29"/>
  </w:num>
  <w:num w:numId="60" w16cid:durableId="2108193886">
    <w:abstractNumId w:val="12"/>
  </w:num>
  <w:num w:numId="61" w16cid:durableId="420024638">
    <w:abstractNumId w:val="25"/>
  </w:num>
  <w:num w:numId="62" w16cid:durableId="1972982075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151409"/>
    <w:rsid w:val="000010E9"/>
    <w:rsid w:val="00003DB8"/>
    <w:rsid w:val="00005354"/>
    <w:rsid w:val="000067AC"/>
    <w:rsid w:val="00010133"/>
    <w:rsid w:val="000136AB"/>
    <w:rsid w:val="000226A7"/>
    <w:rsid w:val="00024539"/>
    <w:rsid w:val="00024DFE"/>
    <w:rsid w:val="00026B43"/>
    <w:rsid w:val="00026D48"/>
    <w:rsid w:val="00027D89"/>
    <w:rsid w:val="00031C81"/>
    <w:rsid w:val="00034984"/>
    <w:rsid w:val="00041090"/>
    <w:rsid w:val="00047C4F"/>
    <w:rsid w:val="00054E5F"/>
    <w:rsid w:val="00057F5E"/>
    <w:rsid w:val="00062032"/>
    <w:rsid w:val="00065AC0"/>
    <w:rsid w:val="00072DA3"/>
    <w:rsid w:val="000A1928"/>
    <w:rsid w:val="000B2849"/>
    <w:rsid w:val="000C1FC5"/>
    <w:rsid w:val="000C377B"/>
    <w:rsid w:val="000C647F"/>
    <w:rsid w:val="000C75B9"/>
    <w:rsid w:val="000D61A7"/>
    <w:rsid w:val="000E4EC5"/>
    <w:rsid w:val="000E929A"/>
    <w:rsid w:val="000F5BD5"/>
    <w:rsid w:val="000F5F12"/>
    <w:rsid w:val="001013FE"/>
    <w:rsid w:val="00106588"/>
    <w:rsid w:val="001100A4"/>
    <w:rsid w:val="00110820"/>
    <w:rsid w:val="00113633"/>
    <w:rsid w:val="00114E9C"/>
    <w:rsid w:val="001170D6"/>
    <w:rsid w:val="00122DF8"/>
    <w:rsid w:val="00133325"/>
    <w:rsid w:val="0013691B"/>
    <w:rsid w:val="00145FC6"/>
    <w:rsid w:val="00151409"/>
    <w:rsid w:val="0015334C"/>
    <w:rsid w:val="001540E2"/>
    <w:rsid w:val="00171C99"/>
    <w:rsid w:val="00187933"/>
    <w:rsid w:val="00194089"/>
    <w:rsid w:val="00194D34"/>
    <w:rsid w:val="00197AE7"/>
    <w:rsid w:val="001A7FBC"/>
    <w:rsid w:val="001C03A5"/>
    <w:rsid w:val="001C3DD1"/>
    <w:rsid w:val="001D108D"/>
    <w:rsid w:val="001D6093"/>
    <w:rsid w:val="001D750D"/>
    <w:rsid w:val="001E0702"/>
    <w:rsid w:val="002020AF"/>
    <w:rsid w:val="002165D0"/>
    <w:rsid w:val="0023257C"/>
    <w:rsid w:val="002335E6"/>
    <w:rsid w:val="00234462"/>
    <w:rsid w:val="00235CA2"/>
    <w:rsid w:val="0023631B"/>
    <w:rsid w:val="00236822"/>
    <w:rsid w:val="0024020E"/>
    <w:rsid w:val="002475E1"/>
    <w:rsid w:val="0025351E"/>
    <w:rsid w:val="00254D2F"/>
    <w:rsid w:val="00256A18"/>
    <w:rsid w:val="00266AEC"/>
    <w:rsid w:val="0027163F"/>
    <w:rsid w:val="0027457F"/>
    <w:rsid w:val="00276608"/>
    <w:rsid w:val="0028306D"/>
    <w:rsid w:val="00283BED"/>
    <w:rsid w:val="00284808"/>
    <w:rsid w:val="002938CB"/>
    <w:rsid w:val="002976CA"/>
    <w:rsid w:val="0029796C"/>
    <w:rsid w:val="002A354E"/>
    <w:rsid w:val="002A4684"/>
    <w:rsid w:val="002A5B89"/>
    <w:rsid w:val="002A72DB"/>
    <w:rsid w:val="002A7635"/>
    <w:rsid w:val="002B07E9"/>
    <w:rsid w:val="002B0F35"/>
    <w:rsid w:val="002C35FE"/>
    <w:rsid w:val="002C3CEB"/>
    <w:rsid w:val="002D1A25"/>
    <w:rsid w:val="002D2993"/>
    <w:rsid w:val="002D43B2"/>
    <w:rsid w:val="002E5C85"/>
    <w:rsid w:val="002F2BB5"/>
    <w:rsid w:val="002F2F7C"/>
    <w:rsid w:val="0030670C"/>
    <w:rsid w:val="00311629"/>
    <w:rsid w:val="00311B9F"/>
    <w:rsid w:val="0031255F"/>
    <w:rsid w:val="00314800"/>
    <w:rsid w:val="0033030F"/>
    <w:rsid w:val="00331B24"/>
    <w:rsid w:val="00335220"/>
    <w:rsid w:val="00340775"/>
    <w:rsid w:val="00362590"/>
    <w:rsid w:val="00364326"/>
    <w:rsid w:val="00382B7C"/>
    <w:rsid w:val="0038486D"/>
    <w:rsid w:val="0038595F"/>
    <w:rsid w:val="003A0F8A"/>
    <w:rsid w:val="003A43D9"/>
    <w:rsid w:val="003A5EB1"/>
    <w:rsid w:val="003A7CAC"/>
    <w:rsid w:val="003B09C8"/>
    <w:rsid w:val="003D36FC"/>
    <w:rsid w:val="003D608E"/>
    <w:rsid w:val="003D70F4"/>
    <w:rsid w:val="003E4D83"/>
    <w:rsid w:val="003E71D1"/>
    <w:rsid w:val="003F11D5"/>
    <w:rsid w:val="003F167F"/>
    <w:rsid w:val="003F35BF"/>
    <w:rsid w:val="00401CED"/>
    <w:rsid w:val="00401ED6"/>
    <w:rsid w:val="00421004"/>
    <w:rsid w:val="00424A43"/>
    <w:rsid w:val="00426FC0"/>
    <w:rsid w:val="004345DC"/>
    <w:rsid w:val="00437DC3"/>
    <w:rsid w:val="004410FA"/>
    <w:rsid w:val="00441334"/>
    <w:rsid w:val="004431F4"/>
    <w:rsid w:val="004456B9"/>
    <w:rsid w:val="0044609B"/>
    <w:rsid w:val="00451CBE"/>
    <w:rsid w:val="004551D2"/>
    <w:rsid w:val="00464683"/>
    <w:rsid w:val="00464F55"/>
    <w:rsid w:val="00472C11"/>
    <w:rsid w:val="00473B71"/>
    <w:rsid w:val="00474EB7"/>
    <w:rsid w:val="00477290"/>
    <w:rsid w:val="00492327"/>
    <w:rsid w:val="004B3D01"/>
    <w:rsid w:val="004B567E"/>
    <w:rsid w:val="004C3CD7"/>
    <w:rsid w:val="004C6793"/>
    <w:rsid w:val="004D4827"/>
    <w:rsid w:val="004E70C4"/>
    <w:rsid w:val="00536B85"/>
    <w:rsid w:val="0053784E"/>
    <w:rsid w:val="00543455"/>
    <w:rsid w:val="0055523F"/>
    <w:rsid w:val="005558F3"/>
    <w:rsid w:val="00557654"/>
    <w:rsid w:val="005578E8"/>
    <w:rsid w:val="00560074"/>
    <w:rsid w:val="00560096"/>
    <w:rsid w:val="00560302"/>
    <w:rsid w:val="00562B3D"/>
    <w:rsid w:val="005659E0"/>
    <w:rsid w:val="005710C3"/>
    <w:rsid w:val="00572673"/>
    <w:rsid w:val="0057444A"/>
    <w:rsid w:val="00576254"/>
    <w:rsid w:val="00576CC0"/>
    <w:rsid w:val="00582A27"/>
    <w:rsid w:val="005833B6"/>
    <w:rsid w:val="0058415B"/>
    <w:rsid w:val="0058699D"/>
    <w:rsid w:val="00593E88"/>
    <w:rsid w:val="005945F4"/>
    <w:rsid w:val="005A088F"/>
    <w:rsid w:val="005A21A2"/>
    <w:rsid w:val="005A6EC5"/>
    <w:rsid w:val="005A7DE2"/>
    <w:rsid w:val="005B03D1"/>
    <w:rsid w:val="005B737D"/>
    <w:rsid w:val="005D02D2"/>
    <w:rsid w:val="005E0753"/>
    <w:rsid w:val="005E0AB3"/>
    <w:rsid w:val="005E76A2"/>
    <w:rsid w:val="005F1396"/>
    <w:rsid w:val="005F2687"/>
    <w:rsid w:val="005F6D34"/>
    <w:rsid w:val="00607164"/>
    <w:rsid w:val="00612208"/>
    <w:rsid w:val="00624BC1"/>
    <w:rsid w:val="00625276"/>
    <w:rsid w:val="0062784C"/>
    <w:rsid w:val="00631314"/>
    <w:rsid w:val="0063467F"/>
    <w:rsid w:val="00644ADF"/>
    <w:rsid w:val="0064597B"/>
    <w:rsid w:val="006533BD"/>
    <w:rsid w:val="006545DB"/>
    <w:rsid w:val="00667670"/>
    <w:rsid w:val="00667DF0"/>
    <w:rsid w:val="006714F9"/>
    <w:rsid w:val="00673871"/>
    <w:rsid w:val="00673D5D"/>
    <w:rsid w:val="00675C66"/>
    <w:rsid w:val="006778DE"/>
    <w:rsid w:val="00681ABF"/>
    <w:rsid w:val="006860BD"/>
    <w:rsid w:val="006A627F"/>
    <w:rsid w:val="006B3F15"/>
    <w:rsid w:val="006B6DC2"/>
    <w:rsid w:val="006C1138"/>
    <w:rsid w:val="006C1655"/>
    <w:rsid w:val="006C21DC"/>
    <w:rsid w:val="006D61AC"/>
    <w:rsid w:val="006D65C9"/>
    <w:rsid w:val="006D7841"/>
    <w:rsid w:val="006D7EAB"/>
    <w:rsid w:val="006E0942"/>
    <w:rsid w:val="006E3D54"/>
    <w:rsid w:val="006E44DB"/>
    <w:rsid w:val="007017E7"/>
    <w:rsid w:val="007043C7"/>
    <w:rsid w:val="00710A12"/>
    <w:rsid w:val="00711BFA"/>
    <w:rsid w:val="00717EC2"/>
    <w:rsid w:val="00723FD2"/>
    <w:rsid w:val="007454A4"/>
    <w:rsid w:val="0074762F"/>
    <w:rsid w:val="0075707F"/>
    <w:rsid w:val="00757930"/>
    <w:rsid w:val="00760AF4"/>
    <w:rsid w:val="007644D1"/>
    <w:rsid w:val="00777995"/>
    <w:rsid w:val="00777F70"/>
    <w:rsid w:val="00787D85"/>
    <w:rsid w:val="007A2733"/>
    <w:rsid w:val="007A450B"/>
    <w:rsid w:val="007A543D"/>
    <w:rsid w:val="007A59CE"/>
    <w:rsid w:val="007A5D57"/>
    <w:rsid w:val="007C2970"/>
    <w:rsid w:val="007C7D12"/>
    <w:rsid w:val="007E1F60"/>
    <w:rsid w:val="007E323F"/>
    <w:rsid w:val="007F0BD8"/>
    <w:rsid w:val="007F1274"/>
    <w:rsid w:val="007F6CC2"/>
    <w:rsid w:val="00805279"/>
    <w:rsid w:val="00806A7F"/>
    <w:rsid w:val="008129C4"/>
    <w:rsid w:val="0081704F"/>
    <w:rsid w:val="0081732F"/>
    <w:rsid w:val="00822D0E"/>
    <w:rsid w:val="00823A34"/>
    <w:rsid w:val="008270AE"/>
    <w:rsid w:val="0083483A"/>
    <w:rsid w:val="00834D7C"/>
    <w:rsid w:val="00835497"/>
    <w:rsid w:val="00842C7E"/>
    <w:rsid w:val="008514B0"/>
    <w:rsid w:val="00851B9B"/>
    <w:rsid w:val="00865D6D"/>
    <w:rsid w:val="008664A6"/>
    <w:rsid w:val="00866542"/>
    <w:rsid w:val="00866D71"/>
    <w:rsid w:val="00870503"/>
    <w:rsid w:val="0087385F"/>
    <w:rsid w:val="00885674"/>
    <w:rsid w:val="008879C7"/>
    <w:rsid w:val="008905D8"/>
    <w:rsid w:val="00892591"/>
    <w:rsid w:val="008964F4"/>
    <w:rsid w:val="008B4CC6"/>
    <w:rsid w:val="008C0962"/>
    <w:rsid w:val="008D3770"/>
    <w:rsid w:val="008D5732"/>
    <w:rsid w:val="008E37CF"/>
    <w:rsid w:val="008E5DBB"/>
    <w:rsid w:val="008F6B5A"/>
    <w:rsid w:val="009026A1"/>
    <w:rsid w:val="00906555"/>
    <w:rsid w:val="00910134"/>
    <w:rsid w:val="00910C10"/>
    <w:rsid w:val="00913602"/>
    <w:rsid w:val="00914CE1"/>
    <w:rsid w:val="009203E3"/>
    <w:rsid w:val="009223D2"/>
    <w:rsid w:val="0093555B"/>
    <w:rsid w:val="00940386"/>
    <w:rsid w:val="009550FD"/>
    <w:rsid w:val="00955A75"/>
    <w:rsid w:val="00957A4D"/>
    <w:rsid w:val="0096428A"/>
    <w:rsid w:val="009710A7"/>
    <w:rsid w:val="00971475"/>
    <w:rsid w:val="00985B1B"/>
    <w:rsid w:val="0098682A"/>
    <w:rsid w:val="00990F57"/>
    <w:rsid w:val="00997B89"/>
    <w:rsid w:val="009A28E5"/>
    <w:rsid w:val="009A38EF"/>
    <w:rsid w:val="009A4A13"/>
    <w:rsid w:val="009B5923"/>
    <w:rsid w:val="009C13D5"/>
    <w:rsid w:val="009C1CC3"/>
    <w:rsid w:val="009C4F4E"/>
    <w:rsid w:val="009D1831"/>
    <w:rsid w:val="009D1E7E"/>
    <w:rsid w:val="009D40A3"/>
    <w:rsid w:val="009E0415"/>
    <w:rsid w:val="009F0C9D"/>
    <w:rsid w:val="009F1B70"/>
    <w:rsid w:val="009F1F7D"/>
    <w:rsid w:val="009F6A2F"/>
    <w:rsid w:val="00A10DAE"/>
    <w:rsid w:val="00A130EE"/>
    <w:rsid w:val="00A137ED"/>
    <w:rsid w:val="00A13A2F"/>
    <w:rsid w:val="00A13C52"/>
    <w:rsid w:val="00A14B65"/>
    <w:rsid w:val="00A24EE3"/>
    <w:rsid w:val="00A335B2"/>
    <w:rsid w:val="00A33760"/>
    <w:rsid w:val="00A358D6"/>
    <w:rsid w:val="00A372CB"/>
    <w:rsid w:val="00A4049D"/>
    <w:rsid w:val="00A4115D"/>
    <w:rsid w:val="00A425D8"/>
    <w:rsid w:val="00A4492A"/>
    <w:rsid w:val="00A44996"/>
    <w:rsid w:val="00A47058"/>
    <w:rsid w:val="00A656A0"/>
    <w:rsid w:val="00A659EB"/>
    <w:rsid w:val="00A70C41"/>
    <w:rsid w:val="00A77789"/>
    <w:rsid w:val="00A77CCB"/>
    <w:rsid w:val="00A80BD5"/>
    <w:rsid w:val="00A838DA"/>
    <w:rsid w:val="00A8657F"/>
    <w:rsid w:val="00AA0B69"/>
    <w:rsid w:val="00AA1039"/>
    <w:rsid w:val="00AA1E00"/>
    <w:rsid w:val="00AA6133"/>
    <w:rsid w:val="00AB44AD"/>
    <w:rsid w:val="00AC7268"/>
    <w:rsid w:val="00AD7D8D"/>
    <w:rsid w:val="00AF2473"/>
    <w:rsid w:val="00B16014"/>
    <w:rsid w:val="00B21317"/>
    <w:rsid w:val="00B25E0F"/>
    <w:rsid w:val="00B266D3"/>
    <w:rsid w:val="00B27189"/>
    <w:rsid w:val="00B30CF0"/>
    <w:rsid w:val="00B32CBC"/>
    <w:rsid w:val="00B36247"/>
    <w:rsid w:val="00B44958"/>
    <w:rsid w:val="00B45357"/>
    <w:rsid w:val="00B501E9"/>
    <w:rsid w:val="00B57683"/>
    <w:rsid w:val="00B60A27"/>
    <w:rsid w:val="00B60E99"/>
    <w:rsid w:val="00B64FBE"/>
    <w:rsid w:val="00B677ED"/>
    <w:rsid w:val="00B72984"/>
    <w:rsid w:val="00B74B43"/>
    <w:rsid w:val="00B77ED5"/>
    <w:rsid w:val="00B87E2A"/>
    <w:rsid w:val="00B962C8"/>
    <w:rsid w:val="00BA0F29"/>
    <w:rsid w:val="00BA4B58"/>
    <w:rsid w:val="00BB2375"/>
    <w:rsid w:val="00BB3C2B"/>
    <w:rsid w:val="00BB744A"/>
    <w:rsid w:val="00BB77C6"/>
    <w:rsid w:val="00BB782B"/>
    <w:rsid w:val="00BC19AC"/>
    <w:rsid w:val="00BC7B0F"/>
    <w:rsid w:val="00BD19BF"/>
    <w:rsid w:val="00BD6B50"/>
    <w:rsid w:val="00BE4601"/>
    <w:rsid w:val="00BF3BC8"/>
    <w:rsid w:val="00BF5E90"/>
    <w:rsid w:val="00C13F83"/>
    <w:rsid w:val="00C16BFB"/>
    <w:rsid w:val="00C16F89"/>
    <w:rsid w:val="00C24EAA"/>
    <w:rsid w:val="00C25475"/>
    <w:rsid w:val="00C26026"/>
    <w:rsid w:val="00C334E8"/>
    <w:rsid w:val="00C42065"/>
    <w:rsid w:val="00C43326"/>
    <w:rsid w:val="00C44143"/>
    <w:rsid w:val="00C45B6B"/>
    <w:rsid w:val="00C47397"/>
    <w:rsid w:val="00C551FC"/>
    <w:rsid w:val="00C66623"/>
    <w:rsid w:val="00C720B8"/>
    <w:rsid w:val="00C73482"/>
    <w:rsid w:val="00C73D00"/>
    <w:rsid w:val="00C84213"/>
    <w:rsid w:val="00CA1714"/>
    <w:rsid w:val="00CA5409"/>
    <w:rsid w:val="00CA6629"/>
    <w:rsid w:val="00CB64DE"/>
    <w:rsid w:val="00CC3D71"/>
    <w:rsid w:val="00CC5931"/>
    <w:rsid w:val="00CC6A77"/>
    <w:rsid w:val="00CC7D4A"/>
    <w:rsid w:val="00CE0816"/>
    <w:rsid w:val="00CE0CB8"/>
    <w:rsid w:val="00CE665B"/>
    <w:rsid w:val="00CF2CCB"/>
    <w:rsid w:val="00D02C53"/>
    <w:rsid w:val="00D06ADA"/>
    <w:rsid w:val="00D10DB7"/>
    <w:rsid w:val="00D1315F"/>
    <w:rsid w:val="00D15A98"/>
    <w:rsid w:val="00D24284"/>
    <w:rsid w:val="00D30BFB"/>
    <w:rsid w:val="00D42C6A"/>
    <w:rsid w:val="00D45112"/>
    <w:rsid w:val="00D500D0"/>
    <w:rsid w:val="00D528E8"/>
    <w:rsid w:val="00D55974"/>
    <w:rsid w:val="00D642CC"/>
    <w:rsid w:val="00D65403"/>
    <w:rsid w:val="00D66BDA"/>
    <w:rsid w:val="00D7259D"/>
    <w:rsid w:val="00D840CF"/>
    <w:rsid w:val="00D8465B"/>
    <w:rsid w:val="00D90BFB"/>
    <w:rsid w:val="00D95C45"/>
    <w:rsid w:val="00D96E24"/>
    <w:rsid w:val="00DA4986"/>
    <w:rsid w:val="00DB3005"/>
    <w:rsid w:val="00DB4265"/>
    <w:rsid w:val="00DC1302"/>
    <w:rsid w:val="00DC14E1"/>
    <w:rsid w:val="00DC74C5"/>
    <w:rsid w:val="00DD1D6F"/>
    <w:rsid w:val="00DD4CAB"/>
    <w:rsid w:val="00DD617D"/>
    <w:rsid w:val="00DE0B02"/>
    <w:rsid w:val="00DE3AD3"/>
    <w:rsid w:val="00DE6159"/>
    <w:rsid w:val="00DE6996"/>
    <w:rsid w:val="00DE7CAD"/>
    <w:rsid w:val="00DF075F"/>
    <w:rsid w:val="00DF1E8C"/>
    <w:rsid w:val="00DF2FF7"/>
    <w:rsid w:val="00DF5508"/>
    <w:rsid w:val="00E03C4E"/>
    <w:rsid w:val="00E1449A"/>
    <w:rsid w:val="00E15857"/>
    <w:rsid w:val="00E17D58"/>
    <w:rsid w:val="00E362B7"/>
    <w:rsid w:val="00E42F93"/>
    <w:rsid w:val="00E43334"/>
    <w:rsid w:val="00E44CFE"/>
    <w:rsid w:val="00E46296"/>
    <w:rsid w:val="00E71D84"/>
    <w:rsid w:val="00E77AF7"/>
    <w:rsid w:val="00E81AC0"/>
    <w:rsid w:val="00E9119A"/>
    <w:rsid w:val="00EA1162"/>
    <w:rsid w:val="00EA1625"/>
    <w:rsid w:val="00EA2920"/>
    <w:rsid w:val="00EA6E13"/>
    <w:rsid w:val="00EA7458"/>
    <w:rsid w:val="00EB51A7"/>
    <w:rsid w:val="00ED34AB"/>
    <w:rsid w:val="00EE2E56"/>
    <w:rsid w:val="00EE3466"/>
    <w:rsid w:val="00EF2929"/>
    <w:rsid w:val="00F1127F"/>
    <w:rsid w:val="00F21DC8"/>
    <w:rsid w:val="00F253A4"/>
    <w:rsid w:val="00F34650"/>
    <w:rsid w:val="00F34F88"/>
    <w:rsid w:val="00F35505"/>
    <w:rsid w:val="00F46906"/>
    <w:rsid w:val="00F523E3"/>
    <w:rsid w:val="00F527CC"/>
    <w:rsid w:val="00F57919"/>
    <w:rsid w:val="00F602C6"/>
    <w:rsid w:val="00F63C52"/>
    <w:rsid w:val="00F6756A"/>
    <w:rsid w:val="00F71881"/>
    <w:rsid w:val="00F766C3"/>
    <w:rsid w:val="00F81209"/>
    <w:rsid w:val="00F851A2"/>
    <w:rsid w:val="00F90F48"/>
    <w:rsid w:val="00FA3D5E"/>
    <w:rsid w:val="00FA4331"/>
    <w:rsid w:val="00FA4EE9"/>
    <w:rsid w:val="00FB00EB"/>
    <w:rsid w:val="00FB2518"/>
    <w:rsid w:val="00FB30CD"/>
    <w:rsid w:val="00FB42EE"/>
    <w:rsid w:val="00FB4D40"/>
    <w:rsid w:val="00FB6613"/>
    <w:rsid w:val="00FC5394"/>
    <w:rsid w:val="00FC7479"/>
    <w:rsid w:val="00FD1D2C"/>
    <w:rsid w:val="00FD3B47"/>
    <w:rsid w:val="00FD4536"/>
    <w:rsid w:val="00FD68A0"/>
    <w:rsid w:val="00FD7D0C"/>
    <w:rsid w:val="00FE3DA8"/>
    <w:rsid w:val="00FE62D5"/>
    <w:rsid w:val="00FF2226"/>
    <w:rsid w:val="00FF2CD3"/>
    <w:rsid w:val="00FF50B1"/>
    <w:rsid w:val="00FF57B2"/>
    <w:rsid w:val="039D94D4"/>
    <w:rsid w:val="04A2CEAC"/>
    <w:rsid w:val="05C13E16"/>
    <w:rsid w:val="0886B796"/>
    <w:rsid w:val="09A8D9CC"/>
    <w:rsid w:val="0EB2311B"/>
    <w:rsid w:val="0F88FBDE"/>
    <w:rsid w:val="10ECF36F"/>
    <w:rsid w:val="116B73E1"/>
    <w:rsid w:val="116D4C9F"/>
    <w:rsid w:val="119AC354"/>
    <w:rsid w:val="1288C3D0"/>
    <w:rsid w:val="15BC9378"/>
    <w:rsid w:val="18F7A08C"/>
    <w:rsid w:val="1BA5A226"/>
    <w:rsid w:val="1C07188D"/>
    <w:rsid w:val="1E06407B"/>
    <w:rsid w:val="1F7C4E1D"/>
    <w:rsid w:val="20A5C73B"/>
    <w:rsid w:val="21A23BFD"/>
    <w:rsid w:val="253F83EF"/>
    <w:rsid w:val="264AC71F"/>
    <w:rsid w:val="26548EDB"/>
    <w:rsid w:val="297E7704"/>
    <w:rsid w:val="2CF67F2D"/>
    <w:rsid w:val="2D316D77"/>
    <w:rsid w:val="2D5CA85E"/>
    <w:rsid w:val="32A1A57E"/>
    <w:rsid w:val="354708AB"/>
    <w:rsid w:val="3605DA1C"/>
    <w:rsid w:val="3807C161"/>
    <w:rsid w:val="3A68A681"/>
    <w:rsid w:val="3B309D4B"/>
    <w:rsid w:val="3B4389FA"/>
    <w:rsid w:val="3C55CD90"/>
    <w:rsid w:val="3CF05E5D"/>
    <w:rsid w:val="3EE9B692"/>
    <w:rsid w:val="3F5A36B3"/>
    <w:rsid w:val="3F990800"/>
    <w:rsid w:val="46A603EB"/>
    <w:rsid w:val="478407E8"/>
    <w:rsid w:val="47F7247D"/>
    <w:rsid w:val="481FAE61"/>
    <w:rsid w:val="496B83DD"/>
    <w:rsid w:val="4A8AAE46"/>
    <w:rsid w:val="4B65C4A5"/>
    <w:rsid w:val="4EF2AD9D"/>
    <w:rsid w:val="4F49F122"/>
    <w:rsid w:val="4F8D2F94"/>
    <w:rsid w:val="505D071E"/>
    <w:rsid w:val="54636253"/>
    <w:rsid w:val="5674FF11"/>
    <w:rsid w:val="59A12DB6"/>
    <w:rsid w:val="5A6FF8E4"/>
    <w:rsid w:val="5D575774"/>
    <w:rsid w:val="5F156755"/>
    <w:rsid w:val="622735EC"/>
    <w:rsid w:val="622AC897"/>
    <w:rsid w:val="63C7E627"/>
    <w:rsid w:val="65D39EDA"/>
    <w:rsid w:val="6D1041FF"/>
    <w:rsid w:val="7047E2C1"/>
    <w:rsid w:val="70BDE679"/>
    <w:rsid w:val="70BFBF37"/>
    <w:rsid w:val="71E3B322"/>
    <w:rsid w:val="74150288"/>
    <w:rsid w:val="74F2EE9E"/>
    <w:rsid w:val="753FF396"/>
    <w:rsid w:val="76875EDF"/>
    <w:rsid w:val="76FD0094"/>
    <w:rsid w:val="774F6A47"/>
    <w:rsid w:val="7786E52B"/>
    <w:rsid w:val="7898D0F5"/>
    <w:rsid w:val="78A0F879"/>
    <w:rsid w:val="78EE0197"/>
    <w:rsid w:val="7A3AC36F"/>
    <w:rsid w:val="7DE662BE"/>
    <w:rsid w:val="7EBDB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79426"/>
  <w15:chartTrackingRefBased/>
  <w15:docId w15:val="{B08AA791-4A3A-40D3-AC5F-0484F700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62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6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6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6"/>
      </w:numPr>
      <w:spacing w:after="0"/>
      <w:ind w:left="0" w:firstLine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6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6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6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6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6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18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18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7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7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17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4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4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5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5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19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  <w:lang w:val="en-U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  <w:lang w:val="en-US"/>
    </w:rPr>
  </w:style>
  <w:style w:type="table" w:customStyle="1" w:styleId="TableGrid10">
    <w:name w:val="Table Grid1"/>
    <w:basedOn w:val="TableNormal"/>
    <w:next w:val="TableGrid"/>
    <w:uiPriority w:val="39"/>
    <w:rsid w:val="0030670C"/>
    <w:pPr>
      <w:spacing w:before="0"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0670C"/>
    <w:rPr>
      <w:rFonts w:ascii="Arial" w:hAnsi="Arial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Revision">
    <w:name w:val="Revision"/>
    <w:hidden/>
    <w:uiPriority w:val="99"/>
    <w:semiHidden/>
    <w:rsid w:val="00492327"/>
    <w:pPr>
      <w:spacing w:before="0" w:after="0" w:line="240" w:lineRule="auto"/>
    </w:pPr>
    <w:rPr>
      <w:sz w:val="24"/>
      <w:lang w:val="en-US"/>
    </w:rPr>
  </w:style>
  <w:style w:type="character" w:customStyle="1" w:styleId="cf01">
    <w:name w:val="cf01"/>
    <w:basedOn w:val="DefaultParagraphFont"/>
    <w:rsid w:val="002475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unaids.org/sites/default/files/media_asset/JC3085E_community-led-monitoring-in-action_en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healthgap.org/wp-content/uploads/2022/09/CLAW-Best-Practices-in-Community-Led-Monitoring-EN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itpcglobal.org/wp-content/uploads/2021/12/1205_ITPC_CLM_Design_FullReport06_compressed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naids.org/sites/default/files/media_asset/establishing-community-led-monitoring-hiv-services_en.pdf" TargetMode="External"/><Relationship Id="rId23" Type="http://schemas.openxmlformats.org/officeDocument/2006/relationships/footer" Target="footer2.xml"/><Relationship Id="rId10" Type="http://schemas.openxmlformats.org/officeDocument/2006/relationships/styles" Target="styles.xml"/><Relationship Id="rId19" Type="http://schemas.openxmlformats.org/officeDocument/2006/relationships/hyperlink" Target="https://www.differentiatedservicedelivery.org/resources/community-led-monitoring-of-programs-and-policies-related-to-hiv-tuberculosis-and-malaria-a-guide-to-support-inclusion-of-clm-in-funding-requests-to-the-global-fund/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ichelt\AppData\Roaming\Microsoft\Templates\GF%20Report%20Template%201%20Column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mplafyTemplateConfiguration><![CDATA[{"elementsMetadata":[{"type":"pictureContentControl","id":"b8e11ef4-cf52-4ac1-ab3c-b7ef9f3ac539","elementConfiguration":{"inheritDimensions":"inheritHeight","binding":"Form.DocLang.Logo_stacked_colour","removeAndKeepContent":false,"disableUpdates":false,"type":"image"}},{"type":"pictureContentControl","id":"0df6cf48-e783-4e65-8094-879a00fcad25","elementConfiguration":{"inheritDimensions":"inheritHeight","binding":"Form.DocLang.Logo_horizontal","removeAndKeepContent":false,"disableUpdates":false,"type":"image"}},{"type":"pictureContentControl","id":"074efc83-fc13-4946-bcf0-23c4b4fa6fdd","elementConfiguration":{"inheritDimensions":"inheritHeight","binding":"Form.DocLang.Logo_horizontal","removeAndKeepContent":false,"disableUpdates":false,"type":"image"}}],"transformationConfigurations":[{"colorTheme":"{{Form.ColourTheme.ThemeName}}","originalColorThemeXml":"<a:clrScheme name=\"Global Fund\" xmlns:a=\"http://schemas.openxmlformats.org/drawingml/2006/main\"><a:dk1><a:sysClr val=\"windowText\" lastClr=\"000000\" /></a:dk1><a:lt1><a:sysClr val=\"window\" lastClr=\"FFFFFF\" /></a:lt1><a:dk2><a:srgbClr val=\"939393\" /></a:dk2><a:lt2><a:srgbClr val=\"D1D3D4\" /></a:lt2><a:accent1><a:srgbClr val=\"EE0C3D\" /></a:accent1><a:accent2><a:srgbClr val=\"2E4DF9\" /></a:accent2><a:accent3><a:srgbClr val=\"F6DE00\" /></a:accent3><a:accent4><a:srgbClr val=\"44CC36\" /></a:accent4><a:accent5><a:srgbClr val=\"FC9B00\" /></a:accent5><a:accent6><a:srgbClr val=\"8C29D3\" /></a:accent6><a:hlink><a:srgbClr val=\"2E4DF9\" /></a:hlink><a:folHlink><a:srgbClr val=\"2E4DF9\" /></a:folHlink></a:clrScheme>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Standard","templateDescription":"Blank template, logo header","enableDocumentContentUpdater":true,"version":"1.10"}]]></TemplafyTemplateConfiguration>
</file>

<file path=customXml/item2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C7A9F51D0085FA4780661B3B63B75CFD" ma:contentTypeVersion="119" ma:contentTypeDescription="A work in progress document. &#10;Retention period upon archiving: 0 years." ma:contentTypeScope="" ma:versionID="e4c25ab871d82fd9f89383f197785059">
  <xsd:schema xmlns:xsd="http://www.w3.org/2001/XMLSchema" xmlns:xs="http://www.w3.org/2001/XMLSchema" xmlns:p="http://schemas.microsoft.com/office/2006/metadata/properties" xmlns:ns2="83eda605-017f-43c3-9eec-9cceebfba1d2" targetNamespace="http://schemas.microsoft.com/office/2006/metadata/properties" ma:root="true" ma:fieldsID="261067a6af41bd5aa4f19bfa76461501" ns2:_="">
    <xsd:import namespace="83eda605-017f-43c3-9eec-9cceebfba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a605-017f-43c3-9eec-9cceebfba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Props1.xml><?xml version="1.0" encoding="utf-8"?>
<ds:datastoreItem xmlns:ds="http://schemas.openxmlformats.org/officeDocument/2006/customXml" ds:itemID="{A7AE4FFB-B547-437A-A56E-613A8F346671}">
  <ds:schemaRefs/>
</ds:datastoreItem>
</file>

<file path=customXml/itemProps2.xml><?xml version="1.0" encoding="utf-8"?>
<ds:datastoreItem xmlns:ds="http://schemas.openxmlformats.org/officeDocument/2006/customXml" ds:itemID="{6AAC6CBD-9032-4235-B43F-C8CB6F7F36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E2F40C7-BC03-4F2B-B5D5-0A7DA8755A3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3eda605-017f-43c3-9eec-9cceebfba1d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45B9C2-645A-49FD-888F-0D3C9BDDE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da605-017f-43c3-9eec-9cceebfba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6F8CB4-5EDA-4873-A115-4ADE6F08486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C9D8980-C987-48AF-BFD7-20D6444F7008}">
  <ds:schemaRefs/>
</ds:datastoreItem>
</file>

<file path=docMetadata/LabelInfo.xml><?xml version="1.0" encoding="utf-8"?>
<clbl:labelList xmlns:clbl="http://schemas.microsoft.com/office/2020/mipLabelMetadata">
  <clbl:label id="{77920909-8782-4efb-aaf1-44ac114d7c03}" enabled="0" method="" siteId="{77920909-8782-4efb-aaf1-44ac114d7c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13</TotalTime>
  <Pages>14</Pages>
  <Words>2037</Words>
  <Characters>11612</Characters>
  <DocSecurity>0</DocSecurity>
  <Lines>96</Lines>
  <Paragraphs>27</Paragraphs>
  <ScaleCrop>false</ScaleCrop>
  <Company/>
  <LinksUpToDate>false</LinksUpToDate>
  <CharactersWithSpaces>13622</CharactersWithSpaces>
  <SharedDoc>false</SharedDoc>
  <HLinks>
    <vt:vector size="30" baseType="variant">
      <vt:variant>
        <vt:i4>6946866</vt:i4>
      </vt:variant>
      <vt:variant>
        <vt:i4>12</vt:i4>
      </vt:variant>
      <vt:variant>
        <vt:i4>0</vt:i4>
      </vt:variant>
      <vt:variant>
        <vt:i4>5</vt:i4>
      </vt:variant>
      <vt:variant>
        <vt:lpwstr>chrome-extension://efaidnbmnnnibpcajpcglclefindmkaj/https:/www.differentiatedservicedelivery.org/wp-content/uploads/IAS-CLM-Guide-final.pdf</vt:lpwstr>
      </vt:variant>
      <vt:variant>
        <vt:lpwstr/>
      </vt:variant>
      <vt:variant>
        <vt:i4>2490434</vt:i4>
      </vt:variant>
      <vt:variant>
        <vt:i4>9</vt:i4>
      </vt:variant>
      <vt:variant>
        <vt:i4>0</vt:i4>
      </vt:variant>
      <vt:variant>
        <vt:i4>5</vt:i4>
      </vt:variant>
      <vt:variant>
        <vt:lpwstr>https://www.unaids.org/sites/default/files/media_asset/JC3085E_community-led-monitoring-in-action_en.pdf</vt:lpwstr>
      </vt:variant>
      <vt:variant>
        <vt:lpwstr/>
      </vt:variant>
      <vt:variant>
        <vt:i4>4456515</vt:i4>
      </vt:variant>
      <vt:variant>
        <vt:i4>6</vt:i4>
      </vt:variant>
      <vt:variant>
        <vt:i4>0</vt:i4>
      </vt:variant>
      <vt:variant>
        <vt:i4>5</vt:i4>
      </vt:variant>
      <vt:variant>
        <vt:lpwstr>http://chrome-extension//efaidnbmnnnibpcajpcglclefindmkaj/https:/healthgap.org/wp-content/uploads/2022/09/CLAW-Best-Practices-in-Community-Led-Monitoring-EN.pdf</vt:lpwstr>
      </vt:variant>
      <vt:variant>
        <vt:lpwstr/>
      </vt:variant>
      <vt:variant>
        <vt:i4>5832736</vt:i4>
      </vt:variant>
      <vt:variant>
        <vt:i4>3</vt:i4>
      </vt:variant>
      <vt:variant>
        <vt:i4>0</vt:i4>
      </vt:variant>
      <vt:variant>
        <vt:i4>5</vt:i4>
      </vt:variant>
      <vt:variant>
        <vt:lpwstr>https://itpcglobal.org/wp-content/uploads/2021/12/1205_ITPC_CLM_Design_FullReport06_compressed.pdf</vt:lpwstr>
      </vt:variant>
      <vt:variant>
        <vt:lpwstr/>
      </vt:variant>
      <vt:variant>
        <vt:i4>2818080</vt:i4>
      </vt:variant>
      <vt:variant>
        <vt:i4>0</vt:i4>
      </vt:variant>
      <vt:variant>
        <vt:i4>0</vt:i4>
      </vt:variant>
      <vt:variant>
        <vt:i4>5</vt:i4>
      </vt:variant>
      <vt:variant>
        <vt:lpwstr>https://www.unaids.org/sites/default/files/media_asset/establishing-community-led-monitoring-hiv-services_en.pdf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2019-02-06T16:49:00Z</cp:lastPrinted>
  <dcterms:created xsi:type="dcterms:W3CDTF">2024-04-16T06:59:00Z</dcterms:created>
  <dcterms:modified xsi:type="dcterms:W3CDTF">2024-04-23T12:31:00Z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imeStamp">
    <vt:lpwstr>2021-08-25T16:28:36.8160608Z</vt:lpwstr>
  </property>
  <property fmtid="{D5CDD505-2E9C-101B-9397-08002B2CF9AE}" pid="4" name="ContentTypeId">
    <vt:lpwstr>0x01010014768F94803F42BEA62C5B7969543DC700C7A9F51D0085FA4780661B3B63B75CFD</vt:lpwstr>
  </property>
  <property fmtid="{D5CDD505-2E9C-101B-9397-08002B2CF9AE}" pid="5" name="TemplafyTenantId">
    <vt:lpwstr>theglobalfund</vt:lpwstr>
  </property>
  <property fmtid="{D5CDD505-2E9C-101B-9397-08002B2CF9AE}" pid="6" name="TemplafyTemplateId">
    <vt:lpwstr>637599554276587873</vt:lpwstr>
  </property>
  <property fmtid="{D5CDD505-2E9C-101B-9397-08002B2CF9AE}" pid="7" name="TemplafyUserProfileId">
    <vt:lpwstr>636916863626938073</vt:lpwstr>
  </property>
  <property fmtid="{D5CDD505-2E9C-101B-9397-08002B2CF9AE}" pid="8" name="TemplafyLanguageCode">
    <vt:lpwstr>en-US</vt:lpwstr>
  </property>
  <property fmtid="{D5CDD505-2E9C-101B-9397-08002B2CF9AE}" pid="9" name="Language">
    <vt:lpwstr>en-US</vt:lpwstr>
  </property>
  <property fmtid="{D5CDD505-2E9C-101B-9397-08002B2CF9AE}" pid="10" name="_dlc_DocId">
    <vt:lpwstr>FYACPHA5NQ3C-39721811-1161</vt:lpwstr>
  </property>
  <property fmtid="{D5CDD505-2E9C-101B-9397-08002B2CF9AE}" pid="11" name="_dlc_DocIdItemGuid">
    <vt:lpwstr>ecddf658-ec51-47ac-8d47-63929885941d</vt:lpwstr>
  </property>
  <property fmtid="{D5CDD505-2E9C-101B-9397-08002B2CF9AE}" pid="12" name="_dlc_DocIdUrl">
    <vt:lpwstr>https://tgf.sharepoint.com/sites/TSGMT4/LFAC/_layouts/15/DocIdRedir.aspx?ID=FYACPHA5NQ3C-39721811-1161, FYACPHA5NQ3C-39721811-1161</vt:lpwstr>
  </property>
</Properties>
</file>