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777F70" w14:paraId="16124FB5" w14:textId="77777777"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6D6424" w:rsidRPr="00777F70" w14:paraId="269903ED" w14:textId="77777777" w:rsidTr="00464594">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tbl>
                  <w:tblPr>
                    <w:tblStyle w:val="TableGrid"/>
                    <w:tblpPr w:vertAnchor="page" w:horzAnchor="page" w:tblpX="852" w:tblpY="852"/>
                    <w:tblW w:w="0" w:type="auto"/>
                    <w:tblLayout w:type="fixed"/>
                    <w:tblCellMar>
                      <w:left w:w="0" w:type="dxa"/>
                      <w:right w:w="0" w:type="dxa"/>
                    </w:tblCellMar>
                    <w:tblLook w:val="04A0" w:firstRow="1" w:lastRow="0" w:firstColumn="1" w:lastColumn="0" w:noHBand="0" w:noVBand="1"/>
                  </w:tblPr>
                  <w:tblGrid>
                    <w:gridCol w:w="2268"/>
                  </w:tblGrid>
                  <w:tr w:rsidR="006D6424" w14:paraId="64357E48" w14:textId="77777777" w:rsidTr="00464594">
                    <w:trPr>
                      <w:trHeight w:val="454"/>
                    </w:trPr>
                    <w:tc>
                      <w:tcPr>
                        <w:tcW w:w="2268" w:type="dxa"/>
                        <w:tcBorders>
                          <w:top w:val="nil"/>
                          <w:left w:val="nil"/>
                          <w:bottom w:val="nil"/>
                          <w:right w:val="nil"/>
                        </w:tcBorders>
                      </w:tcPr>
                      <w:p w14:paraId="6B20CBC0" w14:textId="77777777" w:rsidR="006D6424" w:rsidRDefault="006D6424" w:rsidP="00464594">
                        <w:pPr>
                          <w:pStyle w:val="Header"/>
                        </w:pPr>
                        <w:r>
                          <w:rPr>
                            <w:noProof/>
                          </w:rPr>
                          <w:drawing>
                            <wp:inline distT="0" distB="0" distL="0" distR="0" wp14:anchorId="354FE637" wp14:editId="553F999B">
                              <wp:extent cx="1437770" cy="493200"/>
                              <wp:effectExtent l="0" t="0" r="0" b="0"/>
                              <wp:docPr id="3"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94749142" name="Picture 1"/>
                                      <pic:cNvPicPr/>
                                    </pic:nvPicPr>
                                    <pic:blipFill>
                                      <a:blip r:embed="rId13"/>
                                      <a:srcRect/>
                                      <a:stretch/>
                                    </pic:blipFill>
                                    <pic:spPr>
                                      <a:xfrm>
                                        <a:off x="0" y="0"/>
                                        <a:ext cx="1437770" cy="493200"/>
                                      </a:xfrm>
                                      <a:prstGeom prst="rect">
                                        <a:avLst/>
                                      </a:prstGeom>
                                    </pic:spPr>
                                  </pic:pic>
                                </a:graphicData>
                              </a:graphic>
                            </wp:inline>
                          </w:drawing>
                        </w:r>
                      </w:p>
                    </w:tc>
                  </w:tr>
                </w:tbl>
                <w:p w14:paraId="733A81F8" w14:textId="77777777" w:rsidR="006D6424" w:rsidRPr="00777F70" w:rsidRDefault="006D6424" w:rsidP="00464594">
                  <w:pPr>
                    <w:pStyle w:val="NormalNoSpace"/>
                    <w:jc w:val="center"/>
                    <w:rPr>
                      <w:caps w:val="0"/>
                    </w:rPr>
                  </w:pPr>
                </w:p>
              </w:tc>
            </w:tr>
          </w:tbl>
          <w:p w14:paraId="57386640" w14:textId="77777777" w:rsidR="006D6424" w:rsidRDefault="006D6424" w:rsidP="006D6424">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3"/>
              <w:gridCol w:w="9635"/>
              <w:gridCol w:w="1134"/>
            </w:tblGrid>
            <w:tr w:rsidR="006D6424" w14:paraId="0F537251" w14:textId="77777777" w:rsidTr="00464594">
              <w:trPr>
                <w:trHeight w:hRule="exact" w:val="2381"/>
              </w:trPr>
              <w:tc>
                <w:tcPr>
                  <w:tcW w:w="1133" w:type="dxa"/>
                </w:tcPr>
                <w:p w14:paraId="29B78635" w14:textId="77777777" w:rsidR="006D6424" w:rsidRDefault="006D6424" w:rsidP="006A1C8D"/>
              </w:tc>
              <w:tc>
                <w:tcPr>
                  <w:tcW w:w="9635" w:type="dxa"/>
                </w:tcPr>
                <w:p w14:paraId="00A47ABF" w14:textId="77777777" w:rsidR="006D6424" w:rsidRDefault="006D6424" w:rsidP="006A1C8D"/>
              </w:tc>
              <w:tc>
                <w:tcPr>
                  <w:tcW w:w="1134" w:type="dxa"/>
                </w:tcPr>
                <w:p w14:paraId="41059C8C" w14:textId="77777777" w:rsidR="006D6424" w:rsidRDefault="006D6424" w:rsidP="006A1C8D"/>
              </w:tc>
            </w:tr>
            <w:tr w:rsidR="006D6424" w14:paraId="28A8FF6F" w14:textId="77777777" w:rsidTr="00464594">
              <w:trPr>
                <w:trHeight w:hRule="exact" w:val="3402"/>
              </w:trPr>
              <w:tc>
                <w:tcPr>
                  <w:tcW w:w="1133" w:type="dxa"/>
                  <w:vAlign w:val="center"/>
                </w:tcPr>
                <w:p w14:paraId="0F5548FF" w14:textId="77777777" w:rsidR="006D6424" w:rsidRDefault="006D6424" w:rsidP="006A1C8D"/>
              </w:tc>
              <w:tc>
                <w:tcPr>
                  <w:tcW w:w="9635" w:type="dxa"/>
                  <w:vAlign w:val="center"/>
                </w:tcPr>
                <w:p w14:paraId="76461823" w14:textId="77777777" w:rsidR="006D6424" w:rsidRDefault="006D6424" w:rsidP="006A1C8D"/>
              </w:tc>
              <w:tc>
                <w:tcPr>
                  <w:tcW w:w="1134" w:type="dxa"/>
                  <w:vAlign w:val="center"/>
                </w:tcPr>
                <w:p w14:paraId="7A18E8D4" w14:textId="77777777" w:rsidR="006D6424" w:rsidRDefault="006D6424" w:rsidP="006A1C8D"/>
              </w:tc>
            </w:tr>
          </w:tbl>
          <w:p w14:paraId="765C06E2" w14:textId="77777777" w:rsidR="006D6424" w:rsidRPr="0093555B" w:rsidRDefault="006D6424" w:rsidP="00464594"/>
          <w:p w14:paraId="438109D5" w14:textId="77777777" w:rsidR="006D6424" w:rsidRDefault="006D6424" w:rsidP="00464594">
            <w:pPr>
              <w:pStyle w:val="CoverPageDate"/>
            </w:pPr>
            <w:r>
              <w:t xml:space="preserve">November 2019          </w:t>
            </w:r>
            <w:sdt>
              <w:sdtPr>
                <w:alias w:val="Form.ReportLocation"/>
                <w:tag w:val="{&quot;templafy&quot;:{&quot;id&quot;:&quot;ef9519b1-eb2f-4d35-a9ba-77480383d51d&quot;}}"/>
                <w:id w:val="1811752139"/>
                <w:lock w:val="contentLocked"/>
                <w:placeholder>
                  <w:docPart w:val="7879EFAAA8264EBC85B30DCBF9A388EC"/>
                </w:placeholder>
              </w:sdtPr>
              <w:sdtEndPr/>
              <w:sdtContent>
                <w:r>
                  <w:t>Geneva</w:t>
                </w:r>
              </w:sdtContent>
            </w:sdt>
            <w:r>
              <w:t xml:space="preserve">, </w:t>
            </w:r>
            <w:sdt>
              <w:sdtPr>
                <w:alias w:val="Form.ReportCountry"/>
                <w:tag w:val="{&quot;templafy&quot;:{&quot;id&quot;:&quot;9fe4f9ee-587b-496c-90fe-33d7988018fb&quot;}}"/>
                <w:id w:val="-586535492"/>
                <w:lock w:val="contentLocked"/>
                <w:placeholder>
                  <w:docPart w:val="DA752FCCB72746B49B21744F8815B7C1"/>
                </w:placeholder>
              </w:sdtPr>
              <w:sdtEndPr/>
              <w:sdtContent>
                <w:r>
                  <w:t>Switzerland</w:t>
                </w:r>
              </w:sdtContent>
            </w:sdt>
          </w:p>
          <w:p w14:paraId="4863026D" w14:textId="77777777" w:rsidR="006D6424" w:rsidRDefault="006D6424" w:rsidP="00464594">
            <w:pPr>
              <w:pStyle w:val="CoverPageDate"/>
            </w:pPr>
          </w:p>
          <w:p w14:paraId="54492B63" w14:textId="1960E578" w:rsidR="007043C7" w:rsidRPr="00777F70" w:rsidRDefault="006D6424" w:rsidP="00197AE7">
            <w:pPr>
              <w:pStyle w:val="NormalNoSpace"/>
              <w:jc w:val="center"/>
              <w:rPr>
                <w:caps w:val="0"/>
              </w:rPr>
            </w:pPr>
            <w:r>
              <w:t>Update: April 2022</w:t>
            </w:r>
            <w:r w:rsidR="00397F58">
              <w:rPr>
                <w:noProof/>
              </w:rPr>
              <w:drawing>
                <wp:inline distT="0" distB="0" distL="0" distR="0" wp14:anchorId="7470F265" wp14:editId="2C10154A">
                  <wp:extent cx="1437770" cy="493200"/>
                  <wp:effectExtent l="0" t="0" r="0" b="0"/>
                  <wp:docPr id="894749142"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94749142" name="Picture 1"/>
                          <pic:cNvPicPr/>
                        </pic:nvPicPr>
                        <pic:blipFill>
                          <a:blip r:embed="rId13"/>
                          <a:srcRect/>
                          <a:stretch/>
                        </pic:blipFill>
                        <pic:spPr>
                          <a:xfrm>
                            <a:off x="0" y="0"/>
                            <a:ext cx="1437770" cy="493200"/>
                          </a:xfrm>
                          <a:prstGeom prst="rect">
                            <a:avLst/>
                          </a:prstGeom>
                        </pic:spPr>
                      </pic:pic>
                    </a:graphicData>
                  </a:graphic>
                </wp:inline>
              </w:drawing>
            </w:r>
          </w:p>
        </w:tc>
      </w:tr>
    </w:tbl>
    <w:p w14:paraId="578884F4" w14:textId="77777777" w:rsidR="007043C7" w:rsidRDefault="007043C7" w:rsidP="007043C7">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14:paraId="00FD5499" w14:textId="77777777" w:rsidTr="006D7841">
        <w:trPr>
          <w:trHeight w:hRule="exact" w:val="2381"/>
        </w:trPr>
        <w:tc>
          <w:tcPr>
            <w:tcW w:w="1133" w:type="dxa"/>
          </w:tcPr>
          <w:p w14:paraId="2B61794E" w14:textId="77777777" w:rsidR="00010133" w:rsidRDefault="00010133" w:rsidP="006D7841"/>
        </w:tc>
        <w:tc>
          <w:tcPr>
            <w:tcW w:w="9635" w:type="dxa"/>
          </w:tcPr>
          <w:p w14:paraId="5577780E" w14:textId="77777777" w:rsidR="00010133" w:rsidRDefault="00010133" w:rsidP="006D7841"/>
        </w:tc>
        <w:tc>
          <w:tcPr>
            <w:tcW w:w="1134" w:type="dxa"/>
          </w:tcPr>
          <w:p w14:paraId="63459F4E" w14:textId="77777777" w:rsidR="00010133" w:rsidRDefault="00010133" w:rsidP="006D7841"/>
        </w:tc>
      </w:tr>
      <w:tr w:rsidR="00010133" w14:paraId="272F8FBB" w14:textId="77777777" w:rsidTr="006D7841">
        <w:trPr>
          <w:trHeight w:hRule="exact" w:val="3402"/>
        </w:trPr>
        <w:tc>
          <w:tcPr>
            <w:tcW w:w="1133" w:type="dxa"/>
            <w:vAlign w:val="center"/>
          </w:tcPr>
          <w:p w14:paraId="11A31C38" w14:textId="77777777" w:rsidR="00010133" w:rsidRDefault="00010133" w:rsidP="006D7841"/>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6A1C8D" w:rsidRPr="006A1C8D" w14:paraId="5F39F127" w14:textId="77777777" w:rsidTr="00CE665B">
              <w:trPr>
                <w:jc w:val="center"/>
              </w:trPr>
              <w:tc>
                <w:tcPr>
                  <w:tcW w:w="0" w:type="auto"/>
                  <w:vAlign w:val="center"/>
                </w:tcPr>
                <w:p w14:paraId="397E5162" w14:textId="77777777" w:rsidR="00010133" w:rsidRPr="006A1C8D" w:rsidRDefault="006C32D0" w:rsidP="000B4367">
                  <w:pPr>
                    <w:pStyle w:val="CoverPageTitle"/>
                    <w:framePr w:wrap="around" w:vAnchor="page" w:hAnchor="page" w:y="5127"/>
                    <w:suppressOverlap/>
                    <w:rPr>
                      <w:b/>
                      <w:color w:val="auto"/>
                      <w:sz w:val="48"/>
                      <w:szCs w:val="48"/>
                    </w:rPr>
                  </w:pPr>
                  <w:r w:rsidRPr="006A1C8D">
                    <w:rPr>
                      <w:b/>
                      <w:color w:val="auto"/>
                      <w:sz w:val="48"/>
                      <w:szCs w:val="48"/>
                    </w:rPr>
                    <w:t>Guidelines for Annual Audit of Global Fund Grants</w:t>
                  </w:r>
                </w:p>
                <w:p w14:paraId="3E04F50E" w14:textId="2C6386F9" w:rsidR="006C32D0" w:rsidRPr="006A1C8D" w:rsidRDefault="006C32D0" w:rsidP="000B4367">
                  <w:pPr>
                    <w:pStyle w:val="CoverPageTitle"/>
                    <w:framePr w:wrap="around" w:vAnchor="page" w:hAnchor="page" w:y="5127"/>
                    <w:suppressOverlap/>
                    <w:rPr>
                      <w:color w:val="auto"/>
                      <w:sz w:val="48"/>
                      <w:szCs w:val="48"/>
                    </w:rPr>
                  </w:pPr>
                  <w:r w:rsidRPr="006A1C8D">
                    <w:rPr>
                      <w:color w:val="auto"/>
                      <w:sz w:val="48"/>
                      <w:szCs w:val="48"/>
                    </w:rPr>
                    <w:t xml:space="preserve">Annex </w:t>
                  </w:r>
                  <w:r w:rsidR="00C55615" w:rsidRPr="006A1C8D">
                    <w:rPr>
                      <w:color w:val="auto"/>
                      <w:sz w:val="48"/>
                      <w:szCs w:val="48"/>
                    </w:rPr>
                    <w:t>4</w:t>
                  </w:r>
                  <w:r w:rsidRPr="006A1C8D">
                    <w:rPr>
                      <w:color w:val="auto"/>
                      <w:sz w:val="48"/>
                      <w:szCs w:val="48"/>
                    </w:rPr>
                    <w:t xml:space="preserve">: </w:t>
                  </w:r>
                  <w:r w:rsidR="00C55615" w:rsidRPr="006A1C8D">
                    <w:rPr>
                      <w:color w:val="auto"/>
                    </w:rPr>
                    <w:t xml:space="preserve"> </w:t>
                  </w:r>
                  <w:r w:rsidR="00831871">
                    <w:rPr>
                      <w:color w:val="auto"/>
                      <w:sz w:val="48"/>
                      <w:szCs w:val="48"/>
                    </w:rPr>
                    <w:t>Management Letter</w:t>
                  </w:r>
                  <w:r w:rsidR="00674302">
                    <w:rPr>
                      <w:color w:val="auto"/>
                      <w:sz w:val="48"/>
                      <w:szCs w:val="48"/>
                    </w:rPr>
                    <w:t xml:space="preserve"> -</w:t>
                  </w:r>
                  <w:r w:rsidR="00831871">
                    <w:rPr>
                      <w:color w:val="auto"/>
                      <w:sz w:val="48"/>
                      <w:szCs w:val="48"/>
                    </w:rPr>
                    <w:t xml:space="preserve"> template</w:t>
                  </w:r>
                </w:p>
              </w:tc>
            </w:tr>
          </w:tbl>
          <w:p w14:paraId="4CE5418E" w14:textId="77777777" w:rsidR="00010133" w:rsidRDefault="00010133" w:rsidP="006D7841"/>
        </w:tc>
        <w:tc>
          <w:tcPr>
            <w:tcW w:w="1134" w:type="dxa"/>
            <w:vAlign w:val="center"/>
          </w:tcPr>
          <w:p w14:paraId="1210BD01" w14:textId="77777777" w:rsidR="00010133" w:rsidRDefault="00010133" w:rsidP="006D7841"/>
        </w:tc>
      </w:tr>
    </w:tbl>
    <w:p w14:paraId="66A9AD88" w14:textId="77777777" w:rsidR="009A28E5" w:rsidRPr="0093555B" w:rsidRDefault="009A28E5" w:rsidP="009A28E5"/>
    <w:p w14:paraId="167327E1" w14:textId="2E529CA0" w:rsidR="005659E0" w:rsidRDefault="00C55615" w:rsidP="0075707F">
      <w:pPr>
        <w:pStyle w:val="CoverPageDate"/>
      </w:pPr>
      <w:r>
        <w:t>april 2022</w:t>
      </w:r>
      <w:r w:rsidR="00CC5931">
        <w:t xml:space="preserve">          </w:t>
      </w:r>
      <w:sdt>
        <w:sdtPr>
          <w:alias w:val="Form.ReportLocation"/>
          <w:tag w:val="{&quot;templafy&quot;:{&quot;id&quot;:&quot;ef9519b1-eb2f-4d35-a9ba-77480383d51d&quot;}}"/>
          <w:id w:val="-465742158"/>
          <w:lock w:val="contentLocked"/>
          <w:placeholder>
            <w:docPart w:val="EE96421251444573B6897316BD48B66F"/>
          </w:placeholder>
        </w:sdtPr>
        <w:sdtEndPr/>
        <w:sdtContent>
          <w:r w:rsidR="00426FC0">
            <w:t>Geneva</w:t>
          </w:r>
        </w:sdtContent>
      </w:sdt>
      <w:r w:rsidR="005659E0">
        <w:t xml:space="preserve">, </w:t>
      </w:r>
      <w:sdt>
        <w:sdtPr>
          <w:alias w:val="Form.ReportCountry"/>
          <w:tag w:val="{&quot;templafy&quot;:{&quot;id&quot;:&quot;9fe4f9ee-587b-496c-90fe-33d7988018fb&quot;}}"/>
          <w:id w:val="346768300"/>
          <w:lock w:val="contentLocked"/>
          <w:placeholder>
            <w:docPart w:val="A39ACD97DB174FFCABCA97DB23D742F5"/>
          </w:placeholder>
        </w:sdtPr>
        <w:sdtEndPr/>
        <w:sdtContent>
          <w:r w:rsidR="00426FC0">
            <w:t>Switzerland</w:t>
          </w:r>
        </w:sdtContent>
      </w:sdt>
    </w:p>
    <w:p w14:paraId="26BB1B2C" w14:textId="77777777" w:rsidR="00A77789" w:rsidRDefault="00A77789" w:rsidP="0075707F">
      <w:pPr>
        <w:pStyle w:val="CoverPageDate"/>
      </w:pPr>
    </w:p>
    <w:p w14:paraId="5ACDA4AD" w14:textId="0D4B8F0A" w:rsidR="006F1A1B" w:rsidRDefault="006F1A1B" w:rsidP="0075707F">
      <w:pPr>
        <w:pStyle w:val="CoverPageDate"/>
        <w:sectPr w:rsidR="006F1A1B" w:rsidSect="004B567E">
          <w:headerReference w:type="even" r:id="rId14"/>
          <w:headerReference w:type="default" r:id="rId15"/>
          <w:footerReference w:type="even" r:id="rId16"/>
          <w:footerReference w:type="default" r:id="rId17"/>
          <w:headerReference w:type="first" r:id="rId18"/>
          <w:footerReference w:type="first" r:id="rId19"/>
          <w:endnotePr>
            <w:numFmt w:val="chicago"/>
          </w:endnotePr>
          <w:pgSz w:w="11906" w:h="16838" w:code="9"/>
          <w:pgMar w:top="851" w:right="1134" w:bottom="1559" w:left="1134" w:header="851" w:footer="851" w:gutter="0"/>
          <w:cols w:space="708"/>
          <w:docGrid w:linePitch="360"/>
        </w:sectPr>
      </w:pPr>
    </w:p>
    <w:p w14:paraId="1E3354B2" w14:textId="77777777" w:rsidR="006C32D0" w:rsidRPr="006C32D0" w:rsidRDefault="006C32D0" w:rsidP="006C32D0">
      <w:pPr>
        <w:spacing w:before="0" w:after="0" w:line="500" w:lineRule="exact"/>
        <w:rPr>
          <w:rFonts w:eastAsia="MS Gothic" w:cs="Arial"/>
          <w:bCs/>
          <w:noProof/>
          <w:color w:val="7F7F7F"/>
          <w:sz w:val="48"/>
          <w:szCs w:val="28"/>
        </w:rPr>
      </w:pPr>
    </w:p>
    <w:p w14:paraId="3244EDF5" w14:textId="162EA5DF" w:rsidR="006C32D0" w:rsidRPr="006C32D0" w:rsidRDefault="006C32D0" w:rsidP="006C32D0">
      <w:pPr>
        <w:spacing w:before="0" w:after="0" w:line="500" w:lineRule="exact"/>
        <w:rPr>
          <w:rFonts w:eastAsia="MS Gothic" w:cs="Arial"/>
          <w:bCs/>
          <w:noProof/>
          <w:color w:val="7F7F7F"/>
          <w:sz w:val="48"/>
          <w:szCs w:val="28"/>
        </w:rPr>
      </w:pPr>
      <w:r w:rsidRPr="006C32D0">
        <w:rPr>
          <w:rFonts w:eastAsia="MS Gothic" w:cs="Arial"/>
          <w:bCs/>
          <w:noProof/>
          <w:color w:val="7F7F7F"/>
          <w:sz w:val="48"/>
          <w:szCs w:val="28"/>
        </w:rPr>
        <w:t xml:space="preserve">Annex </w:t>
      </w:r>
      <w:r w:rsidR="00C55615">
        <w:rPr>
          <w:rFonts w:eastAsia="MS Gothic" w:cs="Arial"/>
          <w:bCs/>
          <w:noProof/>
          <w:color w:val="7F7F7F"/>
          <w:sz w:val="48"/>
          <w:szCs w:val="28"/>
        </w:rPr>
        <w:t>4</w:t>
      </w:r>
      <w:r w:rsidRPr="006C32D0">
        <w:rPr>
          <w:rFonts w:eastAsia="MS Gothic" w:cs="Arial"/>
          <w:bCs/>
          <w:noProof/>
          <w:color w:val="7F7F7F"/>
          <w:sz w:val="48"/>
          <w:szCs w:val="28"/>
        </w:rPr>
        <w:t xml:space="preserve">: </w:t>
      </w:r>
      <w:r w:rsidR="00C55615">
        <w:rPr>
          <w:rFonts w:eastAsia="MS Gothic" w:cs="Arial"/>
          <w:bCs/>
          <w:noProof/>
          <w:color w:val="7F7F7F"/>
          <w:sz w:val="48"/>
          <w:szCs w:val="28"/>
        </w:rPr>
        <w:t>Management Letter</w:t>
      </w:r>
      <w:r w:rsidRPr="006C32D0">
        <w:rPr>
          <w:rFonts w:eastAsia="MS Gothic" w:cs="Arial"/>
          <w:bCs/>
          <w:noProof/>
          <w:color w:val="7F7F7F"/>
          <w:sz w:val="48"/>
          <w:szCs w:val="28"/>
        </w:rPr>
        <w:t xml:space="preserve"> template</w:t>
      </w:r>
    </w:p>
    <w:p w14:paraId="196999D0" w14:textId="77777777" w:rsidR="006C32D0" w:rsidRPr="006C32D0" w:rsidRDefault="006C32D0" w:rsidP="006C32D0">
      <w:pPr>
        <w:spacing w:before="0" w:after="0" w:line="500" w:lineRule="exact"/>
        <w:jc w:val="both"/>
        <w:rPr>
          <w:rFonts w:eastAsia="MS Gothic" w:cs="Arial"/>
          <w:bCs/>
          <w:color w:val="7F7F7F"/>
          <w:sz w:val="48"/>
          <w:szCs w:val="28"/>
        </w:rPr>
      </w:pPr>
    </w:p>
    <w:p w14:paraId="033E70D2" w14:textId="77777777" w:rsidR="006C32D0" w:rsidRPr="00C65EAE" w:rsidRDefault="006C32D0" w:rsidP="006C32D0">
      <w:pPr>
        <w:tabs>
          <w:tab w:val="left" w:pos="7530"/>
        </w:tabs>
        <w:spacing w:before="0" w:after="120"/>
        <w:rPr>
          <w:rFonts w:asciiTheme="minorHAnsi" w:eastAsia="Times New Roman" w:hAnsiTheme="minorHAnsi" w:cstheme="minorHAnsi"/>
          <w:b/>
        </w:rPr>
      </w:pPr>
      <w:bookmarkStart w:id="0" w:name="_Hlk20480456"/>
      <w:r w:rsidRPr="00C65EAE">
        <w:rPr>
          <w:rFonts w:asciiTheme="minorHAnsi" w:eastAsia="Times New Roman" w:hAnsiTheme="minorHAnsi" w:cstheme="minorHAnsi"/>
          <w:b/>
        </w:rPr>
        <w:t>Guiding note</w:t>
      </w:r>
    </w:p>
    <w:p w14:paraId="0D7ADADE" w14:textId="6F0B810E" w:rsidR="006C32D0" w:rsidRPr="00C65EAE" w:rsidRDefault="00FE0E47" w:rsidP="006C32D0">
      <w:pPr>
        <w:tabs>
          <w:tab w:val="left" w:pos="7530"/>
        </w:tabs>
        <w:spacing w:before="0" w:after="120"/>
        <w:rPr>
          <w:rFonts w:asciiTheme="minorHAnsi" w:eastAsia="Times New Roman" w:hAnsiTheme="minorHAnsi" w:cstheme="minorHAnsi"/>
        </w:rPr>
      </w:pPr>
      <w:r w:rsidRPr="00C65EAE">
        <w:rPr>
          <w:rFonts w:asciiTheme="minorHAnsi" w:eastAsia="Times New Roman" w:hAnsiTheme="minorHAnsi" w:cstheme="minorHAnsi"/>
        </w:rPr>
        <w:t>The Management letter for the SPGFS should follow the structure and provide with the information below</w:t>
      </w:r>
      <w:r w:rsidR="00FF6FCE" w:rsidRPr="00C65EAE">
        <w:rPr>
          <w:rFonts w:asciiTheme="minorHAnsi" w:eastAsia="Times New Roman" w:hAnsiTheme="minorHAnsi" w:cstheme="minorHAnsi"/>
        </w:rPr>
        <w:t xml:space="preserve"> stated in this template</w:t>
      </w:r>
      <w:r w:rsidR="002F3E87" w:rsidRPr="00C65EAE">
        <w:rPr>
          <w:rFonts w:asciiTheme="minorHAnsi" w:eastAsia="Times New Roman" w:hAnsiTheme="minorHAnsi" w:cstheme="minorHAnsi"/>
        </w:rPr>
        <w:t>.</w:t>
      </w:r>
    </w:p>
    <w:p w14:paraId="3D2B416E" w14:textId="77777777" w:rsidR="006C32D0" w:rsidRPr="00C65EAE" w:rsidRDefault="006C32D0" w:rsidP="006C32D0">
      <w:pPr>
        <w:tabs>
          <w:tab w:val="left" w:pos="7530"/>
        </w:tabs>
        <w:spacing w:before="0" w:after="120"/>
        <w:rPr>
          <w:rFonts w:asciiTheme="minorHAnsi" w:eastAsia="Times New Roman" w:hAnsiTheme="minorHAnsi" w:cstheme="minorHAnsi"/>
        </w:rPr>
      </w:pPr>
    </w:p>
    <w:p w14:paraId="3F79EE14" w14:textId="3F1BF98C" w:rsidR="006C32D0" w:rsidRPr="00C65EAE" w:rsidRDefault="006C32D0" w:rsidP="006C32D0">
      <w:pPr>
        <w:tabs>
          <w:tab w:val="left" w:pos="7530"/>
        </w:tabs>
        <w:spacing w:before="0" w:after="120"/>
        <w:rPr>
          <w:rFonts w:asciiTheme="minorHAnsi" w:eastAsia="Times New Roman" w:hAnsiTheme="minorHAnsi" w:cstheme="minorHAnsi"/>
          <w:b/>
        </w:rPr>
      </w:pPr>
      <w:r w:rsidRPr="00C65EAE">
        <w:rPr>
          <w:rFonts w:asciiTheme="minorHAnsi" w:eastAsia="Times New Roman" w:hAnsiTheme="minorHAnsi" w:cstheme="minorHAnsi"/>
          <w:b/>
        </w:rPr>
        <w:t>Mandatory s</w:t>
      </w:r>
      <w:r w:rsidR="00E07FC9" w:rsidRPr="00C65EAE">
        <w:rPr>
          <w:rFonts w:asciiTheme="minorHAnsi" w:eastAsia="Times New Roman" w:hAnsiTheme="minorHAnsi" w:cstheme="minorHAnsi"/>
          <w:b/>
        </w:rPr>
        <w:t>ections</w:t>
      </w:r>
    </w:p>
    <w:p w14:paraId="43AF5C4B" w14:textId="78ADF037" w:rsidR="006C32D0" w:rsidRPr="00C65EAE" w:rsidRDefault="00B3186F" w:rsidP="006C32D0">
      <w:pPr>
        <w:tabs>
          <w:tab w:val="left" w:pos="7530"/>
        </w:tabs>
        <w:spacing w:before="0" w:after="120"/>
        <w:rPr>
          <w:rFonts w:asciiTheme="minorHAnsi" w:eastAsia="Times New Roman" w:hAnsiTheme="minorHAnsi" w:cstheme="minorHAnsi"/>
        </w:rPr>
      </w:pPr>
      <w:r w:rsidRPr="00C65EAE">
        <w:rPr>
          <w:rFonts w:asciiTheme="minorHAnsi" w:eastAsia="Times New Roman" w:hAnsiTheme="minorHAnsi" w:cstheme="minorHAnsi"/>
        </w:rPr>
        <w:t xml:space="preserve">The following sections </w:t>
      </w:r>
      <w:r w:rsidR="00614320" w:rsidRPr="00C65EAE">
        <w:rPr>
          <w:rFonts w:asciiTheme="minorHAnsi" w:eastAsia="Times New Roman" w:hAnsiTheme="minorHAnsi" w:cstheme="minorHAnsi"/>
        </w:rPr>
        <w:t xml:space="preserve">of the Management Letter </w:t>
      </w:r>
      <w:r w:rsidR="006C32D0" w:rsidRPr="00C65EAE">
        <w:rPr>
          <w:rFonts w:asciiTheme="minorHAnsi" w:eastAsia="Times New Roman" w:hAnsiTheme="minorHAnsi" w:cstheme="minorHAnsi"/>
          <w:b/>
        </w:rPr>
        <w:t>must</w:t>
      </w:r>
      <w:r w:rsidR="006C32D0" w:rsidRPr="00C65EAE">
        <w:rPr>
          <w:rFonts w:asciiTheme="minorHAnsi" w:eastAsia="Times New Roman" w:hAnsiTheme="minorHAnsi" w:cstheme="minorHAnsi"/>
        </w:rPr>
        <w:t xml:space="preserve"> be provided </w:t>
      </w:r>
      <w:r w:rsidR="00614320" w:rsidRPr="00C65EAE">
        <w:rPr>
          <w:rFonts w:asciiTheme="minorHAnsi" w:eastAsia="Times New Roman" w:hAnsiTheme="minorHAnsi" w:cstheme="minorHAnsi"/>
        </w:rPr>
        <w:t>by</w:t>
      </w:r>
      <w:r w:rsidR="006C32D0" w:rsidRPr="00C65EAE">
        <w:rPr>
          <w:rFonts w:asciiTheme="minorHAnsi" w:eastAsia="Times New Roman" w:hAnsiTheme="minorHAnsi" w:cstheme="minorHAnsi"/>
        </w:rPr>
        <w:t xml:space="preserve"> the auditors, namely:</w:t>
      </w:r>
    </w:p>
    <w:p w14:paraId="397479B8" w14:textId="15720634" w:rsidR="006C32D0" w:rsidRPr="00C65EAE" w:rsidRDefault="008A3172" w:rsidP="00E541CF">
      <w:pPr>
        <w:numPr>
          <w:ilvl w:val="0"/>
          <w:numId w:val="32"/>
        </w:numPr>
        <w:tabs>
          <w:tab w:val="left" w:pos="7530"/>
        </w:tabs>
        <w:spacing w:before="0" w:after="0"/>
        <w:contextualSpacing/>
        <w:rPr>
          <w:rFonts w:asciiTheme="minorHAnsi" w:eastAsia="Times New Roman" w:hAnsiTheme="minorHAnsi" w:cstheme="minorHAnsi"/>
        </w:rPr>
      </w:pPr>
      <w:r w:rsidRPr="00C65EAE">
        <w:rPr>
          <w:rFonts w:asciiTheme="minorHAnsi" w:eastAsia="Times New Roman" w:hAnsiTheme="minorHAnsi" w:cstheme="minorHAnsi"/>
        </w:rPr>
        <w:t>Face-sheet</w:t>
      </w:r>
    </w:p>
    <w:p w14:paraId="19E22D89" w14:textId="02E64A29" w:rsidR="00DA4472" w:rsidRPr="00C65EAE" w:rsidRDefault="00DA4472" w:rsidP="00E541CF">
      <w:pPr>
        <w:numPr>
          <w:ilvl w:val="0"/>
          <w:numId w:val="32"/>
        </w:numPr>
        <w:tabs>
          <w:tab w:val="left" w:pos="7530"/>
        </w:tabs>
        <w:spacing w:before="0" w:after="0"/>
        <w:contextualSpacing/>
        <w:rPr>
          <w:rFonts w:asciiTheme="minorHAnsi" w:eastAsia="Times New Roman" w:hAnsiTheme="minorHAnsi" w:cstheme="minorHAnsi"/>
        </w:rPr>
      </w:pPr>
      <w:r w:rsidRPr="00C65EAE">
        <w:rPr>
          <w:rFonts w:asciiTheme="minorHAnsi" w:eastAsia="Times New Roman" w:hAnsiTheme="minorHAnsi" w:cstheme="minorHAnsi"/>
        </w:rPr>
        <w:t>Executive summary</w:t>
      </w:r>
    </w:p>
    <w:p w14:paraId="57B7A71D" w14:textId="430BC16D" w:rsidR="00863EFF" w:rsidRPr="00C65EAE" w:rsidRDefault="00863EFF" w:rsidP="00E541CF">
      <w:pPr>
        <w:numPr>
          <w:ilvl w:val="0"/>
          <w:numId w:val="32"/>
        </w:numPr>
        <w:tabs>
          <w:tab w:val="left" w:pos="7530"/>
        </w:tabs>
        <w:spacing w:before="0" w:after="0"/>
        <w:contextualSpacing/>
        <w:rPr>
          <w:rFonts w:asciiTheme="minorHAnsi" w:eastAsia="Times New Roman" w:hAnsiTheme="minorHAnsi" w:cstheme="minorHAnsi"/>
        </w:rPr>
      </w:pPr>
      <w:r w:rsidRPr="00C65EAE">
        <w:rPr>
          <w:rFonts w:asciiTheme="minorHAnsi" w:eastAsia="Times New Roman" w:hAnsiTheme="minorHAnsi" w:cstheme="minorHAnsi"/>
        </w:rPr>
        <w:t>Findings and recommendations for the audited period</w:t>
      </w:r>
    </w:p>
    <w:p w14:paraId="35084039" w14:textId="5CFB0329" w:rsidR="003511C1" w:rsidRPr="00C65EAE" w:rsidRDefault="003511C1" w:rsidP="00E541CF">
      <w:pPr>
        <w:pStyle w:val="ListParagraph"/>
        <w:numPr>
          <w:ilvl w:val="0"/>
          <w:numId w:val="32"/>
        </w:numPr>
        <w:spacing w:before="0" w:after="0"/>
        <w:rPr>
          <w:rFonts w:asciiTheme="minorHAnsi" w:eastAsia="Times New Roman" w:hAnsiTheme="minorHAnsi" w:cstheme="minorHAnsi"/>
        </w:rPr>
      </w:pPr>
      <w:r w:rsidRPr="00C65EAE">
        <w:rPr>
          <w:rFonts w:asciiTheme="minorHAnsi" w:eastAsia="Times New Roman" w:hAnsiTheme="minorHAnsi" w:cstheme="minorHAnsi"/>
        </w:rPr>
        <w:t>Findings and recommendations for the previous audited period</w:t>
      </w:r>
    </w:p>
    <w:p w14:paraId="1F0E8B37" w14:textId="77777777" w:rsidR="00076D08" w:rsidRPr="00C65EAE" w:rsidRDefault="00D20FD3" w:rsidP="00E541CF">
      <w:pPr>
        <w:numPr>
          <w:ilvl w:val="0"/>
          <w:numId w:val="32"/>
        </w:numPr>
        <w:tabs>
          <w:tab w:val="left" w:pos="7530"/>
        </w:tabs>
        <w:spacing w:before="0" w:after="0"/>
        <w:contextualSpacing/>
        <w:rPr>
          <w:rFonts w:asciiTheme="minorHAnsi" w:eastAsia="Times New Roman" w:hAnsiTheme="minorHAnsi" w:cstheme="minorHAnsi"/>
        </w:rPr>
      </w:pPr>
      <w:r w:rsidRPr="00C65EAE">
        <w:rPr>
          <w:rFonts w:asciiTheme="minorHAnsi" w:eastAsia="Times New Roman" w:hAnsiTheme="minorHAnsi" w:cstheme="minorHAnsi"/>
        </w:rPr>
        <w:t xml:space="preserve">Internal Control </w:t>
      </w:r>
      <w:proofErr w:type="gramStart"/>
      <w:r w:rsidRPr="00C65EAE">
        <w:rPr>
          <w:rFonts w:asciiTheme="minorHAnsi" w:eastAsia="Times New Roman" w:hAnsiTheme="minorHAnsi" w:cstheme="minorHAnsi"/>
        </w:rPr>
        <w:t>Framework</w:t>
      </w:r>
      <w:r w:rsidR="006C32D0" w:rsidRPr="00C65EAE">
        <w:rPr>
          <w:rFonts w:asciiTheme="minorHAnsi" w:eastAsia="Times New Roman" w:hAnsiTheme="minorHAnsi" w:cstheme="minorHAnsi"/>
        </w:rPr>
        <w:t>;</w:t>
      </w:r>
      <w:proofErr w:type="gramEnd"/>
    </w:p>
    <w:p w14:paraId="612DDB44" w14:textId="77777777" w:rsidR="00345006" w:rsidRPr="00C65EAE" w:rsidRDefault="00076D08" w:rsidP="00E541CF">
      <w:pPr>
        <w:numPr>
          <w:ilvl w:val="0"/>
          <w:numId w:val="32"/>
        </w:numPr>
        <w:tabs>
          <w:tab w:val="left" w:pos="7530"/>
        </w:tabs>
        <w:spacing w:before="0" w:after="0"/>
        <w:contextualSpacing/>
        <w:rPr>
          <w:rFonts w:asciiTheme="minorHAnsi" w:eastAsia="Times New Roman" w:hAnsiTheme="minorHAnsi" w:cstheme="minorHAnsi"/>
        </w:rPr>
      </w:pPr>
      <w:r w:rsidRPr="00C65EAE">
        <w:rPr>
          <w:rFonts w:asciiTheme="minorHAnsi" w:eastAsia="Times New Roman" w:hAnsiTheme="minorHAnsi" w:cstheme="minorHAnsi"/>
        </w:rPr>
        <w:t>Risk Management</w:t>
      </w:r>
      <w:r w:rsidR="00345006" w:rsidRPr="00C65EAE">
        <w:rPr>
          <w:rFonts w:asciiTheme="minorHAnsi" w:eastAsia="Times New Roman" w:hAnsiTheme="minorHAnsi" w:cstheme="minorHAnsi"/>
        </w:rPr>
        <w:t xml:space="preserve"> </w:t>
      </w:r>
    </w:p>
    <w:p w14:paraId="2A680489" w14:textId="0C6429A3" w:rsidR="006C32D0" w:rsidRPr="00C65EAE" w:rsidRDefault="00345006" w:rsidP="00E541CF">
      <w:pPr>
        <w:numPr>
          <w:ilvl w:val="0"/>
          <w:numId w:val="32"/>
        </w:numPr>
        <w:tabs>
          <w:tab w:val="left" w:pos="7530"/>
        </w:tabs>
        <w:spacing w:before="0" w:after="0"/>
        <w:contextualSpacing/>
        <w:rPr>
          <w:rFonts w:asciiTheme="minorHAnsi" w:eastAsia="Times New Roman" w:hAnsiTheme="minorHAnsi" w:cstheme="minorHAnsi"/>
        </w:rPr>
      </w:pPr>
      <w:r w:rsidRPr="00C65EAE">
        <w:rPr>
          <w:rFonts w:asciiTheme="minorHAnsi" w:eastAsia="Times New Roman" w:hAnsiTheme="minorHAnsi" w:cstheme="minorHAnsi"/>
        </w:rPr>
        <w:t>Other important disclosures</w:t>
      </w:r>
    </w:p>
    <w:p w14:paraId="42EC448C" w14:textId="77777777" w:rsidR="000E78B3" w:rsidRPr="00C65EAE" w:rsidRDefault="000E78B3" w:rsidP="006C32D0">
      <w:pPr>
        <w:tabs>
          <w:tab w:val="left" w:pos="7530"/>
        </w:tabs>
        <w:spacing w:before="0" w:after="120"/>
        <w:rPr>
          <w:rFonts w:asciiTheme="minorHAnsi" w:eastAsia="Times New Roman" w:hAnsiTheme="minorHAnsi" w:cstheme="minorHAnsi"/>
          <w:b/>
        </w:rPr>
      </w:pPr>
    </w:p>
    <w:p w14:paraId="733EEA0F" w14:textId="2922D2B3" w:rsidR="002F3E87" w:rsidRPr="00C65EAE" w:rsidRDefault="002F3E87">
      <w:pPr>
        <w:rPr>
          <w:rFonts w:asciiTheme="minorHAnsi" w:eastAsia="Times New Roman" w:hAnsiTheme="minorHAnsi" w:cstheme="minorHAnsi"/>
          <w:b/>
        </w:rPr>
      </w:pPr>
      <w:r w:rsidRPr="00C65EAE">
        <w:rPr>
          <w:rFonts w:asciiTheme="minorHAnsi" w:eastAsia="Times New Roman" w:hAnsiTheme="minorHAnsi" w:cstheme="minorHAnsi"/>
          <w:b/>
        </w:rPr>
        <w:t xml:space="preserve">The template provides with the minimum specific points to be covered in each section. </w:t>
      </w:r>
    </w:p>
    <w:p w14:paraId="29723F7F" w14:textId="77777777" w:rsidR="00955D0A" w:rsidRPr="00C65EAE" w:rsidRDefault="002F3E87" w:rsidP="00955D0A">
      <w:pPr>
        <w:spacing w:before="0" w:after="0" w:line="500" w:lineRule="exact"/>
        <w:jc w:val="both"/>
        <w:rPr>
          <w:rFonts w:asciiTheme="minorHAnsi" w:eastAsia="MS Gothic" w:hAnsiTheme="minorHAnsi" w:cstheme="minorHAnsi"/>
          <w:bCs/>
          <w:color w:val="7F7F7F"/>
          <w:sz w:val="48"/>
          <w:szCs w:val="28"/>
        </w:rPr>
      </w:pPr>
      <w:r w:rsidRPr="00C65EAE">
        <w:rPr>
          <w:rFonts w:asciiTheme="minorHAnsi" w:eastAsia="Times New Roman" w:hAnsiTheme="minorHAnsi" w:cstheme="minorHAnsi"/>
          <w:b/>
        </w:rPr>
        <w:br w:type="page"/>
      </w:r>
    </w:p>
    <w:sdt>
      <w:sdtPr>
        <w:rPr>
          <w:rFonts w:asciiTheme="minorHAnsi" w:eastAsia="MS Mincho" w:hAnsiTheme="minorHAnsi" w:cstheme="minorHAnsi"/>
        </w:rPr>
        <w:id w:val="-1640105477"/>
        <w:docPartObj>
          <w:docPartGallery w:val="Table of Contents"/>
          <w:docPartUnique/>
        </w:docPartObj>
      </w:sdtPr>
      <w:sdtEndPr>
        <w:rPr>
          <w:b/>
          <w:bCs/>
          <w:noProof/>
          <w:szCs w:val="24"/>
        </w:rPr>
      </w:sdtEndPr>
      <w:sdtContent>
        <w:p w14:paraId="1EFAA103" w14:textId="77777777" w:rsidR="00955D0A" w:rsidRPr="00C65EAE" w:rsidRDefault="00955D0A" w:rsidP="00955D0A">
          <w:pPr>
            <w:keepNext/>
            <w:keepLines/>
            <w:spacing w:before="0" w:after="0" w:line="240" w:lineRule="auto"/>
            <w:jc w:val="both"/>
            <w:rPr>
              <w:rFonts w:asciiTheme="minorHAnsi" w:eastAsia="MS Gothic" w:hAnsiTheme="minorHAnsi" w:cstheme="minorHAnsi"/>
            </w:rPr>
          </w:pPr>
          <w:r w:rsidRPr="00C65EAE">
            <w:rPr>
              <w:rFonts w:asciiTheme="minorHAnsi" w:eastAsia="MS Gothic" w:hAnsiTheme="minorHAnsi" w:cstheme="minorHAnsi"/>
            </w:rPr>
            <w:t>Contents</w:t>
          </w:r>
        </w:p>
        <w:p w14:paraId="0FFFBA92" w14:textId="77777777" w:rsidR="00955D0A" w:rsidRPr="00C65EAE" w:rsidRDefault="00955D0A" w:rsidP="00955D0A">
          <w:pPr>
            <w:spacing w:before="0" w:line="240" w:lineRule="auto"/>
            <w:jc w:val="both"/>
            <w:rPr>
              <w:rFonts w:asciiTheme="minorHAnsi" w:eastAsia="MS Mincho" w:hAnsiTheme="minorHAnsi" w:cstheme="minorHAnsi"/>
            </w:rPr>
          </w:pPr>
        </w:p>
        <w:p w14:paraId="5FAB28C3" w14:textId="40EF525C" w:rsidR="000B4367" w:rsidRDefault="00955D0A">
          <w:pPr>
            <w:pStyle w:val="TOC1"/>
            <w:rPr>
              <w:rFonts w:asciiTheme="minorHAnsi" w:eastAsiaTheme="minorEastAsia" w:hAnsiTheme="minorHAnsi"/>
              <w:sz w:val="22"/>
              <w:szCs w:val="22"/>
            </w:rPr>
          </w:pPr>
          <w:r w:rsidRPr="00C65EAE">
            <w:rPr>
              <w:rFonts w:asciiTheme="minorHAnsi" w:eastAsia="MS Mincho" w:hAnsiTheme="minorHAnsi" w:cstheme="minorHAnsi"/>
              <w:sz w:val="40"/>
              <w:szCs w:val="40"/>
            </w:rPr>
            <w:fldChar w:fldCharType="begin"/>
          </w:r>
          <w:r w:rsidRPr="00C65EAE">
            <w:rPr>
              <w:rFonts w:asciiTheme="minorHAnsi" w:eastAsia="MS Mincho" w:hAnsiTheme="minorHAnsi" w:cstheme="minorHAnsi"/>
              <w:sz w:val="40"/>
              <w:szCs w:val="40"/>
            </w:rPr>
            <w:instrText xml:space="preserve"> TOC \o "1-3" \h \z \u </w:instrText>
          </w:r>
          <w:r w:rsidRPr="00C65EAE">
            <w:rPr>
              <w:rFonts w:asciiTheme="minorHAnsi" w:eastAsia="MS Mincho" w:hAnsiTheme="minorHAnsi" w:cstheme="minorHAnsi"/>
              <w:sz w:val="40"/>
              <w:szCs w:val="40"/>
            </w:rPr>
            <w:fldChar w:fldCharType="separate"/>
          </w:r>
          <w:hyperlink w:anchor="_Toc102580451" w:history="1">
            <w:r w:rsidR="000B4367" w:rsidRPr="0084059D">
              <w:rPr>
                <w:rStyle w:val="Hyperlink"/>
                <w:rFonts w:eastAsia="Times New Roman" w:cstheme="minorHAnsi"/>
              </w:rPr>
              <w:t>1.</w:t>
            </w:r>
            <w:r w:rsidR="000B4367">
              <w:rPr>
                <w:rFonts w:asciiTheme="minorHAnsi" w:eastAsiaTheme="minorEastAsia" w:hAnsiTheme="minorHAnsi"/>
                <w:sz w:val="22"/>
                <w:szCs w:val="22"/>
              </w:rPr>
              <w:tab/>
            </w:r>
            <w:r w:rsidR="000B4367" w:rsidRPr="0084059D">
              <w:rPr>
                <w:rStyle w:val="Hyperlink"/>
                <w:rFonts w:eastAsia="MS Gothic" w:cstheme="minorHAnsi"/>
                <w:b/>
                <w:bCs/>
              </w:rPr>
              <w:t>Face-sheet</w:t>
            </w:r>
            <w:r w:rsidR="000B4367">
              <w:rPr>
                <w:webHidden/>
              </w:rPr>
              <w:tab/>
            </w:r>
            <w:r w:rsidR="000B4367">
              <w:rPr>
                <w:webHidden/>
              </w:rPr>
              <w:fldChar w:fldCharType="begin"/>
            </w:r>
            <w:r w:rsidR="000B4367">
              <w:rPr>
                <w:webHidden/>
              </w:rPr>
              <w:instrText xml:space="preserve"> PAGEREF _Toc102580451 \h </w:instrText>
            </w:r>
            <w:r w:rsidR="000B4367">
              <w:rPr>
                <w:webHidden/>
              </w:rPr>
            </w:r>
            <w:r w:rsidR="000B4367">
              <w:rPr>
                <w:webHidden/>
              </w:rPr>
              <w:fldChar w:fldCharType="separate"/>
            </w:r>
            <w:r w:rsidR="000B4367">
              <w:rPr>
                <w:webHidden/>
              </w:rPr>
              <w:t>4</w:t>
            </w:r>
            <w:r w:rsidR="000B4367">
              <w:rPr>
                <w:webHidden/>
              </w:rPr>
              <w:fldChar w:fldCharType="end"/>
            </w:r>
          </w:hyperlink>
        </w:p>
        <w:p w14:paraId="4447A219" w14:textId="55659B33" w:rsidR="000B4367" w:rsidRDefault="000B4367">
          <w:pPr>
            <w:pStyle w:val="TOC1"/>
            <w:rPr>
              <w:rFonts w:asciiTheme="minorHAnsi" w:eastAsiaTheme="minorEastAsia" w:hAnsiTheme="minorHAnsi"/>
              <w:sz w:val="22"/>
              <w:szCs w:val="22"/>
            </w:rPr>
          </w:pPr>
          <w:hyperlink w:anchor="_Toc102580452" w:history="1">
            <w:r w:rsidRPr="0084059D">
              <w:rPr>
                <w:rStyle w:val="Hyperlink"/>
                <w:rFonts w:eastAsia="MS Gothic" w:cstheme="minorHAnsi"/>
                <w:b/>
                <w:bCs/>
              </w:rPr>
              <w:t>2.</w:t>
            </w:r>
            <w:r>
              <w:rPr>
                <w:rFonts w:asciiTheme="minorHAnsi" w:eastAsiaTheme="minorEastAsia" w:hAnsiTheme="minorHAnsi"/>
                <w:sz w:val="22"/>
                <w:szCs w:val="22"/>
              </w:rPr>
              <w:tab/>
            </w:r>
            <w:r w:rsidRPr="0084059D">
              <w:rPr>
                <w:rStyle w:val="Hyperlink"/>
                <w:rFonts w:eastAsia="MS Gothic" w:cstheme="minorHAnsi"/>
                <w:b/>
                <w:bCs/>
              </w:rPr>
              <w:t>Executive summary</w:t>
            </w:r>
            <w:r>
              <w:rPr>
                <w:webHidden/>
              </w:rPr>
              <w:tab/>
            </w:r>
            <w:r>
              <w:rPr>
                <w:webHidden/>
              </w:rPr>
              <w:fldChar w:fldCharType="begin"/>
            </w:r>
            <w:r>
              <w:rPr>
                <w:webHidden/>
              </w:rPr>
              <w:instrText xml:space="preserve"> PAGEREF _Toc102580452 \h </w:instrText>
            </w:r>
            <w:r>
              <w:rPr>
                <w:webHidden/>
              </w:rPr>
            </w:r>
            <w:r>
              <w:rPr>
                <w:webHidden/>
              </w:rPr>
              <w:fldChar w:fldCharType="separate"/>
            </w:r>
            <w:r>
              <w:rPr>
                <w:webHidden/>
              </w:rPr>
              <w:t>4</w:t>
            </w:r>
            <w:r>
              <w:rPr>
                <w:webHidden/>
              </w:rPr>
              <w:fldChar w:fldCharType="end"/>
            </w:r>
          </w:hyperlink>
        </w:p>
        <w:p w14:paraId="0B226A15" w14:textId="69B3EC53" w:rsidR="000B4367" w:rsidRDefault="000B4367">
          <w:pPr>
            <w:pStyle w:val="TOC1"/>
            <w:rPr>
              <w:rFonts w:asciiTheme="minorHAnsi" w:eastAsiaTheme="minorEastAsia" w:hAnsiTheme="minorHAnsi"/>
              <w:sz w:val="22"/>
              <w:szCs w:val="22"/>
            </w:rPr>
          </w:pPr>
          <w:hyperlink w:anchor="_Toc102580453" w:history="1">
            <w:r w:rsidRPr="0084059D">
              <w:rPr>
                <w:rStyle w:val="Hyperlink"/>
                <w:rFonts w:eastAsia="MS Gothic" w:cstheme="minorHAnsi"/>
                <w:b/>
                <w:bCs/>
              </w:rPr>
              <w:t>3.</w:t>
            </w:r>
            <w:r>
              <w:rPr>
                <w:rFonts w:asciiTheme="minorHAnsi" w:eastAsiaTheme="minorEastAsia" w:hAnsiTheme="minorHAnsi"/>
                <w:sz w:val="22"/>
                <w:szCs w:val="22"/>
              </w:rPr>
              <w:tab/>
            </w:r>
            <w:r w:rsidRPr="0084059D">
              <w:rPr>
                <w:rStyle w:val="Hyperlink"/>
                <w:rFonts w:eastAsia="MS Gothic" w:cstheme="minorHAnsi"/>
                <w:b/>
                <w:bCs/>
              </w:rPr>
              <w:t>Findings and recommendations for the audited period</w:t>
            </w:r>
            <w:r>
              <w:rPr>
                <w:webHidden/>
              </w:rPr>
              <w:tab/>
            </w:r>
            <w:r>
              <w:rPr>
                <w:webHidden/>
              </w:rPr>
              <w:fldChar w:fldCharType="begin"/>
            </w:r>
            <w:r>
              <w:rPr>
                <w:webHidden/>
              </w:rPr>
              <w:instrText xml:space="preserve"> PAGEREF _Toc102580453 \h </w:instrText>
            </w:r>
            <w:r>
              <w:rPr>
                <w:webHidden/>
              </w:rPr>
            </w:r>
            <w:r>
              <w:rPr>
                <w:webHidden/>
              </w:rPr>
              <w:fldChar w:fldCharType="separate"/>
            </w:r>
            <w:r>
              <w:rPr>
                <w:webHidden/>
              </w:rPr>
              <w:t>7</w:t>
            </w:r>
            <w:r>
              <w:rPr>
                <w:webHidden/>
              </w:rPr>
              <w:fldChar w:fldCharType="end"/>
            </w:r>
          </w:hyperlink>
        </w:p>
        <w:p w14:paraId="424C68AB" w14:textId="0A596A4B" w:rsidR="000B4367" w:rsidRDefault="000B4367">
          <w:pPr>
            <w:pStyle w:val="TOC1"/>
            <w:rPr>
              <w:rFonts w:asciiTheme="minorHAnsi" w:eastAsiaTheme="minorEastAsia" w:hAnsiTheme="minorHAnsi"/>
              <w:sz w:val="22"/>
              <w:szCs w:val="22"/>
            </w:rPr>
          </w:pPr>
          <w:hyperlink w:anchor="_Toc102580454" w:history="1">
            <w:r w:rsidRPr="0084059D">
              <w:rPr>
                <w:rStyle w:val="Hyperlink"/>
                <w:rFonts w:eastAsia="MS Gothic" w:cstheme="minorHAnsi"/>
                <w:b/>
                <w:bCs/>
              </w:rPr>
              <w:t>3.1 Summary of audit findings and observations for [ Principal Recipient ]</w:t>
            </w:r>
            <w:r>
              <w:rPr>
                <w:webHidden/>
              </w:rPr>
              <w:tab/>
            </w:r>
            <w:r>
              <w:rPr>
                <w:webHidden/>
              </w:rPr>
              <w:fldChar w:fldCharType="begin"/>
            </w:r>
            <w:r>
              <w:rPr>
                <w:webHidden/>
              </w:rPr>
              <w:instrText xml:space="preserve"> PAGEREF _Toc102580454 \h </w:instrText>
            </w:r>
            <w:r>
              <w:rPr>
                <w:webHidden/>
              </w:rPr>
            </w:r>
            <w:r>
              <w:rPr>
                <w:webHidden/>
              </w:rPr>
              <w:fldChar w:fldCharType="separate"/>
            </w:r>
            <w:r>
              <w:rPr>
                <w:webHidden/>
              </w:rPr>
              <w:t>8</w:t>
            </w:r>
            <w:r>
              <w:rPr>
                <w:webHidden/>
              </w:rPr>
              <w:fldChar w:fldCharType="end"/>
            </w:r>
          </w:hyperlink>
        </w:p>
        <w:p w14:paraId="08583514" w14:textId="61C47E6B" w:rsidR="000B4367" w:rsidRDefault="000B4367">
          <w:pPr>
            <w:pStyle w:val="TOC1"/>
            <w:rPr>
              <w:rFonts w:asciiTheme="minorHAnsi" w:eastAsiaTheme="minorEastAsia" w:hAnsiTheme="minorHAnsi"/>
              <w:sz w:val="22"/>
              <w:szCs w:val="22"/>
            </w:rPr>
          </w:pPr>
          <w:hyperlink w:anchor="_Toc102580455" w:history="1">
            <w:r w:rsidRPr="0084059D">
              <w:rPr>
                <w:rStyle w:val="Hyperlink"/>
                <w:rFonts w:eastAsia="MS Gothic" w:cstheme="minorHAnsi"/>
                <w:b/>
                <w:bCs/>
              </w:rPr>
              <w:t>3.2 Summary of audit findings and observations for [ Key Subrecipient ]  [to be repeated by entity audited]</w:t>
            </w:r>
            <w:r>
              <w:rPr>
                <w:webHidden/>
              </w:rPr>
              <w:tab/>
            </w:r>
            <w:r>
              <w:rPr>
                <w:webHidden/>
              </w:rPr>
              <w:fldChar w:fldCharType="begin"/>
            </w:r>
            <w:r>
              <w:rPr>
                <w:webHidden/>
              </w:rPr>
              <w:instrText xml:space="preserve"> PAGEREF _Toc102580455 \h </w:instrText>
            </w:r>
            <w:r>
              <w:rPr>
                <w:webHidden/>
              </w:rPr>
            </w:r>
            <w:r>
              <w:rPr>
                <w:webHidden/>
              </w:rPr>
              <w:fldChar w:fldCharType="separate"/>
            </w:r>
            <w:r>
              <w:rPr>
                <w:webHidden/>
              </w:rPr>
              <w:t>9</w:t>
            </w:r>
            <w:r>
              <w:rPr>
                <w:webHidden/>
              </w:rPr>
              <w:fldChar w:fldCharType="end"/>
            </w:r>
          </w:hyperlink>
        </w:p>
        <w:p w14:paraId="3AF8E249" w14:textId="76C1D0DB" w:rsidR="000B4367" w:rsidRDefault="000B4367">
          <w:pPr>
            <w:pStyle w:val="TOC1"/>
            <w:rPr>
              <w:rFonts w:asciiTheme="minorHAnsi" w:eastAsiaTheme="minorEastAsia" w:hAnsiTheme="minorHAnsi"/>
              <w:sz w:val="22"/>
              <w:szCs w:val="22"/>
            </w:rPr>
          </w:pPr>
          <w:hyperlink w:anchor="_Toc102580456" w:history="1">
            <w:r w:rsidRPr="0084059D">
              <w:rPr>
                <w:rStyle w:val="Hyperlink"/>
                <w:rFonts w:eastAsia="MS Gothic" w:cstheme="minorHAnsi"/>
                <w:b/>
                <w:bCs/>
              </w:rPr>
              <w:t>3.3. Financial impact of findings by cost grouping and implementer</w:t>
            </w:r>
            <w:r>
              <w:rPr>
                <w:webHidden/>
              </w:rPr>
              <w:tab/>
            </w:r>
            <w:r>
              <w:rPr>
                <w:webHidden/>
              </w:rPr>
              <w:fldChar w:fldCharType="begin"/>
            </w:r>
            <w:r>
              <w:rPr>
                <w:webHidden/>
              </w:rPr>
              <w:instrText xml:space="preserve"> PAGEREF _Toc102580456 \h </w:instrText>
            </w:r>
            <w:r>
              <w:rPr>
                <w:webHidden/>
              </w:rPr>
            </w:r>
            <w:r>
              <w:rPr>
                <w:webHidden/>
              </w:rPr>
              <w:fldChar w:fldCharType="separate"/>
            </w:r>
            <w:r>
              <w:rPr>
                <w:webHidden/>
              </w:rPr>
              <w:t>9</w:t>
            </w:r>
            <w:r>
              <w:rPr>
                <w:webHidden/>
              </w:rPr>
              <w:fldChar w:fldCharType="end"/>
            </w:r>
          </w:hyperlink>
        </w:p>
        <w:p w14:paraId="790DCFD3" w14:textId="0027E9A5" w:rsidR="000B4367" w:rsidRDefault="000B4367">
          <w:pPr>
            <w:pStyle w:val="TOC1"/>
            <w:rPr>
              <w:rFonts w:asciiTheme="minorHAnsi" w:eastAsiaTheme="minorEastAsia" w:hAnsiTheme="minorHAnsi"/>
              <w:sz w:val="22"/>
              <w:szCs w:val="22"/>
            </w:rPr>
          </w:pPr>
          <w:hyperlink w:anchor="_Toc102580457" w:history="1">
            <w:r w:rsidRPr="0084059D">
              <w:rPr>
                <w:rStyle w:val="Hyperlink"/>
                <w:rFonts w:eastAsia="MS Gothic" w:cstheme="minorHAnsi"/>
                <w:b/>
                <w:bCs/>
              </w:rPr>
              <w:t>3.4. Expenditure coverage</w:t>
            </w:r>
            <w:r>
              <w:rPr>
                <w:webHidden/>
              </w:rPr>
              <w:tab/>
            </w:r>
            <w:r>
              <w:rPr>
                <w:webHidden/>
              </w:rPr>
              <w:fldChar w:fldCharType="begin"/>
            </w:r>
            <w:r>
              <w:rPr>
                <w:webHidden/>
              </w:rPr>
              <w:instrText xml:space="preserve"> PAGEREF _Toc102580457 \h </w:instrText>
            </w:r>
            <w:r>
              <w:rPr>
                <w:webHidden/>
              </w:rPr>
            </w:r>
            <w:r>
              <w:rPr>
                <w:webHidden/>
              </w:rPr>
              <w:fldChar w:fldCharType="separate"/>
            </w:r>
            <w:r>
              <w:rPr>
                <w:webHidden/>
              </w:rPr>
              <w:t>11</w:t>
            </w:r>
            <w:r>
              <w:rPr>
                <w:webHidden/>
              </w:rPr>
              <w:fldChar w:fldCharType="end"/>
            </w:r>
          </w:hyperlink>
        </w:p>
        <w:p w14:paraId="21EAD288" w14:textId="64FE3F4F" w:rsidR="000B4367" w:rsidRDefault="000B4367">
          <w:pPr>
            <w:pStyle w:val="TOC1"/>
            <w:rPr>
              <w:rFonts w:asciiTheme="minorHAnsi" w:eastAsiaTheme="minorEastAsia" w:hAnsiTheme="minorHAnsi"/>
              <w:sz w:val="22"/>
              <w:szCs w:val="22"/>
            </w:rPr>
          </w:pPr>
          <w:hyperlink w:anchor="_Toc102580458" w:history="1">
            <w:r w:rsidRPr="0084059D">
              <w:rPr>
                <w:rStyle w:val="Hyperlink"/>
                <w:rFonts w:eastAsia="MS Gothic" w:cstheme="minorHAnsi"/>
                <w:b/>
                <w:bCs/>
              </w:rPr>
              <w:t>4.</w:t>
            </w:r>
            <w:r>
              <w:rPr>
                <w:rFonts w:asciiTheme="minorHAnsi" w:eastAsiaTheme="minorEastAsia" w:hAnsiTheme="minorHAnsi"/>
                <w:sz w:val="22"/>
                <w:szCs w:val="22"/>
              </w:rPr>
              <w:tab/>
            </w:r>
            <w:r w:rsidRPr="0084059D">
              <w:rPr>
                <w:rStyle w:val="Hyperlink"/>
                <w:rFonts w:eastAsia="MS Gothic" w:cstheme="minorHAnsi"/>
                <w:b/>
                <w:bCs/>
              </w:rPr>
              <w:t>Findings and recommendations from the previous audited periods</w:t>
            </w:r>
            <w:r>
              <w:rPr>
                <w:webHidden/>
              </w:rPr>
              <w:tab/>
            </w:r>
            <w:r>
              <w:rPr>
                <w:webHidden/>
              </w:rPr>
              <w:fldChar w:fldCharType="begin"/>
            </w:r>
            <w:r>
              <w:rPr>
                <w:webHidden/>
              </w:rPr>
              <w:instrText xml:space="preserve"> PAGEREF _Toc102580458 \h </w:instrText>
            </w:r>
            <w:r>
              <w:rPr>
                <w:webHidden/>
              </w:rPr>
            </w:r>
            <w:r>
              <w:rPr>
                <w:webHidden/>
              </w:rPr>
              <w:fldChar w:fldCharType="separate"/>
            </w:r>
            <w:r>
              <w:rPr>
                <w:webHidden/>
              </w:rPr>
              <w:t>12</w:t>
            </w:r>
            <w:r>
              <w:rPr>
                <w:webHidden/>
              </w:rPr>
              <w:fldChar w:fldCharType="end"/>
            </w:r>
          </w:hyperlink>
        </w:p>
        <w:p w14:paraId="489B6F11" w14:textId="5FF8DBEA" w:rsidR="000B4367" w:rsidRDefault="000B4367">
          <w:pPr>
            <w:pStyle w:val="TOC1"/>
            <w:rPr>
              <w:rFonts w:asciiTheme="minorHAnsi" w:eastAsiaTheme="minorEastAsia" w:hAnsiTheme="minorHAnsi"/>
              <w:sz w:val="22"/>
              <w:szCs w:val="22"/>
            </w:rPr>
          </w:pPr>
          <w:hyperlink w:anchor="_Toc102580459" w:history="1">
            <w:r w:rsidRPr="0084059D">
              <w:rPr>
                <w:rStyle w:val="Hyperlink"/>
                <w:rFonts w:eastAsia="MS Gothic" w:cstheme="minorHAnsi"/>
                <w:b/>
                <w:bCs/>
              </w:rPr>
              <w:t>5.</w:t>
            </w:r>
            <w:r>
              <w:rPr>
                <w:rFonts w:asciiTheme="minorHAnsi" w:eastAsiaTheme="minorEastAsia" w:hAnsiTheme="minorHAnsi"/>
                <w:sz w:val="22"/>
                <w:szCs w:val="22"/>
              </w:rPr>
              <w:tab/>
            </w:r>
            <w:r w:rsidRPr="0084059D">
              <w:rPr>
                <w:rStyle w:val="Hyperlink"/>
                <w:rFonts w:eastAsia="MS Gothic" w:cstheme="minorHAnsi"/>
                <w:b/>
                <w:bCs/>
              </w:rPr>
              <w:t>Internal Control Framework</w:t>
            </w:r>
            <w:r>
              <w:rPr>
                <w:webHidden/>
              </w:rPr>
              <w:tab/>
            </w:r>
            <w:r>
              <w:rPr>
                <w:webHidden/>
              </w:rPr>
              <w:fldChar w:fldCharType="begin"/>
            </w:r>
            <w:r>
              <w:rPr>
                <w:webHidden/>
              </w:rPr>
              <w:instrText xml:space="preserve"> PAGEREF _Toc102580459 \h </w:instrText>
            </w:r>
            <w:r>
              <w:rPr>
                <w:webHidden/>
              </w:rPr>
            </w:r>
            <w:r>
              <w:rPr>
                <w:webHidden/>
              </w:rPr>
              <w:fldChar w:fldCharType="separate"/>
            </w:r>
            <w:r>
              <w:rPr>
                <w:webHidden/>
              </w:rPr>
              <w:t>13</w:t>
            </w:r>
            <w:r>
              <w:rPr>
                <w:webHidden/>
              </w:rPr>
              <w:fldChar w:fldCharType="end"/>
            </w:r>
          </w:hyperlink>
        </w:p>
        <w:p w14:paraId="0E00B9D8" w14:textId="5C50F076" w:rsidR="000B4367" w:rsidRDefault="000B4367">
          <w:pPr>
            <w:pStyle w:val="TOC1"/>
            <w:rPr>
              <w:rFonts w:asciiTheme="minorHAnsi" w:eastAsiaTheme="minorEastAsia" w:hAnsiTheme="minorHAnsi"/>
              <w:sz w:val="22"/>
              <w:szCs w:val="22"/>
            </w:rPr>
          </w:pPr>
          <w:hyperlink w:anchor="_Toc102580460" w:history="1">
            <w:r w:rsidRPr="0084059D">
              <w:rPr>
                <w:rStyle w:val="Hyperlink"/>
                <w:rFonts w:eastAsia="MS Gothic" w:cstheme="minorHAnsi"/>
                <w:b/>
                <w:bCs/>
              </w:rPr>
              <w:t>5.1 Minimum reporting points</w:t>
            </w:r>
            <w:r>
              <w:rPr>
                <w:webHidden/>
              </w:rPr>
              <w:tab/>
            </w:r>
            <w:r>
              <w:rPr>
                <w:webHidden/>
              </w:rPr>
              <w:fldChar w:fldCharType="begin"/>
            </w:r>
            <w:r>
              <w:rPr>
                <w:webHidden/>
              </w:rPr>
              <w:instrText xml:space="preserve"> PAGEREF _Toc102580460 \h </w:instrText>
            </w:r>
            <w:r>
              <w:rPr>
                <w:webHidden/>
              </w:rPr>
            </w:r>
            <w:r>
              <w:rPr>
                <w:webHidden/>
              </w:rPr>
              <w:fldChar w:fldCharType="separate"/>
            </w:r>
            <w:r>
              <w:rPr>
                <w:webHidden/>
              </w:rPr>
              <w:t>14</w:t>
            </w:r>
            <w:r>
              <w:rPr>
                <w:webHidden/>
              </w:rPr>
              <w:fldChar w:fldCharType="end"/>
            </w:r>
          </w:hyperlink>
        </w:p>
        <w:p w14:paraId="4CE63EB4" w14:textId="59EBE93B" w:rsidR="000B4367" w:rsidRDefault="000B4367">
          <w:pPr>
            <w:pStyle w:val="TOC1"/>
            <w:rPr>
              <w:rFonts w:asciiTheme="minorHAnsi" w:eastAsiaTheme="minorEastAsia" w:hAnsiTheme="minorHAnsi"/>
              <w:sz w:val="22"/>
              <w:szCs w:val="22"/>
            </w:rPr>
          </w:pPr>
          <w:hyperlink w:anchor="_Toc102580461" w:history="1">
            <w:r w:rsidRPr="0084059D">
              <w:rPr>
                <w:rStyle w:val="Hyperlink"/>
                <w:rFonts w:eastAsia="MS Gothic" w:cstheme="minorHAnsi"/>
                <w:b/>
                <w:bCs/>
              </w:rPr>
              <w:t>5.2 Other Internal control areas</w:t>
            </w:r>
            <w:r>
              <w:rPr>
                <w:webHidden/>
              </w:rPr>
              <w:tab/>
            </w:r>
            <w:r>
              <w:rPr>
                <w:webHidden/>
              </w:rPr>
              <w:fldChar w:fldCharType="begin"/>
            </w:r>
            <w:r>
              <w:rPr>
                <w:webHidden/>
              </w:rPr>
              <w:instrText xml:space="preserve"> PAGEREF _Toc102580461 \h </w:instrText>
            </w:r>
            <w:r>
              <w:rPr>
                <w:webHidden/>
              </w:rPr>
            </w:r>
            <w:r>
              <w:rPr>
                <w:webHidden/>
              </w:rPr>
              <w:fldChar w:fldCharType="separate"/>
            </w:r>
            <w:r>
              <w:rPr>
                <w:webHidden/>
              </w:rPr>
              <w:t>15</w:t>
            </w:r>
            <w:r>
              <w:rPr>
                <w:webHidden/>
              </w:rPr>
              <w:fldChar w:fldCharType="end"/>
            </w:r>
          </w:hyperlink>
        </w:p>
        <w:p w14:paraId="380051D0" w14:textId="48F4D823" w:rsidR="000B4367" w:rsidRDefault="000B4367">
          <w:pPr>
            <w:pStyle w:val="TOC1"/>
            <w:rPr>
              <w:rFonts w:asciiTheme="minorHAnsi" w:eastAsiaTheme="minorEastAsia" w:hAnsiTheme="minorHAnsi"/>
              <w:sz w:val="22"/>
              <w:szCs w:val="22"/>
            </w:rPr>
          </w:pPr>
          <w:hyperlink w:anchor="_Toc102580462" w:history="1">
            <w:r w:rsidRPr="0084059D">
              <w:rPr>
                <w:rStyle w:val="Hyperlink"/>
                <w:rFonts w:eastAsia="MS Gothic" w:cstheme="minorHAnsi"/>
                <w:b/>
                <w:bCs/>
              </w:rPr>
              <w:t>5.3 Schedule of non-compliant expenditures</w:t>
            </w:r>
            <w:r>
              <w:rPr>
                <w:webHidden/>
              </w:rPr>
              <w:tab/>
            </w:r>
            <w:r>
              <w:rPr>
                <w:webHidden/>
              </w:rPr>
              <w:fldChar w:fldCharType="begin"/>
            </w:r>
            <w:r>
              <w:rPr>
                <w:webHidden/>
              </w:rPr>
              <w:instrText xml:space="preserve"> PAGEREF _Toc102580462 \h </w:instrText>
            </w:r>
            <w:r>
              <w:rPr>
                <w:webHidden/>
              </w:rPr>
            </w:r>
            <w:r>
              <w:rPr>
                <w:webHidden/>
              </w:rPr>
              <w:fldChar w:fldCharType="separate"/>
            </w:r>
            <w:r>
              <w:rPr>
                <w:webHidden/>
              </w:rPr>
              <w:t>16</w:t>
            </w:r>
            <w:r>
              <w:rPr>
                <w:webHidden/>
              </w:rPr>
              <w:fldChar w:fldCharType="end"/>
            </w:r>
          </w:hyperlink>
        </w:p>
        <w:p w14:paraId="7F4F6AE8" w14:textId="7B8D8D74" w:rsidR="000B4367" w:rsidRDefault="000B4367">
          <w:pPr>
            <w:pStyle w:val="TOC1"/>
            <w:rPr>
              <w:rFonts w:asciiTheme="minorHAnsi" w:eastAsiaTheme="minorEastAsia" w:hAnsiTheme="minorHAnsi"/>
              <w:sz w:val="22"/>
              <w:szCs w:val="22"/>
            </w:rPr>
          </w:pPr>
          <w:hyperlink w:anchor="_Toc102580463" w:history="1">
            <w:r w:rsidRPr="0084059D">
              <w:rPr>
                <w:rStyle w:val="Hyperlink"/>
                <w:rFonts w:eastAsia="MS Gothic" w:cstheme="minorHAnsi"/>
                <w:b/>
                <w:bCs/>
              </w:rPr>
              <w:t>6.</w:t>
            </w:r>
            <w:r>
              <w:rPr>
                <w:rFonts w:asciiTheme="minorHAnsi" w:eastAsiaTheme="minorEastAsia" w:hAnsiTheme="minorHAnsi"/>
                <w:sz w:val="22"/>
                <w:szCs w:val="22"/>
              </w:rPr>
              <w:tab/>
            </w:r>
            <w:r w:rsidRPr="0084059D">
              <w:rPr>
                <w:rStyle w:val="Hyperlink"/>
                <w:rFonts w:eastAsia="MS Gothic" w:cstheme="minorHAnsi"/>
                <w:b/>
                <w:bCs/>
              </w:rPr>
              <w:t>Risk Management Section</w:t>
            </w:r>
            <w:r>
              <w:rPr>
                <w:webHidden/>
              </w:rPr>
              <w:tab/>
            </w:r>
            <w:r>
              <w:rPr>
                <w:webHidden/>
              </w:rPr>
              <w:fldChar w:fldCharType="begin"/>
            </w:r>
            <w:r>
              <w:rPr>
                <w:webHidden/>
              </w:rPr>
              <w:instrText xml:space="preserve"> PAGEREF _Toc102580463 \h </w:instrText>
            </w:r>
            <w:r>
              <w:rPr>
                <w:webHidden/>
              </w:rPr>
            </w:r>
            <w:r>
              <w:rPr>
                <w:webHidden/>
              </w:rPr>
              <w:fldChar w:fldCharType="separate"/>
            </w:r>
            <w:r>
              <w:rPr>
                <w:webHidden/>
              </w:rPr>
              <w:t>17</w:t>
            </w:r>
            <w:r>
              <w:rPr>
                <w:webHidden/>
              </w:rPr>
              <w:fldChar w:fldCharType="end"/>
            </w:r>
          </w:hyperlink>
        </w:p>
        <w:p w14:paraId="24C53806" w14:textId="49916C51" w:rsidR="000B4367" w:rsidRDefault="000B4367">
          <w:pPr>
            <w:pStyle w:val="TOC1"/>
            <w:rPr>
              <w:rFonts w:asciiTheme="minorHAnsi" w:eastAsiaTheme="minorEastAsia" w:hAnsiTheme="minorHAnsi"/>
              <w:sz w:val="22"/>
              <w:szCs w:val="22"/>
            </w:rPr>
          </w:pPr>
          <w:hyperlink w:anchor="_Toc102580464" w:history="1">
            <w:r w:rsidRPr="0084059D">
              <w:rPr>
                <w:rStyle w:val="Hyperlink"/>
                <w:rFonts w:eastAsia="MS Gothic" w:cstheme="minorHAnsi"/>
                <w:b/>
                <w:bCs/>
              </w:rPr>
              <w:t>7.</w:t>
            </w:r>
            <w:r>
              <w:rPr>
                <w:rFonts w:asciiTheme="minorHAnsi" w:eastAsiaTheme="minorEastAsia" w:hAnsiTheme="minorHAnsi"/>
                <w:sz w:val="22"/>
                <w:szCs w:val="22"/>
              </w:rPr>
              <w:tab/>
            </w:r>
            <w:r w:rsidRPr="0084059D">
              <w:rPr>
                <w:rStyle w:val="Hyperlink"/>
                <w:rFonts w:eastAsia="MS Gothic" w:cstheme="minorHAnsi"/>
                <w:b/>
                <w:bCs/>
              </w:rPr>
              <w:t>Other important disclosures</w:t>
            </w:r>
            <w:r>
              <w:rPr>
                <w:webHidden/>
              </w:rPr>
              <w:tab/>
            </w:r>
            <w:r>
              <w:rPr>
                <w:webHidden/>
              </w:rPr>
              <w:fldChar w:fldCharType="begin"/>
            </w:r>
            <w:r>
              <w:rPr>
                <w:webHidden/>
              </w:rPr>
              <w:instrText xml:space="preserve"> PAGEREF _Toc102580464 \h </w:instrText>
            </w:r>
            <w:r>
              <w:rPr>
                <w:webHidden/>
              </w:rPr>
            </w:r>
            <w:r>
              <w:rPr>
                <w:webHidden/>
              </w:rPr>
              <w:fldChar w:fldCharType="separate"/>
            </w:r>
            <w:r>
              <w:rPr>
                <w:webHidden/>
              </w:rPr>
              <w:t>17</w:t>
            </w:r>
            <w:r>
              <w:rPr>
                <w:webHidden/>
              </w:rPr>
              <w:fldChar w:fldCharType="end"/>
            </w:r>
          </w:hyperlink>
        </w:p>
        <w:p w14:paraId="514D8CC8" w14:textId="3D030DD4" w:rsidR="002F3E87" w:rsidRPr="00C65EAE" w:rsidRDefault="00955D0A" w:rsidP="00955D0A">
          <w:pPr>
            <w:rPr>
              <w:rFonts w:asciiTheme="minorHAnsi" w:eastAsia="Times New Roman" w:hAnsiTheme="minorHAnsi" w:cstheme="minorHAnsi"/>
              <w:b/>
            </w:rPr>
          </w:pPr>
          <w:r w:rsidRPr="00C65EAE">
            <w:rPr>
              <w:rFonts w:asciiTheme="minorHAnsi" w:eastAsia="MS Mincho" w:hAnsiTheme="minorHAnsi" w:cstheme="minorHAnsi"/>
              <w:b/>
              <w:bCs/>
              <w:noProof/>
              <w:sz w:val="24"/>
              <w:szCs w:val="24"/>
            </w:rPr>
            <w:fldChar w:fldCharType="end"/>
          </w:r>
        </w:p>
      </w:sdtContent>
    </w:sdt>
    <w:p w14:paraId="35C2EABC" w14:textId="77777777" w:rsidR="00E541CF" w:rsidRPr="00C65EAE" w:rsidRDefault="00E541CF">
      <w:pPr>
        <w:rPr>
          <w:rFonts w:asciiTheme="minorHAnsi" w:eastAsia="Times New Roman" w:hAnsiTheme="minorHAnsi" w:cstheme="minorHAnsi"/>
          <w:bCs/>
          <w:noProof/>
          <w:sz w:val="36"/>
          <w:szCs w:val="30"/>
        </w:rPr>
      </w:pPr>
      <w:r w:rsidRPr="00C65EAE">
        <w:rPr>
          <w:rFonts w:asciiTheme="minorHAnsi" w:eastAsia="Times New Roman" w:hAnsiTheme="minorHAnsi" w:cstheme="minorHAnsi"/>
        </w:rPr>
        <w:br w:type="page"/>
      </w:r>
    </w:p>
    <w:p w14:paraId="7382CD37" w14:textId="631B9F80" w:rsidR="006C32D0" w:rsidRPr="00C65EAE" w:rsidRDefault="008A3172" w:rsidP="002B219E">
      <w:pPr>
        <w:keepNext/>
        <w:keepLines/>
        <w:numPr>
          <w:ilvl w:val="0"/>
          <w:numId w:val="13"/>
        </w:numPr>
        <w:spacing w:before="240" w:after="120" w:line="240" w:lineRule="auto"/>
        <w:ind w:left="360" w:hanging="360"/>
        <w:outlineLvl w:val="0"/>
        <w:rPr>
          <w:rFonts w:asciiTheme="minorHAnsi" w:eastAsia="Times New Roman" w:hAnsiTheme="minorHAnsi" w:cstheme="minorHAnsi"/>
        </w:rPr>
      </w:pPr>
      <w:bookmarkStart w:id="1" w:name="_Toc102580451"/>
      <w:r w:rsidRPr="00C65EAE">
        <w:rPr>
          <w:rFonts w:asciiTheme="minorHAnsi" w:eastAsia="MS Gothic" w:hAnsiTheme="minorHAnsi" w:cstheme="minorHAnsi"/>
          <w:b/>
          <w:bCs/>
          <w:noProof/>
          <w:color w:val="000000"/>
          <w:sz w:val="24"/>
          <w:szCs w:val="28"/>
        </w:rPr>
        <w:lastRenderedPageBreak/>
        <w:t>F</w:t>
      </w:r>
      <w:r w:rsidR="00C0415E" w:rsidRPr="00C65EAE">
        <w:rPr>
          <w:rFonts w:asciiTheme="minorHAnsi" w:eastAsia="MS Gothic" w:hAnsiTheme="minorHAnsi" w:cstheme="minorHAnsi"/>
          <w:b/>
          <w:bCs/>
          <w:noProof/>
          <w:color w:val="000000"/>
          <w:sz w:val="24"/>
          <w:szCs w:val="28"/>
        </w:rPr>
        <w:t>ace-sheet</w:t>
      </w:r>
      <w:bookmarkEnd w:id="1"/>
    </w:p>
    <w:p w14:paraId="76143484" w14:textId="77777777" w:rsidR="003124D4" w:rsidRPr="00C65EAE" w:rsidRDefault="003124D4" w:rsidP="00707B04">
      <w:pPr>
        <w:tabs>
          <w:tab w:val="left" w:pos="3660"/>
        </w:tabs>
        <w:spacing w:before="0" w:after="120" w:line="240" w:lineRule="auto"/>
        <w:ind w:left="284"/>
        <w:jc w:val="both"/>
        <w:rPr>
          <w:rFonts w:asciiTheme="minorHAnsi" w:eastAsia="MS Mincho" w:hAnsiTheme="minorHAnsi" w:cstheme="minorHAnsi"/>
          <w:b/>
          <w:bCs/>
          <w:noProof/>
          <w:szCs w:val="24"/>
        </w:rPr>
      </w:pPr>
    </w:p>
    <w:p w14:paraId="6A62C1D6" w14:textId="6B92B41A" w:rsidR="00707B04" w:rsidRPr="00C65EAE" w:rsidRDefault="00707B04" w:rsidP="00707B04">
      <w:pPr>
        <w:tabs>
          <w:tab w:val="left" w:pos="3660"/>
        </w:tabs>
        <w:spacing w:before="0" w:after="120" w:line="240" w:lineRule="auto"/>
        <w:ind w:left="284"/>
        <w:jc w:val="both"/>
        <w:rPr>
          <w:rFonts w:asciiTheme="minorHAnsi" w:eastAsia="MS Mincho" w:hAnsiTheme="minorHAnsi" w:cstheme="minorHAnsi"/>
          <w:noProof/>
          <w:szCs w:val="24"/>
        </w:rPr>
      </w:pPr>
      <w:r w:rsidRPr="00C65EAE">
        <w:rPr>
          <w:rFonts w:asciiTheme="minorHAnsi" w:eastAsia="MS Mincho" w:hAnsiTheme="minorHAnsi" w:cstheme="minorHAnsi"/>
          <w:b/>
          <w:bCs/>
          <w:noProof/>
          <w:szCs w:val="24"/>
        </w:rPr>
        <w:t>STRICTLY PRIVATE AND CONFIDENTIAL</w:t>
      </w:r>
    </w:p>
    <w:p w14:paraId="69B32F3E" w14:textId="77777777" w:rsidR="00707B04" w:rsidRPr="00C65EAE" w:rsidRDefault="00707B04" w:rsidP="00707B04">
      <w:pPr>
        <w:tabs>
          <w:tab w:val="left" w:pos="3660"/>
        </w:tabs>
        <w:spacing w:before="0" w:after="120" w:line="240" w:lineRule="auto"/>
        <w:ind w:left="284"/>
        <w:jc w:val="both"/>
        <w:rPr>
          <w:rFonts w:asciiTheme="minorHAnsi" w:eastAsia="MS Mincho" w:hAnsiTheme="minorHAnsi" w:cstheme="minorHAnsi"/>
          <w:i/>
          <w:iCs/>
          <w:noProof/>
          <w:szCs w:val="24"/>
        </w:rPr>
      </w:pPr>
      <w:r w:rsidRPr="00C65EAE">
        <w:rPr>
          <w:rFonts w:asciiTheme="minorHAnsi" w:eastAsia="MS Mincho" w:hAnsiTheme="minorHAnsi" w:cstheme="minorHAnsi"/>
          <w:bCs/>
          <w:noProof/>
          <w:szCs w:val="24"/>
        </w:rPr>
        <w:t>[</w:t>
      </w:r>
      <w:r w:rsidRPr="00C65EAE">
        <w:rPr>
          <w:rFonts w:asciiTheme="minorHAnsi" w:eastAsia="MS Mincho" w:hAnsiTheme="minorHAnsi" w:cstheme="minorHAnsi"/>
          <w:i/>
          <w:iCs/>
          <w:noProof/>
          <w:szCs w:val="24"/>
        </w:rPr>
        <w:t>It must clearly be noted on the face of the Management Letter that it is a confidential document</w:t>
      </w:r>
      <w:r w:rsidRPr="00C65EAE">
        <w:rPr>
          <w:rFonts w:asciiTheme="minorHAnsi" w:eastAsia="MS Mincho" w:hAnsiTheme="minorHAnsi" w:cstheme="minorHAnsi"/>
          <w:noProof/>
          <w:szCs w:val="24"/>
        </w:rPr>
        <w:t xml:space="preserve"> </w:t>
      </w:r>
      <w:r w:rsidRPr="00C65EAE">
        <w:rPr>
          <w:rFonts w:asciiTheme="minorHAnsi" w:eastAsia="MS Mincho" w:hAnsiTheme="minorHAnsi" w:cstheme="minorHAnsi"/>
          <w:i/>
          <w:iCs/>
          <w:noProof/>
          <w:szCs w:val="24"/>
        </w:rPr>
        <w:t>and must be treated as such, in accordance with Global Fund Policy]</w:t>
      </w:r>
    </w:p>
    <w:p w14:paraId="1A284B12" w14:textId="77777777" w:rsidR="00707B04" w:rsidRPr="00C65EAE" w:rsidRDefault="00707B04" w:rsidP="00FE7485">
      <w:pPr>
        <w:spacing w:before="0" w:after="120" w:line="240" w:lineRule="auto"/>
        <w:jc w:val="both"/>
        <w:rPr>
          <w:rFonts w:asciiTheme="minorHAnsi" w:eastAsia="Calibri" w:hAnsiTheme="minorHAnsi" w:cstheme="minorHAnsi"/>
        </w:rPr>
      </w:pPr>
    </w:p>
    <w:p w14:paraId="16D4BA72" w14:textId="77777777" w:rsidR="00707B04" w:rsidRPr="00C65EAE" w:rsidRDefault="00707B04" w:rsidP="00FE7485">
      <w:p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[The Management Letter should state that the auditor acknowledges and agrees that the Management Letter shall be shared with the Global Fund on a confidential basis.  The audience of the letter, however, is the PR/SR]</w:t>
      </w:r>
    </w:p>
    <w:p w14:paraId="7A017722" w14:textId="77777777" w:rsidR="00707B04" w:rsidRPr="00C65EAE" w:rsidRDefault="00707B04" w:rsidP="00707B04">
      <w:pPr>
        <w:tabs>
          <w:tab w:val="left" w:pos="3660"/>
        </w:tabs>
        <w:spacing w:before="0" w:after="120" w:line="240" w:lineRule="auto"/>
        <w:ind w:left="284"/>
        <w:jc w:val="both"/>
        <w:rPr>
          <w:rFonts w:asciiTheme="minorHAnsi" w:eastAsia="MS Mincho" w:hAnsiTheme="minorHAnsi" w:cstheme="minorHAnsi"/>
          <w:noProof/>
          <w:szCs w:val="24"/>
        </w:rPr>
      </w:pPr>
    </w:p>
    <w:p w14:paraId="25445DBF" w14:textId="77777777" w:rsidR="00707B04" w:rsidRPr="00C65EAE" w:rsidRDefault="00707B04" w:rsidP="00707B04">
      <w:pPr>
        <w:tabs>
          <w:tab w:val="left" w:pos="3660"/>
        </w:tabs>
        <w:spacing w:before="0" w:after="120" w:line="240" w:lineRule="auto"/>
        <w:ind w:left="284"/>
        <w:jc w:val="both"/>
        <w:rPr>
          <w:rFonts w:asciiTheme="minorHAnsi" w:eastAsia="MS Mincho" w:hAnsiTheme="minorHAnsi" w:cstheme="minorHAnsi"/>
          <w:noProof/>
          <w:szCs w:val="24"/>
        </w:rPr>
      </w:pPr>
      <w:r w:rsidRPr="00C65EAE">
        <w:rPr>
          <w:rFonts w:asciiTheme="minorHAnsi" w:eastAsia="MS Mincho" w:hAnsiTheme="minorHAnsi" w:cstheme="minorHAnsi"/>
          <w:b/>
          <w:bCs/>
          <w:noProof/>
          <w:szCs w:val="24"/>
        </w:rPr>
        <w:t>(</w:t>
      </w:r>
      <w:r w:rsidRPr="00C65EAE">
        <w:rPr>
          <w:rFonts w:asciiTheme="minorHAnsi" w:eastAsia="MS Mincho" w:hAnsiTheme="minorHAnsi" w:cstheme="minorHAnsi"/>
          <w:b/>
          <w:bCs/>
          <w:i/>
          <w:iCs/>
          <w:noProof/>
          <w:szCs w:val="24"/>
        </w:rPr>
        <w:t xml:space="preserve">Name of PR) </w:t>
      </w:r>
      <w:r w:rsidRPr="00C65EAE">
        <w:rPr>
          <w:rFonts w:asciiTheme="minorHAnsi" w:eastAsia="MS Mincho" w:hAnsiTheme="minorHAnsi" w:cstheme="minorHAnsi"/>
          <w:b/>
          <w:bCs/>
          <w:noProof/>
          <w:szCs w:val="24"/>
        </w:rPr>
        <w:t>- MANAGEMENT LETTER FOR THE AUDIT OF FINANCIAL STATEMENTS FOR THE YEAR ENDED …….. (</w:t>
      </w:r>
      <w:r w:rsidRPr="00C65EAE">
        <w:rPr>
          <w:rFonts w:asciiTheme="minorHAnsi" w:eastAsia="MS Mincho" w:hAnsiTheme="minorHAnsi" w:cstheme="minorHAnsi"/>
          <w:b/>
          <w:bCs/>
          <w:i/>
          <w:iCs/>
          <w:noProof/>
          <w:szCs w:val="24"/>
        </w:rPr>
        <w:t>Insert year end date)</w:t>
      </w:r>
    </w:p>
    <w:p w14:paraId="4ACD2EBE" w14:textId="77777777" w:rsidR="00707B04" w:rsidRPr="00C65EAE" w:rsidRDefault="00707B04" w:rsidP="00707B04">
      <w:pPr>
        <w:tabs>
          <w:tab w:val="left" w:pos="3660"/>
        </w:tabs>
        <w:spacing w:before="0" w:after="120" w:line="240" w:lineRule="auto"/>
        <w:ind w:left="284"/>
        <w:jc w:val="both"/>
        <w:rPr>
          <w:rFonts w:asciiTheme="minorHAnsi" w:eastAsia="MS Mincho" w:hAnsiTheme="minorHAnsi" w:cstheme="minorHAnsi"/>
          <w:noProof/>
          <w:szCs w:val="24"/>
        </w:rPr>
      </w:pPr>
    </w:p>
    <w:p w14:paraId="3C871E5E" w14:textId="77777777" w:rsidR="00707B04" w:rsidRPr="00C65EAE" w:rsidRDefault="00707B04" w:rsidP="00707B04">
      <w:pPr>
        <w:tabs>
          <w:tab w:val="left" w:pos="3660"/>
        </w:tabs>
        <w:spacing w:before="0" w:after="120" w:line="240" w:lineRule="auto"/>
        <w:ind w:left="284"/>
        <w:jc w:val="both"/>
        <w:rPr>
          <w:rFonts w:asciiTheme="minorHAnsi" w:eastAsia="MS Mincho" w:hAnsiTheme="minorHAnsi" w:cstheme="minorHAnsi"/>
          <w:noProof/>
          <w:szCs w:val="24"/>
        </w:rPr>
      </w:pPr>
    </w:p>
    <w:p w14:paraId="26A4D2D8" w14:textId="77777777" w:rsidR="00707B04" w:rsidRPr="00C65EAE" w:rsidRDefault="00707B04" w:rsidP="00FE7485">
      <w:p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noProof/>
        </w:rPr>
        <mc:AlternateContent>
          <mc:Choice Requires="wps">
            <w:drawing>
              <wp:anchor distT="0" distB="0" distL="114300" distR="114300" simplePos="0" relativeHeight="251658240" behindDoc="1" locked="0" layoutInCell="0" allowOverlap="1" wp14:anchorId="20497A55" wp14:editId="3DE6CF2B">
                <wp:simplePos x="0" y="0"/>
                <wp:positionH relativeFrom="page">
                  <wp:posOffset>1143000</wp:posOffset>
                </wp:positionH>
                <wp:positionV relativeFrom="paragraph">
                  <wp:posOffset>147955</wp:posOffset>
                </wp:positionV>
                <wp:extent cx="46990" cy="0"/>
                <wp:effectExtent l="9525" t="13335" r="10160" b="15240"/>
                <wp:wrapNone/>
                <wp:docPr id="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0"/>
                        </a:xfrm>
                        <a:custGeom>
                          <a:avLst/>
                          <a:gdLst>
                            <a:gd name="T0" fmla="*/ 0 w 74"/>
                            <a:gd name="T1" fmla="*/ 29838650 w 74"/>
                            <a:gd name="T2" fmla="*/ 0 60000 65536"/>
                            <a:gd name="T3" fmla="*/ 0 60000 65536"/>
                          </a:gdLst>
                          <a:ahLst/>
                          <a:cxnLst>
                            <a:cxn ang="T2">
                              <a:pos x="T0" y="0"/>
                            </a:cxn>
                            <a:cxn ang="T3">
                              <a:pos x="T1" y="0"/>
                            </a:cxn>
                          </a:cxnLst>
                          <a:rect l="0" t="0" r="r" b="b"/>
                          <a:pathLst>
                            <a:path w="74">
                              <a:moveTo>
                                <a:pt x="0" y="0"/>
                              </a:moveTo>
                              <a:lnTo>
                                <a:pt x="74" y="0"/>
                              </a:lnTo>
                            </a:path>
                          </a:pathLst>
                        </a:custGeom>
                        <a:noFill/>
                        <a:ln w="119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polyline w14:anchorId="6434E548" id="Freeform 1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11.65pt,93.7pt,11.65pt" coordsize="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" o:allowincell="f" filled="f" strokeweight=".33158mm">
                <v:path arrowok="t" o:connecttype="custom" o:connectlocs="0,0;2147483646,0" o:connectangles="0,0"/>
                <w10:wrap anchorx="page"/>
              </v:polyline>
            </w:pict>
          </mc:Fallback>
        </mc:AlternateContent>
      </w:r>
      <w:r w:rsidRPr="00C65EAE">
        <w:rPr>
          <w:rFonts w:asciiTheme="minorHAnsi" w:eastAsia="Calibri" w:hAnsiTheme="minorHAnsi" w:cstheme="minorHAnsi"/>
        </w:rPr>
        <w:t>[Background information is provided on the applicable auditing framework that was employed in auditing the Financial Statements, for which there is this management letter]</w:t>
      </w:r>
    </w:p>
    <w:p w14:paraId="1C396204" w14:textId="77777777" w:rsidR="00707B04" w:rsidRPr="00C65EAE" w:rsidRDefault="00707B04" w:rsidP="00FE7485">
      <w:pPr>
        <w:spacing w:before="0" w:after="120" w:line="240" w:lineRule="auto"/>
        <w:jc w:val="both"/>
        <w:rPr>
          <w:rFonts w:asciiTheme="minorHAnsi" w:eastAsia="Calibri" w:hAnsiTheme="minorHAnsi" w:cstheme="minorHAnsi"/>
        </w:rPr>
      </w:pPr>
    </w:p>
    <w:p w14:paraId="6071FA1C" w14:textId="77777777" w:rsidR="00707B04" w:rsidRPr="00C65EAE" w:rsidRDefault="00707B04" w:rsidP="00FE7485">
      <w:p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 xml:space="preserve">[The purpose of the financial statement audit should be stated here which is the expression of an opinion on the Financial Statements and on the implementers’ compliance with the terms of the grant agreement. Also, a brief description of the methodology used in carrying out the audit as regards the use of </w:t>
      </w:r>
      <w:proofErr w:type="gramStart"/>
      <w:r w:rsidRPr="00C65EAE">
        <w:rPr>
          <w:rFonts w:asciiTheme="minorHAnsi" w:eastAsia="Calibri" w:hAnsiTheme="minorHAnsi" w:cstheme="minorHAnsi"/>
        </w:rPr>
        <w:t>testing  as</w:t>
      </w:r>
      <w:proofErr w:type="gramEnd"/>
      <w:r w:rsidRPr="00C65EAE">
        <w:rPr>
          <w:rFonts w:asciiTheme="minorHAnsi" w:eastAsia="Calibri" w:hAnsiTheme="minorHAnsi" w:cstheme="minorHAnsi"/>
        </w:rPr>
        <w:t xml:space="preserve"> the  basis  for examining  evidence supporting the amounts and disclosures contained in the Financial Statements, inter-alia.]</w:t>
      </w:r>
    </w:p>
    <w:p w14:paraId="0F94E907" w14:textId="77777777" w:rsidR="00707B04" w:rsidRPr="00C65EAE" w:rsidRDefault="00707B04" w:rsidP="00FE7485">
      <w:pPr>
        <w:spacing w:before="0" w:after="120" w:line="240" w:lineRule="auto"/>
        <w:jc w:val="both"/>
        <w:rPr>
          <w:rFonts w:asciiTheme="minorHAnsi" w:eastAsia="Calibri" w:hAnsiTheme="minorHAnsi" w:cstheme="minorHAnsi"/>
        </w:rPr>
      </w:pPr>
    </w:p>
    <w:p w14:paraId="5EBC77C0" w14:textId="77777777" w:rsidR="00707B04" w:rsidRPr="00C65EAE" w:rsidRDefault="00707B04" w:rsidP="00FE7485">
      <w:p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[An explanation of the purpose of the management letter should be provided in terms of the value-added in its provision to management for the improvement of systems and processes for the organization, thereby aiding the achievement of broader organizational goals.]</w:t>
      </w:r>
    </w:p>
    <w:p w14:paraId="60B61B24" w14:textId="77777777" w:rsidR="00C67445" w:rsidRPr="00C65EAE" w:rsidRDefault="00C67445" w:rsidP="00707B04">
      <w:pPr>
        <w:spacing w:before="0" w:after="120" w:line="240" w:lineRule="auto"/>
        <w:jc w:val="both"/>
        <w:rPr>
          <w:rFonts w:asciiTheme="minorHAnsi" w:eastAsia="Calibri" w:hAnsiTheme="minorHAnsi" w:cstheme="minorHAnsi"/>
        </w:rPr>
      </w:pPr>
    </w:p>
    <w:p w14:paraId="1326EEB2" w14:textId="77777777" w:rsidR="00C67445" w:rsidRPr="00C65EAE" w:rsidRDefault="00C67445" w:rsidP="002B219E">
      <w:pPr>
        <w:keepNext/>
        <w:keepLines/>
        <w:numPr>
          <w:ilvl w:val="0"/>
          <w:numId w:val="13"/>
        </w:numPr>
        <w:spacing w:before="240" w:after="120" w:line="240" w:lineRule="auto"/>
        <w:ind w:left="360" w:hanging="360"/>
        <w:outlineLvl w:val="0"/>
        <w:rPr>
          <w:rFonts w:asciiTheme="minorHAnsi" w:eastAsia="MS Gothic" w:hAnsiTheme="minorHAnsi" w:cstheme="minorHAnsi"/>
          <w:b/>
          <w:bCs/>
          <w:noProof/>
          <w:color w:val="000000"/>
          <w:sz w:val="24"/>
          <w:szCs w:val="28"/>
        </w:rPr>
      </w:pPr>
      <w:bookmarkStart w:id="2" w:name="_Hlk101793815"/>
      <w:bookmarkStart w:id="3" w:name="_Toc102580452"/>
      <w:r w:rsidRPr="00C65EAE">
        <w:rPr>
          <w:rFonts w:asciiTheme="minorHAnsi" w:eastAsia="MS Gothic" w:hAnsiTheme="minorHAnsi" w:cstheme="minorHAnsi"/>
          <w:b/>
          <w:bCs/>
          <w:noProof/>
          <w:color w:val="000000"/>
          <w:sz w:val="24"/>
          <w:szCs w:val="28"/>
        </w:rPr>
        <w:t>Executive summary</w:t>
      </w:r>
      <w:bookmarkEnd w:id="3"/>
    </w:p>
    <w:bookmarkEnd w:id="2"/>
    <w:p w14:paraId="2FDFB4A7" w14:textId="6D027831" w:rsidR="00C67445" w:rsidRPr="00C65EAE" w:rsidRDefault="00C67445" w:rsidP="00707B04">
      <w:pPr>
        <w:spacing w:before="0" w:after="120" w:line="240" w:lineRule="auto"/>
        <w:jc w:val="both"/>
        <w:rPr>
          <w:rFonts w:asciiTheme="minorHAnsi" w:eastAsia="Calibri" w:hAnsiTheme="minorHAnsi" w:cstheme="minorHAnsi"/>
        </w:rPr>
      </w:pPr>
    </w:p>
    <w:p w14:paraId="12C9EAE9" w14:textId="3A0FC196" w:rsidR="003571FC" w:rsidRPr="00C65EAE" w:rsidRDefault="003571FC" w:rsidP="00707B04">
      <w:p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 xml:space="preserve">[Points to be covered in </w:t>
      </w:r>
      <w:r w:rsidR="002C2207" w:rsidRPr="00C65EAE">
        <w:rPr>
          <w:rFonts w:asciiTheme="minorHAnsi" w:eastAsia="Calibri" w:hAnsiTheme="minorHAnsi" w:cstheme="minorHAnsi"/>
        </w:rPr>
        <w:t xml:space="preserve">paragraphs </w:t>
      </w:r>
      <w:r w:rsidRPr="00C65EAE">
        <w:rPr>
          <w:rFonts w:asciiTheme="minorHAnsi" w:eastAsia="Calibri" w:hAnsiTheme="minorHAnsi" w:cstheme="minorHAnsi"/>
        </w:rPr>
        <w:t>(not tables</w:t>
      </w:r>
      <w:r w:rsidR="006B1E44" w:rsidRPr="00C65EAE">
        <w:rPr>
          <w:rFonts w:asciiTheme="minorHAnsi" w:eastAsia="Calibri" w:hAnsiTheme="minorHAnsi" w:cstheme="minorHAnsi"/>
        </w:rPr>
        <w:t>, except for last point</w:t>
      </w:r>
      <w:r w:rsidRPr="00C65EAE">
        <w:rPr>
          <w:rFonts w:asciiTheme="minorHAnsi" w:eastAsia="Calibri" w:hAnsiTheme="minorHAnsi" w:cstheme="minorHAnsi"/>
        </w:rPr>
        <w:t>)]</w:t>
      </w:r>
    </w:p>
    <w:p w14:paraId="171EB1A9" w14:textId="66E2DE20" w:rsidR="007E1E20" w:rsidRPr="00C65EAE" w:rsidRDefault="007E1E20" w:rsidP="00163FB7">
      <w:pPr>
        <w:pStyle w:val="ListParagraph"/>
        <w:numPr>
          <w:ilvl w:val="0"/>
          <w:numId w:val="25"/>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List of key Sub-Recipients</w:t>
      </w:r>
    </w:p>
    <w:p w14:paraId="796C4729" w14:textId="3976FB2D" w:rsidR="00D21FBD" w:rsidRPr="00C65EAE" w:rsidRDefault="001526A9" w:rsidP="00163FB7">
      <w:pPr>
        <w:pStyle w:val="ListParagraph"/>
        <w:numPr>
          <w:ilvl w:val="0"/>
          <w:numId w:val="25"/>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Materiality for sampling</w:t>
      </w:r>
    </w:p>
    <w:p w14:paraId="5BCF25E1" w14:textId="7884BB9F" w:rsidR="00C67445" w:rsidRPr="00C65EAE" w:rsidRDefault="003571FC" w:rsidP="00163FB7">
      <w:pPr>
        <w:pStyle w:val="ListParagraph"/>
        <w:numPr>
          <w:ilvl w:val="0"/>
          <w:numId w:val="25"/>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 xml:space="preserve">Summary of Audit Risks &amp; Methodology </w:t>
      </w:r>
    </w:p>
    <w:p w14:paraId="1B32BEE9" w14:textId="70E10A63" w:rsidR="003571FC" w:rsidRPr="00C65EAE" w:rsidRDefault="00A250B3" w:rsidP="00163FB7">
      <w:pPr>
        <w:pStyle w:val="ListParagraph"/>
        <w:numPr>
          <w:ilvl w:val="0"/>
          <w:numId w:val="25"/>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Key risks identified</w:t>
      </w:r>
    </w:p>
    <w:p w14:paraId="04587759" w14:textId="3B01B4D2" w:rsidR="00A250B3" w:rsidRPr="00C65EAE" w:rsidRDefault="008A2F8E" w:rsidP="00163FB7">
      <w:pPr>
        <w:pStyle w:val="ListParagraph"/>
        <w:numPr>
          <w:ilvl w:val="0"/>
          <w:numId w:val="25"/>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Key Control Procedures and overall rating</w:t>
      </w:r>
      <w:r w:rsidR="007E1E20" w:rsidRPr="00C65EAE">
        <w:rPr>
          <w:rFonts w:asciiTheme="minorHAnsi" w:eastAsia="Calibri" w:hAnsiTheme="minorHAnsi" w:cstheme="minorHAnsi"/>
        </w:rPr>
        <w:t xml:space="preserve"> for PR and key SRs</w:t>
      </w:r>
      <w:r w:rsidR="00EE07C6" w:rsidRPr="00C65EAE">
        <w:rPr>
          <w:rFonts w:asciiTheme="minorHAnsi" w:eastAsia="Calibri" w:hAnsiTheme="minorHAnsi" w:cstheme="minorHAnsi"/>
        </w:rPr>
        <w:t xml:space="preserve">. </w:t>
      </w:r>
      <w:r w:rsidR="006B2206" w:rsidRPr="00C65EAE">
        <w:rPr>
          <w:rFonts w:asciiTheme="minorHAnsi" w:eastAsia="Calibri" w:hAnsiTheme="minorHAnsi" w:cstheme="minorHAnsi"/>
        </w:rPr>
        <w:t>Whilst the key control procedures are identified by the auditors, t</w:t>
      </w:r>
      <w:r w:rsidR="00EE07C6" w:rsidRPr="00C65EAE">
        <w:rPr>
          <w:rFonts w:asciiTheme="minorHAnsi" w:eastAsia="Calibri" w:hAnsiTheme="minorHAnsi" w:cstheme="minorHAnsi"/>
        </w:rPr>
        <w:t xml:space="preserve">his </w:t>
      </w:r>
      <w:r w:rsidR="005F2EA5" w:rsidRPr="00C65EAE">
        <w:rPr>
          <w:rFonts w:asciiTheme="minorHAnsi" w:eastAsia="Calibri" w:hAnsiTheme="minorHAnsi" w:cstheme="minorHAnsi"/>
        </w:rPr>
        <w:t xml:space="preserve">part </w:t>
      </w:r>
      <w:r w:rsidR="00EE07C6" w:rsidRPr="00C65EAE">
        <w:rPr>
          <w:rFonts w:asciiTheme="minorHAnsi" w:eastAsia="Calibri" w:hAnsiTheme="minorHAnsi" w:cstheme="minorHAnsi"/>
        </w:rPr>
        <w:t xml:space="preserve">should </w:t>
      </w:r>
      <w:r w:rsidR="005D1FF3" w:rsidRPr="00C65EAE">
        <w:rPr>
          <w:rFonts w:asciiTheme="minorHAnsi" w:eastAsia="Calibri" w:hAnsiTheme="minorHAnsi" w:cstheme="minorHAnsi"/>
        </w:rPr>
        <w:t xml:space="preserve">communicate </w:t>
      </w:r>
      <w:r w:rsidR="002B73D8" w:rsidRPr="00C65EAE">
        <w:rPr>
          <w:rFonts w:asciiTheme="minorHAnsi" w:eastAsia="Calibri" w:hAnsiTheme="minorHAnsi" w:cstheme="minorHAnsi"/>
        </w:rPr>
        <w:t xml:space="preserve">their overall evaluation rating </w:t>
      </w:r>
      <w:r w:rsidR="00EE07C6" w:rsidRPr="00C65EAE">
        <w:rPr>
          <w:rFonts w:asciiTheme="minorHAnsi" w:eastAsia="Calibri" w:hAnsiTheme="minorHAnsi" w:cstheme="minorHAnsi"/>
        </w:rPr>
        <w:t>on the following two aspects</w:t>
      </w:r>
      <w:r w:rsidR="002B73D8" w:rsidRPr="00C65EAE">
        <w:rPr>
          <w:rFonts w:asciiTheme="minorHAnsi" w:eastAsia="Calibri" w:hAnsiTheme="minorHAnsi" w:cstheme="minorHAnsi"/>
        </w:rPr>
        <w:t xml:space="preserve">, </w:t>
      </w:r>
      <w:bookmarkStart w:id="4" w:name="_Hlk101972368"/>
      <w:r w:rsidR="002B73D8" w:rsidRPr="00C65EAE">
        <w:rPr>
          <w:rFonts w:asciiTheme="minorHAnsi" w:eastAsia="Calibri" w:hAnsiTheme="minorHAnsi" w:cstheme="minorHAnsi"/>
        </w:rPr>
        <w:t>using the scale:  Effective, Partially Effective, Ineffective</w:t>
      </w:r>
      <w:bookmarkEnd w:id="4"/>
      <w:r w:rsidR="002B73D8" w:rsidRPr="00C65EAE">
        <w:rPr>
          <w:rStyle w:val="FootnoteReference"/>
          <w:rFonts w:asciiTheme="minorHAnsi" w:eastAsia="Calibri" w:hAnsiTheme="minorHAnsi" w:cstheme="minorHAnsi"/>
        </w:rPr>
        <w:footnoteReference w:id="2"/>
      </w:r>
      <w:r w:rsidR="005D1FF3" w:rsidRPr="00C65EAE">
        <w:rPr>
          <w:rFonts w:asciiTheme="minorHAnsi" w:eastAsia="Calibri" w:hAnsiTheme="minorHAnsi" w:cstheme="minorHAnsi"/>
        </w:rPr>
        <w:t>. The explanation to the ratings is expected in the section 5 in this Management Letter.</w:t>
      </w:r>
    </w:p>
    <w:p w14:paraId="0308BDA8" w14:textId="3BC6A20C" w:rsidR="00EE07C6" w:rsidRPr="00C65EAE" w:rsidRDefault="00EE07C6" w:rsidP="00163FB7">
      <w:pPr>
        <w:pStyle w:val="ListParagraph"/>
        <w:numPr>
          <w:ilvl w:val="1"/>
          <w:numId w:val="25"/>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lastRenderedPageBreak/>
        <w:t>internal control as a whole including Information Technology General Controls (ITGCs)</w:t>
      </w:r>
      <w:r w:rsidR="00EE06BE" w:rsidRPr="00C65EAE">
        <w:rPr>
          <w:rFonts w:asciiTheme="minorHAnsi" w:eastAsia="Calibri" w:hAnsiTheme="minorHAnsi" w:cstheme="minorHAnsi"/>
        </w:rPr>
        <w:t xml:space="preserve"> for PR and key SRs</w:t>
      </w:r>
      <w:proofErr w:type="gramStart"/>
      <w:r w:rsidRPr="00C65EAE">
        <w:rPr>
          <w:rFonts w:asciiTheme="minorHAnsi" w:eastAsia="Calibri" w:hAnsiTheme="minorHAnsi" w:cstheme="minorHAnsi"/>
        </w:rPr>
        <w:t xml:space="preserve">; </w:t>
      </w:r>
      <w:r w:rsidR="00EE06BE" w:rsidRPr="00C65EAE">
        <w:rPr>
          <w:rFonts w:asciiTheme="minorHAnsi" w:eastAsia="Calibri" w:hAnsiTheme="minorHAnsi" w:cstheme="minorHAnsi"/>
        </w:rPr>
        <w:t>.</w:t>
      </w:r>
      <w:proofErr w:type="gramEnd"/>
      <w:r w:rsidR="00EE06BE" w:rsidRPr="00C65EAE">
        <w:rPr>
          <w:rFonts w:asciiTheme="minorHAnsi" w:eastAsia="Calibri" w:hAnsiTheme="minorHAnsi" w:cstheme="minorHAnsi"/>
        </w:rPr>
        <w:t xml:space="preserve"> </w:t>
      </w:r>
    </w:p>
    <w:p w14:paraId="01607A87" w14:textId="66063882" w:rsidR="00EE07C6" w:rsidRPr="00C65EAE" w:rsidRDefault="00EE07C6" w:rsidP="00163FB7">
      <w:pPr>
        <w:pStyle w:val="ListParagraph"/>
        <w:numPr>
          <w:ilvl w:val="1"/>
          <w:numId w:val="25"/>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 xml:space="preserve">controls related to Principal Recipient or Global Fund hired third party </w:t>
      </w:r>
      <w:proofErr w:type="gramStart"/>
      <w:r w:rsidRPr="00C65EAE">
        <w:rPr>
          <w:rFonts w:asciiTheme="minorHAnsi" w:eastAsia="Calibri" w:hAnsiTheme="minorHAnsi" w:cstheme="minorHAnsi"/>
        </w:rPr>
        <w:t>agents  including</w:t>
      </w:r>
      <w:proofErr w:type="gramEnd"/>
      <w:r w:rsidRPr="00C65EAE">
        <w:rPr>
          <w:rFonts w:asciiTheme="minorHAnsi" w:eastAsia="Calibri" w:hAnsiTheme="minorHAnsi" w:cstheme="minorHAnsi"/>
        </w:rPr>
        <w:t xml:space="preserve"> review of the terms and conditions of their engagement and adherence thereof.</w:t>
      </w:r>
      <w:r w:rsidR="00EE06BE" w:rsidRPr="00C65EAE">
        <w:rPr>
          <w:rFonts w:asciiTheme="minorHAnsi" w:eastAsia="Calibri" w:hAnsiTheme="minorHAnsi" w:cstheme="minorHAnsi"/>
        </w:rPr>
        <w:t xml:space="preserve"> </w:t>
      </w:r>
    </w:p>
    <w:p w14:paraId="2A4D6848" w14:textId="77777777" w:rsidR="006C53B0" w:rsidRPr="00C65EAE" w:rsidRDefault="006C53B0" w:rsidP="001675ED">
      <w:pPr>
        <w:pStyle w:val="ListParagraph"/>
        <w:numPr>
          <w:ilvl w:val="0"/>
          <w:numId w:val="25"/>
        </w:numPr>
        <w:spacing w:before="0" w:after="120" w:line="240" w:lineRule="auto"/>
        <w:jc w:val="both"/>
        <w:rPr>
          <w:rFonts w:asciiTheme="minorHAnsi" w:eastAsia="MS Mincho" w:hAnsiTheme="minorHAnsi" w:cstheme="minorHAnsi"/>
          <w:noProof/>
          <w:szCs w:val="24"/>
        </w:rPr>
      </w:pPr>
      <w:r w:rsidRPr="00C65EAE">
        <w:rPr>
          <w:rFonts w:asciiTheme="minorHAnsi" w:eastAsia="MS Mincho" w:hAnsiTheme="minorHAnsi" w:cstheme="minorHAnsi"/>
        </w:rPr>
        <w:t>As part of the comprehensive audit report, we are required to also</w:t>
      </w:r>
      <w:r w:rsidRPr="00C65EAE">
        <w:rPr>
          <w:rFonts w:asciiTheme="minorHAnsi" w:eastAsia="MS Mincho" w:hAnsiTheme="minorHAnsi" w:cstheme="minorHAnsi"/>
          <w:b/>
        </w:rPr>
        <w:t xml:space="preserve"> identify, </w:t>
      </w:r>
      <w:proofErr w:type="gramStart"/>
      <w:r w:rsidRPr="00C65EAE">
        <w:rPr>
          <w:rFonts w:asciiTheme="minorHAnsi" w:eastAsia="MS Mincho" w:hAnsiTheme="minorHAnsi" w:cstheme="minorHAnsi"/>
          <w:b/>
        </w:rPr>
        <w:t>evaluate</w:t>
      </w:r>
      <w:proofErr w:type="gramEnd"/>
      <w:r w:rsidRPr="00C65EAE">
        <w:rPr>
          <w:rFonts w:asciiTheme="minorHAnsi" w:eastAsia="MS Mincho" w:hAnsiTheme="minorHAnsi" w:cstheme="minorHAnsi"/>
          <w:b/>
        </w:rPr>
        <w:t xml:space="preserve"> and report on the auditee’s internal control structure as per the following functional areas:</w:t>
      </w:r>
    </w:p>
    <w:p w14:paraId="76A64DB9" w14:textId="77777777" w:rsidR="006C53B0" w:rsidRPr="00C65EAE" w:rsidRDefault="006C53B0" w:rsidP="007140AB">
      <w:pPr>
        <w:pStyle w:val="ListParagraph"/>
        <w:tabs>
          <w:tab w:val="left" w:pos="3660"/>
        </w:tabs>
        <w:spacing w:before="0" w:after="120" w:line="240" w:lineRule="auto"/>
        <w:jc w:val="both"/>
        <w:rPr>
          <w:rFonts w:asciiTheme="minorHAnsi" w:eastAsia="MS Mincho" w:hAnsiTheme="minorHAnsi" w:cstheme="minorHAnsi"/>
          <w:noProof/>
          <w:sz w:val="10"/>
          <w:szCs w:val="10"/>
        </w:rPr>
      </w:pPr>
    </w:p>
    <w:tbl>
      <w:tblPr>
        <w:tblW w:w="5616" w:type="pct"/>
        <w:tblInd w:w="-185" w:type="dxa"/>
        <w:tblLayout w:type="fixed"/>
        <w:tblLook w:val="04A0" w:firstRow="1" w:lastRow="0" w:firstColumn="1" w:lastColumn="0" w:noHBand="0" w:noVBand="1"/>
      </w:tblPr>
      <w:tblGrid>
        <w:gridCol w:w="282"/>
        <w:gridCol w:w="2511"/>
        <w:gridCol w:w="730"/>
        <w:gridCol w:w="536"/>
        <w:gridCol w:w="549"/>
        <w:gridCol w:w="359"/>
        <w:gridCol w:w="534"/>
        <w:gridCol w:w="449"/>
        <w:gridCol w:w="369"/>
        <w:gridCol w:w="369"/>
        <w:gridCol w:w="449"/>
        <w:gridCol w:w="339"/>
        <w:gridCol w:w="449"/>
        <w:gridCol w:w="464"/>
        <w:gridCol w:w="348"/>
        <w:gridCol w:w="359"/>
        <w:gridCol w:w="449"/>
        <w:gridCol w:w="359"/>
        <w:gridCol w:w="449"/>
        <w:gridCol w:w="449"/>
      </w:tblGrid>
      <w:tr w:rsidR="00E70992" w:rsidRPr="00C65EAE" w14:paraId="5D96F956" w14:textId="77777777" w:rsidTr="002407DE">
        <w:trPr>
          <w:trHeight w:val="1137"/>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009B8E"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w:t>
            </w:r>
          </w:p>
        </w:tc>
        <w:tc>
          <w:tcPr>
            <w:tcW w:w="1162" w:type="pct"/>
            <w:tcBorders>
              <w:top w:val="single" w:sz="4" w:space="0" w:color="auto"/>
              <w:left w:val="nil"/>
              <w:bottom w:val="single" w:sz="4" w:space="0" w:color="auto"/>
              <w:right w:val="nil"/>
            </w:tcBorders>
            <w:shd w:val="clear" w:color="auto" w:fill="auto"/>
            <w:hideMark/>
          </w:tcPr>
          <w:p w14:paraId="635C7F69" w14:textId="77777777" w:rsidR="006C53B0" w:rsidRPr="00C65EAE" w:rsidRDefault="006C53B0" w:rsidP="006367C4">
            <w:pPr>
              <w:spacing w:before="0" w:after="0" w:line="240" w:lineRule="auto"/>
              <w:jc w:val="center"/>
              <w:rPr>
                <w:rFonts w:asciiTheme="minorHAnsi" w:eastAsia="Times New Roman" w:hAnsiTheme="minorHAnsi" w:cstheme="minorHAnsi"/>
                <w:b/>
                <w:bCs/>
                <w:sz w:val="21"/>
                <w:szCs w:val="21"/>
              </w:rPr>
            </w:pPr>
            <w:r w:rsidRPr="00C65EAE">
              <w:rPr>
                <w:rFonts w:asciiTheme="minorHAnsi" w:eastAsia="Times New Roman" w:hAnsiTheme="minorHAnsi" w:cstheme="minorHAnsi"/>
                <w:b/>
                <w:bCs/>
                <w:sz w:val="21"/>
                <w:szCs w:val="21"/>
              </w:rPr>
              <w:t>Functional areas</w:t>
            </w:r>
          </w:p>
        </w:tc>
        <w:tc>
          <w:tcPr>
            <w:tcW w:w="840" w:type="pct"/>
            <w:gridSpan w:val="3"/>
            <w:tcBorders>
              <w:top w:val="single" w:sz="8" w:space="0" w:color="auto"/>
              <w:left w:val="single" w:sz="8" w:space="0" w:color="auto"/>
              <w:bottom w:val="single" w:sz="4" w:space="0" w:color="auto"/>
              <w:right w:val="nil"/>
            </w:tcBorders>
            <w:shd w:val="clear" w:color="auto" w:fill="auto"/>
            <w:hideMark/>
          </w:tcPr>
          <w:p w14:paraId="6E90BD67" w14:textId="77777777" w:rsidR="006C53B0" w:rsidRPr="00C65EAE" w:rsidRDefault="006C53B0" w:rsidP="006367C4">
            <w:pPr>
              <w:spacing w:before="0" w:after="0" w:line="240" w:lineRule="auto"/>
              <w:jc w:val="center"/>
              <w:rPr>
                <w:rFonts w:asciiTheme="minorHAnsi" w:eastAsia="Times New Roman" w:hAnsiTheme="minorHAnsi" w:cstheme="minorHAnsi"/>
                <w:b/>
                <w:bCs/>
                <w:sz w:val="21"/>
                <w:szCs w:val="21"/>
              </w:rPr>
            </w:pPr>
            <w:r w:rsidRPr="00C65EAE">
              <w:rPr>
                <w:rFonts w:asciiTheme="minorHAnsi" w:eastAsia="Times New Roman" w:hAnsiTheme="minorHAnsi" w:cstheme="minorHAnsi"/>
                <w:b/>
                <w:bCs/>
                <w:sz w:val="21"/>
                <w:szCs w:val="21"/>
              </w:rPr>
              <w:t>Inadequate Flow of Funds Arrangements</w:t>
            </w:r>
          </w:p>
        </w:tc>
        <w:tc>
          <w:tcPr>
            <w:tcW w:w="621" w:type="pct"/>
            <w:gridSpan w:val="3"/>
            <w:tcBorders>
              <w:top w:val="single" w:sz="8" w:space="0" w:color="auto"/>
              <w:left w:val="single" w:sz="8" w:space="0" w:color="auto"/>
              <w:bottom w:val="single" w:sz="4" w:space="0" w:color="auto"/>
              <w:right w:val="single" w:sz="8" w:space="0" w:color="000000"/>
            </w:tcBorders>
            <w:shd w:val="clear" w:color="auto" w:fill="auto"/>
            <w:hideMark/>
          </w:tcPr>
          <w:p w14:paraId="41BF0597" w14:textId="77777777" w:rsidR="006C53B0" w:rsidRPr="00C65EAE" w:rsidRDefault="006C53B0" w:rsidP="006367C4">
            <w:pPr>
              <w:spacing w:before="0" w:after="0" w:line="240" w:lineRule="auto"/>
              <w:jc w:val="center"/>
              <w:rPr>
                <w:rFonts w:asciiTheme="minorHAnsi" w:eastAsia="Times New Roman" w:hAnsiTheme="minorHAnsi" w:cstheme="minorHAnsi"/>
                <w:b/>
                <w:bCs/>
                <w:sz w:val="21"/>
                <w:szCs w:val="21"/>
              </w:rPr>
            </w:pPr>
            <w:r w:rsidRPr="00C65EAE">
              <w:rPr>
                <w:rFonts w:asciiTheme="minorHAnsi" w:eastAsia="Times New Roman" w:hAnsiTheme="minorHAnsi" w:cstheme="minorHAnsi"/>
                <w:b/>
                <w:bCs/>
                <w:sz w:val="21"/>
                <w:szCs w:val="21"/>
              </w:rPr>
              <w:t>Inadequate Internal Controls</w:t>
            </w:r>
          </w:p>
        </w:tc>
        <w:tc>
          <w:tcPr>
            <w:tcW w:w="550" w:type="pct"/>
            <w:gridSpan w:val="3"/>
            <w:tcBorders>
              <w:top w:val="single" w:sz="8" w:space="0" w:color="auto"/>
              <w:left w:val="nil"/>
              <w:bottom w:val="single" w:sz="4" w:space="0" w:color="auto"/>
              <w:right w:val="single" w:sz="8" w:space="0" w:color="000000"/>
            </w:tcBorders>
            <w:shd w:val="clear" w:color="auto" w:fill="auto"/>
            <w:hideMark/>
          </w:tcPr>
          <w:p w14:paraId="58463E5B" w14:textId="77777777" w:rsidR="006C53B0" w:rsidRPr="00C65EAE" w:rsidRDefault="006C53B0" w:rsidP="006367C4">
            <w:pPr>
              <w:spacing w:before="0" w:after="0" w:line="240" w:lineRule="auto"/>
              <w:jc w:val="center"/>
              <w:rPr>
                <w:rFonts w:asciiTheme="minorHAnsi" w:eastAsia="Times New Roman" w:hAnsiTheme="minorHAnsi" w:cstheme="minorHAnsi"/>
                <w:b/>
                <w:bCs/>
                <w:sz w:val="21"/>
                <w:szCs w:val="21"/>
              </w:rPr>
            </w:pPr>
            <w:r w:rsidRPr="00C65EAE">
              <w:rPr>
                <w:rFonts w:asciiTheme="minorHAnsi" w:eastAsia="Times New Roman" w:hAnsiTheme="minorHAnsi" w:cstheme="minorHAnsi"/>
                <w:b/>
                <w:bCs/>
                <w:sz w:val="21"/>
                <w:szCs w:val="21"/>
              </w:rPr>
              <w:t xml:space="preserve">Financial Fraud, </w:t>
            </w:r>
            <w:proofErr w:type="gramStart"/>
            <w:r w:rsidRPr="00C65EAE">
              <w:rPr>
                <w:rFonts w:asciiTheme="minorHAnsi" w:eastAsia="Times New Roman" w:hAnsiTheme="minorHAnsi" w:cstheme="minorHAnsi"/>
                <w:b/>
                <w:bCs/>
                <w:sz w:val="21"/>
                <w:szCs w:val="21"/>
              </w:rPr>
              <w:t>Corruption</w:t>
            </w:r>
            <w:proofErr w:type="gramEnd"/>
            <w:r w:rsidRPr="00C65EAE">
              <w:rPr>
                <w:rFonts w:asciiTheme="minorHAnsi" w:eastAsia="Times New Roman" w:hAnsiTheme="minorHAnsi" w:cstheme="minorHAnsi"/>
                <w:b/>
                <w:bCs/>
                <w:sz w:val="21"/>
                <w:szCs w:val="21"/>
              </w:rPr>
              <w:t xml:space="preserve"> and theft</w:t>
            </w:r>
          </w:p>
        </w:tc>
        <w:tc>
          <w:tcPr>
            <w:tcW w:w="580" w:type="pct"/>
            <w:gridSpan w:val="3"/>
            <w:tcBorders>
              <w:top w:val="single" w:sz="8" w:space="0" w:color="auto"/>
              <w:left w:val="nil"/>
              <w:bottom w:val="single" w:sz="4" w:space="0" w:color="auto"/>
              <w:right w:val="single" w:sz="8" w:space="0" w:color="000000"/>
            </w:tcBorders>
            <w:shd w:val="clear" w:color="auto" w:fill="auto"/>
            <w:hideMark/>
          </w:tcPr>
          <w:p w14:paraId="19D3145C" w14:textId="77777777" w:rsidR="006C53B0" w:rsidRPr="00C65EAE" w:rsidRDefault="006C53B0" w:rsidP="006367C4">
            <w:pPr>
              <w:spacing w:before="0" w:after="0" w:line="240" w:lineRule="auto"/>
              <w:jc w:val="center"/>
              <w:rPr>
                <w:rFonts w:asciiTheme="minorHAnsi" w:eastAsia="Times New Roman" w:hAnsiTheme="minorHAnsi" w:cstheme="minorHAnsi"/>
                <w:b/>
                <w:bCs/>
                <w:sz w:val="21"/>
                <w:szCs w:val="21"/>
              </w:rPr>
            </w:pPr>
            <w:r w:rsidRPr="00C65EAE">
              <w:rPr>
                <w:rFonts w:asciiTheme="minorHAnsi" w:eastAsia="Times New Roman" w:hAnsiTheme="minorHAnsi" w:cstheme="minorHAnsi"/>
                <w:b/>
                <w:bCs/>
                <w:sz w:val="21"/>
                <w:szCs w:val="21"/>
              </w:rPr>
              <w:t>Inadequate Accounting and Financial Reporting</w:t>
            </w:r>
          </w:p>
        </w:tc>
        <w:tc>
          <w:tcPr>
            <w:tcW w:w="535" w:type="pct"/>
            <w:gridSpan w:val="3"/>
            <w:tcBorders>
              <w:top w:val="single" w:sz="8" w:space="0" w:color="auto"/>
              <w:left w:val="nil"/>
              <w:bottom w:val="single" w:sz="4" w:space="0" w:color="auto"/>
              <w:right w:val="single" w:sz="8" w:space="0" w:color="000000"/>
            </w:tcBorders>
            <w:shd w:val="clear" w:color="auto" w:fill="auto"/>
            <w:hideMark/>
          </w:tcPr>
          <w:p w14:paraId="51C0C518" w14:textId="77777777" w:rsidR="006C53B0" w:rsidRPr="00C65EAE" w:rsidRDefault="006C53B0" w:rsidP="006367C4">
            <w:pPr>
              <w:spacing w:before="0" w:after="0" w:line="240" w:lineRule="auto"/>
              <w:jc w:val="center"/>
              <w:rPr>
                <w:rFonts w:asciiTheme="minorHAnsi" w:eastAsia="Times New Roman" w:hAnsiTheme="minorHAnsi" w:cstheme="minorHAnsi"/>
                <w:b/>
                <w:bCs/>
                <w:sz w:val="21"/>
                <w:szCs w:val="21"/>
              </w:rPr>
            </w:pPr>
            <w:r w:rsidRPr="00C65EAE">
              <w:rPr>
                <w:rFonts w:asciiTheme="minorHAnsi" w:eastAsia="Times New Roman" w:hAnsiTheme="minorHAnsi" w:cstheme="minorHAnsi"/>
                <w:b/>
                <w:bCs/>
                <w:sz w:val="21"/>
                <w:szCs w:val="21"/>
              </w:rPr>
              <w:t>Limited Value for Money</w:t>
            </w:r>
          </w:p>
        </w:tc>
        <w:tc>
          <w:tcPr>
            <w:tcW w:w="582" w:type="pct"/>
            <w:gridSpan w:val="3"/>
            <w:tcBorders>
              <w:top w:val="single" w:sz="8" w:space="0" w:color="auto"/>
              <w:left w:val="nil"/>
              <w:bottom w:val="single" w:sz="4" w:space="0" w:color="auto"/>
              <w:right w:val="single" w:sz="8" w:space="0" w:color="000000"/>
            </w:tcBorders>
            <w:shd w:val="clear" w:color="auto" w:fill="auto"/>
            <w:hideMark/>
          </w:tcPr>
          <w:p w14:paraId="6B5601FB" w14:textId="77777777" w:rsidR="006C53B0" w:rsidRPr="00C65EAE" w:rsidRDefault="006C53B0" w:rsidP="006367C4">
            <w:pPr>
              <w:spacing w:before="0" w:after="0" w:line="240" w:lineRule="auto"/>
              <w:jc w:val="center"/>
              <w:rPr>
                <w:rFonts w:asciiTheme="minorHAnsi" w:eastAsia="Times New Roman" w:hAnsiTheme="minorHAnsi" w:cstheme="minorHAnsi"/>
                <w:b/>
                <w:bCs/>
                <w:sz w:val="21"/>
                <w:szCs w:val="21"/>
              </w:rPr>
            </w:pPr>
            <w:r w:rsidRPr="00C65EAE">
              <w:rPr>
                <w:rFonts w:asciiTheme="minorHAnsi" w:eastAsia="Times New Roman" w:hAnsiTheme="minorHAnsi" w:cstheme="minorHAnsi"/>
                <w:b/>
                <w:bCs/>
                <w:sz w:val="20"/>
                <w:szCs w:val="21"/>
              </w:rPr>
              <w:t>Inadequate Auditing Arrangements</w:t>
            </w:r>
          </w:p>
        </w:tc>
      </w:tr>
      <w:tr w:rsidR="00E70992" w:rsidRPr="00C65EAE" w14:paraId="6D7303A6" w14:textId="77777777" w:rsidTr="002407DE">
        <w:trPr>
          <w:trHeight w:val="298"/>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03E83B87"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 </w:t>
            </w:r>
          </w:p>
        </w:tc>
        <w:tc>
          <w:tcPr>
            <w:tcW w:w="1162" w:type="pct"/>
            <w:tcBorders>
              <w:top w:val="nil"/>
              <w:left w:val="nil"/>
              <w:bottom w:val="single" w:sz="4" w:space="0" w:color="auto"/>
              <w:right w:val="nil"/>
            </w:tcBorders>
            <w:shd w:val="clear" w:color="000000" w:fill="FFFFFF"/>
            <w:hideMark/>
          </w:tcPr>
          <w:p w14:paraId="7F405101"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Grading</w:t>
            </w:r>
          </w:p>
        </w:tc>
        <w:tc>
          <w:tcPr>
            <w:tcW w:w="338" w:type="pct"/>
            <w:tcBorders>
              <w:top w:val="nil"/>
              <w:left w:val="single" w:sz="8" w:space="0" w:color="auto"/>
              <w:bottom w:val="single" w:sz="8" w:space="0" w:color="auto"/>
              <w:right w:val="single" w:sz="4" w:space="0" w:color="auto"/>
            </w:tcBorders>
            <w:shd w:val="clear" w:color="000000" w:fill="FFFFFF"/>
            <w:hideMark/>
          </w:tcPr>
          <w:p w14:paraId="61707E95"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I</w:t>
            </w:r>
          </w:p>
        </w:tc>
        <w:tc>
          <w:tcPr>
            <w:tcW w:w="248" w:type="pct"/>
            <w:tcBorders>
              <w:top w:val="nil"/>
              <w:left w:val="nil"/>
              <w:bottom w:val="single" w:sz="8" w:space="0" w:color="auto"/>
              <w:right w:val="single" w:sz="4" w:space="0" w:color="auto"/>
            </w:tcBorders>
            <w:shd w:val="clear" w:color="000000" w:fill="FFFFFF"/>
            <w:hideMark/>
          </w:tcPr>
          <w:p w14:paraId="33B517A3"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II</w:t>
            </w:r>
          </w:p>
        </w:tc>
        <w:tc>
          <w:tcPr>
            <w:tcW w:w="253" w:type="pct"/>
            <w:tcBorders>
              <w:top w:val="nil"/>
              <w:left w:val="nil"/>
              <w:bottom w:val="single" w:sz="8" w:space="0" w:color="auto"/>
              <w:right w:val="nil"/>
            </w:tcBorders>
            <w:shd w:val="clear" w:color="000000" w:fill="FFFFFF"/>
            <w:hideMark/>
          </w:tcPr>
          <w:p w14:paraId="45588535"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III</w:t>
            </w:r>
          </w:p>
        </w:tc>
        <w:tc>
          <w:tcPr>
            <w:tcW w:w="166" w:type="pct"/>
            <w:tcBorders>
              <w:top w:val="nil"/>
              <w:left w:val="single" w:sz="8" w:space="0" w:color="auto"/>
              <w:bottom w:val="single" w:sz="8" w:space="0" w:color="auto"/>
              <w:right w:val="single" w:sz="4" w:space="0" w:color="auto"/>
            </w:tcBorders>
            <w:shd w:val="clear" w:color="000000" w:fill="FFFFFF"/>
            <w:hideMark/>
          </w:tcPr>
          <w:p w14:paraId="6FFB168C"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 xml:space="preserve">I </w:t>
            </w:r>
          </w:p>
        </w:tc>
        <w:tc>
          <w:tcPr>
            <w:tcW w:w="247" w:type="pct"/>
            <w:tcBorders>
              <w:top w:val="nil"/>
              <w:left w:val="nil"/>
              <w:bottom w:val="single" w:sz="8" w:space="0" w:color="auto"/>
              <w:right w:val="single" w:sz="4" w:space="0" w:color="auto"/>
            </w:tcBorders>
            <w:shd w:val="clear" w:color="000000" w:fill="FFFFFF"/>
            <w:hideMark/>
          </w:tcPr>
          <w:p w14:paraId="0E9CDFF7"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II</w:t>
            </w:r>
          </w:p>
        </w:tc>
        <w:tc>
          <w:tcPr>
            <w:tcW w:w="208" w:type="pct"/>
            <w:tcBorders>
              <w:top w:val="nil"/>
              <w:left w:val="nil"/>
              <w:bottom w:val="single" w:sz="8" w:space="0" w:color="auto"/>
              <w:right w:val="single" w:sz="8" w:space="0" w:color="auto"/>
            </w:tcBorders>
            <w:shd w:val="clear" w:color="000000" w:fill="FFFFFF"/>
            <w:hideMark/>
          </w:tcPr>
          <w:p w14:paraId="3348B7CF"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III</w:t>
            </w:r>
          </w:p>
        </w:tc>
        <w:tc>
          <w:tcPr>
            <w:tcW w:w="171" w:type="pct"/>
            <w:tcBorders>
              <w:top w:val="nil"/>
              <w:left w:val="nil"/>
              <w:bottom w:val="single" w:sz="8" w:space="0" w:color="auto"/>
              <w:right w:val="single" w:sz="4" w:space="0" w:color="auto"/>
            </w:tcBorders>
            <w:shd w:val="clear" w:color="000000" w:fill="FFFFFF"/>
            <w:hideMark/>
          </w:tcPr>
          <w:p w14:paraId="07C05911"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 xml:space="preserve">I </w:t>
            </w:r>
          </w:p>
        </w:tc>
        <w:tc>
          <w:tcPr>
            <w:tcW w:w="171" w:type="pct"/>
            <w:tcBorders>
              <w:top w:val="nil"/>
              <w:left w:val="nil"/>
              <w:bottom w:val="single" w:sz="8" w:space="0" w:color="auto"/>
              <w:right w:val="single" w:sz="4" w:space="0" w:color="auto"/>
            </w:tcBorders>
            <w:shd w:val="clear" w:color="000000" w:fill="FFFFFF"/>
            <w:hideMark/>
          </w:tcPr>
          <w:p w14:paraId="7925A4FC"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II</w:t>
            </w:r>
          </w:p>
        </w:tc>
        <w:tc>
          <w:tcPr>
            <w:tcW w:w="208" w:type="pct"/>
            <w:tcBorders>
              <w:top w:val="nil"/>
              <w:left w:val="nil"/>
              <w:bottom w:val="single" w:sz="8" w:space="0" w:color="auto"/>
              <w:right w:val="single" w:sz="8" w:space="0" w:color="auto"/>
            </w:tcBorders>
            <w:shd w:val="clear" w:color="000000" w:fill="FFFFFF"/>
            <w:hideMark/>
          </w:tcPr>
          <w:p w14:paraId="34374026"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III</w:t>
            </w:r>
          </w:p>
        </w:tc>
        <w:tc>
          <w:tcPr>
            <w:tcW w:w="157" w:type="pct"/>
            <w:tcBorders>
              <w:top w:val="nil"/>
              <w:left w:val="nil"/>
              <w:bottom w:val="single" w:sz="8" w:space="0" w:color="auto"/>
              <w:right w:val="single" w:sz="4" w:space="0" w:color="auto"/>
            </w:tcBorders>
            <w:shd w:val="clear" w:color="000000" w:fill="FFFFFF"/>
            <w:hideMark/>
          </w:tcPr>
          <w:p w14:paraId="46A4BB29"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 xml:space="preserve">I </w:t>
            </w:r>
          </w:p>
        </w:tc>
        <w:tc>
          <w:tcPr>
            <w:tcW w:w="208" w:type="pct"/>
            <w:tcBorders>
              <w:top w:val="nil"/>
              <w:left w:val="nil"/>
              <w:bottom w:val="single" w:sz="8" w:space="0" w:color="auto"/>
              <w:right w:val="single" w:sz="4" w:space="0" w:color="auto"/>
            </w:tcBorders>
            <w:shd w:val="clear" w:color="000000" w:fill="FFFFFF"/>
            <w:hideMark/>
          </w:tcPr>
          <w:p w14:paraId="38ACE711"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II</w:t>
            </w:r>
          </w:p>
        </w:tc>
        <w:tc>
          <w:tcPr>
            <w:tcW w:w="214" w:type="pct"/>
            <w:tcBorders>
              <w:top w:val="nil"/>
              <w:left w:val="nil"/>
              <w:bottom w:val="single" w:sz="8" w:space="0" w:color="auto"/>
              <w:right w:val="single" w:sz="8" w:space="0" w:color="auto"/>
            </w:tcBorders>
            <w:shd w:val="clear" w:color="000000" w:fill="FFFFFF"/>
            <w:hideMark/>
          </w:tcPr>
          <w:p w14:paraId="5C29427A"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III</w:t>
            </w:r>
          </w:p>
        </w:tc>
        <w:tc>
          <w:tcPr>
            <w:tcW w:w="161" w:type="pct"/>
            <w:tcBorders>
              <w:top w:val="nil"/>
              <w:left w:val="nil"/>
              <w:bottom w:val="single" w:sz="8" w:space="0" w:color="auto"/>
              <w:right w:val="single" w:sz="4" w:space="0" w:color="auto"/>
            </w:tcBorders>
            <w:shd w:val="clear" w:color="000000" w:fill="FFFFFF"/>
            <w:hideMark/>
          </w:tcPr>
          <w:p w14:paraId="35E83137"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 xml:space="preserve">I </w:t>
            </w:r>
          </w:p>
        </w:tc>
        <w:tc>
          <w:tcPr>
            <w:tcW w:w="166" w:type="pct"/>
            <w:tcBorders>
              <w:top w:val="nil"/>
              <w:left w:val="nil"/>
              <w:bottom w:val="single" w:sz="8" w:space="0" w:color="auto"/>
              <w:right w:val="single" w:sz="4" w:space="0" w:color="auto"/>
            </w:tcBorders>
            <w:shd w:val="clear" w:color="000000" w:fill="FFFFFF"/>
            <w:hideMark/>
          </w:tcPr>
          <w:p w14:paraId="27B4DE3A"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II</w:t>
            </w:r>
          </w:p>
        </w:tc>
        <w:tc>
          <w:tcPr>
            <w:tcW w:w="208" w:type="pct"/>
            <w:tcBorders>
              <w:top w:val="nil"/>
              <w:left w:val="nil"/>
              <w:bottom w:val="single" w:sz="8" w:space="0" w:color="auto"/>
              <w:right w:val="single" w:sz="8" w:space="0" w:color="auto"/>
            </w:tcBorders>
            <w:shd w:val="clear" w:color="000000" w:fill="FFFFFF"/>
            <w:hideMark/>
          </w:tcPr>
          <w:p w14:paraId="60BE2957"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III</w:t>
            </w:r>
          </w:p>
        </w:tc>
        <w:tc>
          <w:tcPr>
            <w:tcW w:w="166" w:type="pct"/>
            <w:tcBorders>
              <w:top w:val="nil"/>
              <w:left w:val="nil"/>
              <w:bottom w:val="single" w:sz="8" w:space="0" w:color="auto"/>
              <w:right w:val="single" w:sz="4" w:space="0" w:color="auto"/>
            </w:tcBorders>
            <w:shd w:val="clear" w:color="000000" w:fill="FFFFFF"/>
            <w:hideMark/>
          </w:tcPr>
          <w:p w14:paraId="7A44D960"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 xml:space="preserve">I </w:t>
            </w:r>
          </w:p>
        </w:tc>
        <w:tc>
          <w:tcPr>
            <w:tcW w:w="208" w:type="pct"/>
            <w:tcBorders>
              <w:top w:val="nil"/>
              <w:left w:val="nil"/>
              <w:bottom w:val="single" w:sz="8" w:space="0" w:color="auto"/>
              <w:right w:val="single" w:sz="4" w:space="0" w:color="auto"/>
            </w:tcBorders>
            <w:shd w:val="clear" w:color="000000" w:fill="FFFFFF"/>
            <w:hideMark/>
          </w:tcPr>
          <w:p w14:paraId="3E5431DC"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II</w:t>
            </w:r>
          </w:p>
        </w:tc>
        <w:tc>
          <w:tcPr>
            <w:tcW w:w="208" w:type="pct"/>
            <w:tcBorders>
              <w:top w:val="nil"/>
              <w:left w:val="nil"/>
              <w:bottom w:val="single" w:sz="8" w:space="0" w:color="auto"/>
              <w:right w:val="single" w:sz="8" w:space="0" w:color="auto"/>
            </w:tcBorders>
            <w:shd w:val="clear" w:color="000000" w:fill="FFFFFF"/>
            <w:hideMark/>
          </w:tcPr>
          <w:p w14:paraId="3F0993AC"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III</w:t>
            </w:r>
          </w:p>
        </w:tc>
      </w:tr>
      <w:tr w:rsidR="00E70992" w:rsidRPr="00C65EAE" w14:paraId="0E0246DF"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705FF329"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1</w:t>
            </w:r>
          </w:p>
        </w:tc>
        <w:tc>
          <w:tcPr>
            <w:tcW w:w="1162" w:type="pct"/>
            <w:tcBorders>
              <w:top w:val="nil"/>
              <w:left w:val="nil"/>
              <w:bottom w:val="single" w:sz="4" w:space="0" w:color="auto"/>
              <w:right w:val="single" w:sz="4" w:space="0" w:color="auto"/>
            </w:tcBorders>
            <w:shd w:val="clear" w:color="000000" w:fill="FFFFFF"/>
            <w:noWrap/>
            <w:vAlign w:val="bottom"/>
            <w:hideMark/>
          </w:tcPr>
          <w:p w14:paraId="2C004F7A"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xml:space="preserve">Financial management </w:t>
            </w:r>
          </w:p>
        </w:tc>
        <w:tc>
          <w:tcPr>
            <w:tcW w:w="338" w:type="pct"/>
            <w:tcBorders>
              <w:top w:val="nil"/>
              <w:left w:val="nil"/>
              <w:bottom w:val="single" w:sz="4" w:space="0" w:color="auto"/>
              <w:right w:val="single" w:sz="4" w:space="0" w:color="auto"/>
            </w:tcBorders>
            <w:shd w:val="clear" w:color="000000" w:fill="FFFFFF"/>
            <w:noWrap/>
            <w:vAlign w:val="bottom"/>
            <w:hideMark/>
          </w:tcPr>
          <w:p w14:paraId="22F5BE3C"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488FBF24"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4DA49C86"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3F158F5B"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39296542"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041E6E98"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1E8579FD"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01A59E4E"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49B6BD13"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0280583A"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10C54B3E"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7BE43668"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7D081D0D"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3B4F83DE"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7482B722"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55B88B3C"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23C26E9D"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751A5380"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r>
      <w:tr w:rsidR="00E70992" w:rsidRPr="00C65EAE" w14:paraId="091239D6"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086585BF"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2</w:t>
            </w:r>
          </w:p>
        </w:tc>
        <w:tc>
          <w:tcPr>
            <w:tcW w:w="1162" w:type="pct"/>
            <w:tcBorders>
              <w:top w:val="nil"/>
              <w:left w:val="nil"/>
              <w:bottom w:val="single" w:sz="4" w:space="0" w:color="auto"/>
              <w:right w:val="single" w:sz="4" w:space="0" w:color="auto"/>
            </w:tcBorders>
            <w:shd w:val="clear" w:color="000000" w:fill="FFFFFF"/>
            <w:noWrap/>
            <w:vAlign w:val="bottom"/>
            <w:hideMark/>
          </w:tcPr>
          <w:p w14:paraId="39C8B4B9"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Sub-recipient management</w:t>
            </w:r>
          </w:p>
        </w:tc>
        <w:tc>
          <w:tcPr>
            <w:tcW w:w="338" w:type="pct"/>
            <w:tcBorders>
              <w:top w:val="nil"/>
              <w:left w:val="nil"/>
              <w:bottom w:val="single" w:sz="4" w:space="0" w:color="auto"/>
              <w:right w:val="single" w:sz="4" w:space="0" w:color="auto"/>
            </w:tcBorders>
            <w:shd w:val="clear" w:color="000000" w:fill="FFFFFF"/>
            <w:noWrap/>
            <w:vAlign w:val="bottom"/>
            <w:hideMark/>
          </w:tcPr>
          <w:p w14:paraId="63C9E9DB"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541D6FCB"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0856948B"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7C8D4B25"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5388C28D"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409C7BA8"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4E40AD1A"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223DACD1"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31B96C2"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4473593B"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18331496"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7AA98466"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544928F3"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15B4E1B3"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57434753"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4B1416F0"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5CC0E295"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6EC14F75"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r>
      <w:tr w:rsidR="00E70992" w:rsidRPr="00C65EAE" w14:paraId="03466358"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1B4183D0"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3</w:t>
            </w:r>
          </w:p>
        </w:tc>
        <w:tc>
          <w:tcPr>
            <w:tcW w:w="1162" w:type="pct"/>
            <w:tcBorders>
              <w:top w:val="nil"/>
              <w:left w:val="nil"/>
              <w:bottom w:val="single" w:sz="4" w:space="0" w:color="auto"/>
              <w:right w:val="single" w:sz="4" w:space="0" w:color="auto"/>
            </w:tcBorders>
            <w:shd w:val="clear" w:color="000000" w:fill="FFFFFF"/>
            <w:noWrap/>
            <w:vAlign w:val="bottom"/>
            <w:hideMark/>
          </w:tcPr>
          <w:p w14:paraId="3B6A7776"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Program management</w:t>
            </w:r>
          </w:p>
        </w:tc>
        <w:tc>
          <w:tcPr>
            <w:tcW w:w="338" w:type="pct"/>
            <w:tcBorders>
              <w:top w:val="nil"/>
              <w:left w:val="nil"/>
              <w:bottom w:val="single" w:sz="4" w:space="0" w:color="auto"/>
              <w:right w:val="single" w:sz="4" w:space="0" w:color="auto"/>
            </w:tcBorders>
            <w:shd w:val="clear" w:color="000000" w:fill="FFFFFF"/>
            <w:noWrap/>
            <w:vAlign w:val="bottom"/>
            <w:hideMark/>
          </w:tcPr>
          <w:p w14:paraId="7E75CCD8"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084078A7"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2C614DA6"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2BECAEE0"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31FD8B7C"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66DCF228"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4542C7C4"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2DF67EE0"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646E1497"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6E18CE0D"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48A5C9D3"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1B3C7C4C"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7A791E83"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13947C8E"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427B1BE4"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07E9DE89"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20AE60B"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6727F748"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r>
      <w:tr w:rsidR="00E70992" w:rsidRPr="00C65EAE" w14:paraId="1530C3ED"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3E5DE6CF"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4</w:t>
            </w:r>
          </w:p>
        </w:tc>
        <w:tc>
          <w:tcPr>
            <w:tcW w:w="1162" w:type="pct"/>
            <w:tcBorders>
              <w:top w:val="nil"/>
              <w:left w:val="nil"/>
              <w:bottom w:val="single" w:sz="4" w:space="0" w:color="auto"/>
              <w:right w:val="single" w:sz="4" w:space="0" w:color="auto"/>
            </w:tcBorders>
            <w:shd w:val="clear" w:color="000000" w:fill="FFFFFF"/>
            <w:noWrap/>
            <w:vAlign w:val="bottom"/>
            <w:hideMark/>
          </w:tcPr>
          <w:p w14:paraId="336C63C0"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Stock management</w:t>
            </w:r>
          </w:p>
        </w:tc>
        <w:tc>
          <w:tcPr>
            <w:tcW w:w="338" w:type="pct"/>
            <w:tcBorders>
              <w:top w:val="nil"/>
              <w:left w:val="nil"/>
              <w:bottom w:val="single" w:sz="4" w:space="0" w:color="auto"/>
              <w:right w:val="single" w:sz="4" w:space="0" w:color="auto"/>
            </w:tcBorders>
            <w:shd w:val="clear" w:color="000000" w:fill="FFFFFF"/>
            <w:noWrap/>
            <w:vAlign w:val="bottom"/>
            <w:hideMark/>
          </w:tcPr>
          <w:p w14:paraId="603B9158"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6843B994"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09335017"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1094365C"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20F61D26"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1CC8F759"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64C5E22E"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1682D82E"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4AC0B8B"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47439B21"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07A30D58"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15439FF8"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5E5CAD02"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2465FD3F"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77B1135B"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5F40701C"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4619CB4C"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6698F661"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r>
      <w:tr w:rsidR="00E70992" w:rsidRPr="00C65EAE" w14:paraId="1E0D050E"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0AD92907"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5</w:t>
            </w:r>
          </w:p>
        </w:tc>
        <w:tc>
          <w:tcPr>
            <w:tcW w:w="1162" w:type="pct"/>
            <w:tcBorders>
              <w:top w:val="nil"/>
              <w:left w:val="nil"/>
              <w:bottom w:val="single" w:sz="4" w:space="0" w:color="auto"/>
              <w:right w:val="single" w:sz="4" w:space="0" w:color="auto"/>
            </w:tcBorders>
            <w:shd w:val="clear" w:color="000000" w:fill="FFFFFF"/>
            <w:noWrap/>
            <w:vAlign w:val="bottom"/>
            <w:hideMark/>
          </w:tcPr>
          <w:p w14:paraId="4807A16C"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Procurement management</w:t>
            </w:r>
          </w:p>
        </w:tc>
        <w:tc>
          <w:tcPr>
            <w:tcW w:w="338" w:type="pct"/>
            <w:tcBorders>
              <w:top w:val="nil"/>
              <w:left w:val="nil"/>
              <w:bottom w:val="single" w:sz="4" w:space="0" w:color="auto"/>
              <w:right w:val="single" w:sz="4" w:space="0" w:color="auto"/>
            </w:tcBorders>
            <w:shd w:val="clear" w:color="000000" w:fill="FFFFFF"/>
            <w:noWrap/>
            <w:vAlign w:val="bottom"/>
            <w:hideMark/>
          </w:tcPr>
          <w:p w14:paraId="67C888B2"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1330F40D"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580F52F7"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5EEEA911"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04D8DB21"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0E5B2E53"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5B0CD581"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1667AE47"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2295894D"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5DC10897"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51737CD8"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56894B33"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6C16D079"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42488FD8"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74C31BDF"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7C112202"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852AB6D"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56874272"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r>
      <w:tr w:rsidR="00E70992" w:rsidRPr="00C65EAE" w14:paraId="03671FEB"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7487A44D" w14:textId="77777777" w:rsidR="006C53B0" w:rsidRPr="00C65EAE" w:rsidRDefault="006C53B0" w:rsidP="006367C4">
            <w:pPr>
              <w:spacing w:before="0" w:after="0" w:line="240" w:lineRule="auto"/>
              <w:jc w:val="center"/>
              <w:rPr>
                <w:rFonts w:asciiTheme="minorHAnsi" w:eastAsia="Times New Roman" w:hAnsiTheme="minorHAnsi" w:cstheme="minorHAnsi"/>
                <w:b/>
                <w:bCs/>
                <w:szCs w:val="24"/>
              </w:rPr>
            </w:pPr>
            <w:r w:rsidRPr="00C65EAE">
              <w:rPr>
                <w:rFonts w:asciiTheme="minorHAnsi" w:eastAsia="Times New Roman" w:hAnsiTheme="minorHAnsi" w:cstheme="minorHAnsi"/>
                <w:b/>
                <w:bCs/>
                <w:szCs w:val="24"/>
              </w:rPr>
              <w:t>6</w:t>
            </w:r>
          </w:p>
        </w:tc>
        <w:tc>
          <w:tcPr>
            <w:tcW w:w="1162" w:type="pct"/>
            <w:tcBorders>
              <w:top w:val="nil"/>
              <w:left w:val="nil"/>
              <w:bottom w:val="single" w:sz="4" w:space="0" w:color="auto"/>
              <w:right w:val="single" w:sz="4" w:space="0" w:color="auto"/>
            </w:tcBorders>
            <w:shd w:val="clear" w:color="000000" w:fill="FFFFFF"/>
            <w:noWrap/>
            <w:vAlign w:val="bottom"/>
            <w:hideMark/>
          </w:tcPr>
          <w:p w14:paraId="12B72359"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Compliance with grant agreement and applicable law</w:t>
            </w:r>
          </w:p>
        </w:tc>
        <w:tc>
          <w:tcPr>
            <w:tcW w:w="338" w:type="pct"/>
            <w:tcBorders>
              <w:top w:val="nil"/>
              <w:left w:val="nil"/>
              <w:bottom w:val="single" w:sz="4" w:space="0" w:color="auto"/>
              <w:right w:val="single" w:sz="4" w:space="0" w:color="auto"/>
            </w:tcBorders>
            <w:shd w:val="clear" w:color="000000" w:fill="FFFFFF"/>
            <w:noWrap/>
            <w:vAlign w:val="bottom"/>
            <w:hideMark/>
          </w:tcPr>
          <w:p w14:paraId="16D3CD19"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567001A9"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21FC9879"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727218E5"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1E31F936"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7E32555E"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6C0205A9"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24A010D1"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2BB1F579"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6522EABD"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07942EF4"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5AD9F565"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76A80AB7"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27B00552"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26C8D190"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011C52B0"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69CE774"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C682BDA" w14:textId="77777777" w:rsidR="006C53B0" w:rsidRPr="00C65EAE" w:rsidRDefault="006C53B0" w:rsidP="006367C4">
            <w:pPr>
              <w:spacing w:before="0" w:after="0" w:line="240" w:lineRule="auto"/>
              <w:rPr>
                <w:rFonts w:asciiTheme="minorHAnsi" w:eastAsia="Times New Roman" w:hAnsiTheme="minorHAnsi" w:cstheme="minorHAnsi"/>
                <w:szCs w:val="24"/>
              </w:rPr>
            </w:pPr>
            <w:r w:rsidRPr="00C65EAE">
              <w:rPr>
                <w:rFonts w:asciiTheme="minorHAnsi" w:eastAsia="Times New Roman" w:hAnsiTheme="minorHAnsi" w:cstheme="minorHAnsi"/>
                <w:szCs w:val="24"/>
              </w:rPr>
              <w:t> </w:t>
            </w:r>
          </w:p>
        </w:tc>
      </w:tr>
    </w:tbl>
    <w:p w14:paraId="2D748E26" w14:textId="77777777" w:rsidR="00E47892" w:rsidRPr="00C65EAE" w:rsidRDefault="00E47892" w:rsidP="00FE7485">
      <w:pPr>
        <w:spacing w:before="0" w:after="120" w:line="240" w:lineRule="auto"/>
        <w:jc w:val="both"/>
        <w:rPr>
          <w:rFonts w:asciiTheme="minorHAnsi" w:eastAsia="Calibri" w:hAnsiTheme="minorHAnsi" w:cstheme="minorHAnsi"/>
        </w:rPr>
      </w:pPr>
    </w:p>
    <w:p w14:paraId="21C4D538" w14:textId="59538F89" w:rsidR="002C5F77" w:rsidRPr="00C65EAE" w:rsidRDefault="006C53B0" w:rsidP="00FE7485">
      <w:p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 xml:space="preserve">Each of our findings is explained in detail below, which also provide the management comments on our recommendations. We have given a priority rating to each recommendation </w:t>
      </w:r>
      <w:proofErr w:type="gramStart"/>
      <w:r w:rsidRPr="00C65EAE">
        <w:rPr>
          <w:rFonts w:asciiTheme="minorHAnsi" w:eastAsia="Calibri" w:hAnsiTheme="minorHAnsi" w:cstheme="minorHAnsi"/>
        </w:rPr>
        <w:t>in order to</w:t>
      </w:r>
      <w:proofErr w:type="gramEnd"/>
      <w:r w:rsidRPr="00C65EAE">
        <w:rPr>
          <w:rFonts w:asciiTheme="minorHAnsi" w:eastAsia="Calibri" w:hAnsiTheme="minorHAnsi" w:cstheme="minorHAnsi"/>
        </w:rPr>
        <w:t xml:space="preserve"> highlight those that we consider are more critical than others. The rating we have used is as follows:</w:t>
      </w:r>
    </w:p>
    <w:p w14:paraId="75B65B80" w14:textId="77777777" w:rsidR="00E47892" w:rsidRPr="00C65EAE" w:rsidRDefault="00E47892" w:rsidP="00FE7485">
      <w:pPr>
        <w:spacing w:before="0" w:after="120" w:line="240" w:lineRule="auto"/>
        <w:jc w:val="both"/>
        <w:rPr>
          <w:rFonts w:asciiTheme="minorHAnsi" w:eastAsia="Calibri" w:hAnsiTheme="minorHAnsi" w:cstheme="minorHAnsi"/>
        </w:rPr>
      </w:pPr>
    </w:p>
    <w:tbl>
      <w:tblPr>
        <w:tblW w:w="108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9593"/>
      </w:tblGrid>
      <w:tr w:rsidR="00E70992" w:rsidRPr="00C65EAE" w14:paraId="075D6CAE" w14:textId="77777777" w:rsidTr="002407DE">
        <w:trPr>
          <w:trHeight w:val="47"/>
        </w:trPr>
        <w:tc>
          <w:tcPr>
            <w:tcW w:w="1027" w:type="dxa"/>
            <w:shd w:val="clear" w:color="auto" w:fill="auto"/>
          </w:tcPr>
          <w:p w14:paraId="39C6A294" w14:textId="77777777" w:rsidR="006C53B0" w:rsidRPr="00C65EAE" w:rsidRDefault="006C53B0" w:rsidP="006367C4">
            <w:pPr>
              <w:spacing w:before="0" w:after="0" w:line="240" w:lineRule="auto"/>
              <w:rPr>
                <w:rFonts w:asciiTheme="minorHAnsi" w:eastAsia="MS Mincho" w:hAnsiTheme="minorHAnsi" w:cstheme="minorHAnsi"/>
                <w:b/>
                <w:bCs/>
                <w:szCs w:val="18"/>
              </w:rPr>
            </w:pPr>
            <w:r w:rsidRPr="00C65EAE">
              <w:rPr>
                <w:rFonts w:asciiTheme="minorHAnsi" w:eastAsia="MS Mincho" w:hAnsiTheme="minorHAnsi" w:cstheme="minorHAnsi"/>
                <w:b/>
                <w:bCs/>
                <w:szCs w:val="18"/>
              </w:rPr>
              <w:t>Priority reference</w:t>
            </w:r>
          </w:p>
        </w:tc>
        <w:tc>
          <w:tcPr>
            <w:tcW w:w="9773" w:type="dxa"/>
            <w:shd w:val="clear" w:color="auto" w:fill="auto"/>
          </w:tcPr>
          <w:p w14:paraId="1457CCED" w14:textId="77777777" w:rsidR="006C53B0" w:rsidRPr="00C65EAE" w:rsidRDefault="006C53B0" w:rsidP="006367C4">
            <w:pPr>
              <w:spacing w:before="0" w:after="0" w:line="240" w:lineRule="auto"/>
              <w:rPr>
                <w:rFonts w:asciiTheme="minorHAnsi" w:eastAsia="MS Mincho" w:hAnsiTheme="minorHAnsi" w:cstheme="minorHAnsi"/>
                <w:b/>
                <w:bCs/>
                <w:szCs w:val="18"/>
              </w:rPr>
            </w:pPr>
            <w:r w:rsidRPr="00C65EAE">
              <w:rPr>
                <w:rFonts w:asciiTheme="minorHAnsi" w:eastAsia="MS Mincho" w:hAnsiTheme="minorHAnsi" w:cstheme="minorHAnsi"/>
                <w:b/>
                <w:bCs/>
                <w:szCs w:val="18"/>
              </w:rPr>
              <w:t>Description of grading</w:t>
            </w:r>
          </w:p>
        </w:tc>
      </w:tr>
      <w:tr w:rsidR="00E70992" w:rsidRPr="00C65EAE" w14:paraId="7B50A965" w14:textId="77777777" w:rsidTr="002407DE">
        <w:tc>
          <w:tcPr>
            <w:tcW w:w="1027" w:type="dxa"/>
            <w:shd w:val="clear" w:color="auto" w:fill="auto"/>
          </w:tcPr>
          <w:p w14:paraId="261EF4C0" w14:textId="77777777" w:rsidR="006C53B0" w:rsidRPr="00C65EAE" w:rsidRDefault="006C53B0" w:rsidP="006367C4">
            <w:pPr>
              <w:spacing w:before="0" w:after="0" w:line="240" w:lineRule="auto"/>
              <w:jc w:val="center"/>
              <w:rPr>
                <w:rFonts w:asciiTheme="minorHAnsi" w:eastAsia="MS Mincho" w:hAnsiTheme="minorHAnsi" w:cstheme="minorHAnsi"/>
                <w:bCs/>
                <w:szCs w:val="18"/>
              </w:rPr>
            </w:pPr>
            <w:r w:rsidRPr="00C65EAE">
              <w:rPr>
                <w:rFonts w:asciiTheme="minorHAnsi" w:eastAsia="MS Mincho" w:hAnsiTheme="minorHAnsi" w:cstheme="minorHAnsi"/>
                <w:bCs/>
                <w:szCs w:val="18"/>
              </w:rPr>
              <w:t>I</w:t>
            </w:r>
          </w:p>
        </w:tc>
        <w:tc>
          <w:tcPr>
            <w:tcW w:w="9773" w:type="dxa"/>
            <w:shd w:val="clear" w:color="auto" w:fill="auto"/>
          </w:tcPr>
          <w:p w14:paraId="0CA043AB" w14:textId="77777777" w:rsidR="006C53B0" w:rsidRPr="00C65EAE" w:rsidRDefault="006C53B0" w:rsidP="006367C4">
            <w:pPr>
              <w:tabs>
                <w:tab w:val="left" w:pos="3660"/>
              </w:tabs>
              <w:spacing w:before="0" w:after="0" w:line="240" w:lineRule="auto"/>
              <w:jc w:val="both"/>
              <w:rPr>
                <w:rFonts w:asciiTheme="minorHAnsi" w:eastAsia="MS Mincho" w:hAnsiTheme="minorHAnsi" w:cstheme="minorHAnsi"/>
                <w:bCs/>
                <w:szCs w:val="18"/>
              </w:rPr>
            </w:pPr>
            <w:r w:rsidRPr="00C65EAE">
              <w:rPr>
                <w:rFonts w:asciiTheme="minorHAnsi" w:eastAsia="MS Mincho" w:hAnsiTheme="minorHAnsi" w:cstheme="minorHAnsi"/>
                <w:b/>
                <w:bCs/>
                <w:szCs w:val="18"/>
              </w:rPr>
              <w:t>Critical:</w:t>
            </w:r>
            <w:r w:rsidRPr="00C65EAE">
              <w:rPr>
                <w:rFonts w:asciiTheme="minorHAnsi" w:eastAsia="MS Mincho" w:hAnsiTheme="minorHAnsi" w:cstheme="minorHAnsi"/>
                <w:bCs/>
                <w:szCs w:val="18"/>
              </w:rPr>
              <w:t xml:space="preserve"> There is a fundamental weakness or deficiency in an internal control or in a series of internal controls which involves a substantial risk of either material error, or irregularity or fraud </w:t>
            </w:r>
            <w:proofErr w:type="gramStart"/>
            <w:r w:rsidRPr="00C65EAE">
              <w:rPr>
                <w:rFonts w:asciiTheme="minorHAnsi" w:eastAsia="MS Mincho" w:hAnsiTheme="minorHAnsi" w:cstheme="minorHAnsi"/>
                <w:bCs/>
                <w:szCs w:val="18"/>
              </w:rPr>
              <w:t>with regard to</w:t>
            </w:r>
            <w:proofErr w:type="gramEnd"/>
            <w:r w:rsidRPr="00C65EAE">
              <w:rPr>
                <w:rFonts w:asciiTheme="minorHAnsi" w:eastAsia="MS Mincho" w:hAnsiTheme="minorHAnsi" w:cstheme="minorHAnsi"/>
                <w:bCs/>
                <w:szCs w:val="18"/>
              </w:rPr>
              <w:t xml:space="preserve"> the expenditure and revenue stated in the Special Purpose Grant Financial Statement of the Grant. </w:t>
            </w:r>
            <w:r w:rsidRPr="00C65EAE">
              <w:rPr>
                <w:rFonts w:asciiTheme="minorHAnsi" w:eastAsia="MS Mincho" w:hAnsiTheme="minorHAnsi" w:cstheme="minorHAnsi"/>
                <w:b/>
                <w:bCs/>
                <w:szCs w:val="18"/>
              </w:rPr>
              <w:t>Grade I</w:t>
            </w:r>
            <w:r w:rsidRPr="00C65EAE">
              <w:rPr>
                <w:rFonts w:asciiTheme="minorHAnsi" w:eastAsia="MS Mincho" w:hAnsiTheme="minorHAnsi" w:cstheme="minorHAnsi"/>
                <w:bCs/>
                <w:szCs w:val="18"/>
              </w:rPr>
              <w:t xml:space="preserve"> findings are particularly critical, and the involvement of management may be required for their resolution. These are high-level issues which impact seriously on the achievement of overall grant goals. Remedial action should be taken urgently. </w:t>
            </w:r>
          </w:p>
        </w:tc>
      </w:tr>
      <w:tr w:rsidR="00E70992" w:rsidRPr="00C65EAE" w14:paraId="5763D516" w14:textId="77777777" w:rsidTr="002407DE">
        <w:tc>
          <w:tcPr>
            <w:tcW w:w="1027" w:type="dxa"/>
            <w:shd w:val="clear" w:color="auto" w:fill="auto"/>
          </w:tcPr>
          <w:p w14:paraId="607F8352" w14:textId="77777777" w:rsidR="006C53B0" w:rsidRPr="00C65EAE" w:rsidRDefault="006C53B0" w:rsidP="006367C4">
            <w:pPr>
              <w:spacing w:before="0" w:after="0" w:line="240" w:lineRule="auto"/>
              <w:jc w:val="center"/>
              <w:rPr>
                <w:rFonts w:asciiTheme="minorHAnsi" w:eastAsia="MS Mincho" w:hAnsiTheme="minorHAnsi" w:cstheme="minorHAnsi"/>
                <w:bCs/>
                <w:szCs w:val="18"/>
              </w:rPr>
            </w:pPr>
            <w:r w:rsidRPr="00C65EAE">
              <w:rPr>
                <w:rFonts w:asciiTheme="minorHAnsi" w:eastAsia="MS Mincho" w:hAnsiTheme="minorHAnsi" w:cstheme="minorHAnsi"/>
                <w:bCs/>
                <w:szCs w:val="18"/>
              </w:rPr>
              <w:t>II</w:t>
            </w:r>
          </w:p>
        </w:tc>
        <w:tc>
          <w:tcPr>
            <w:tcW w:w="9773" w:type="dxa"/>
            <w:shd w:val="clear" w:color="auto" w:fill="auto"/>
          </w:tcPr>
          <w:p w14:paraId="16DDD5E8" w14:textId="77777777" w:rsidR="006C53B0" w:rsidRPr="00C65EAE" w:rsidRDefault="006C53B0" w:rsidP="006367C4">
            <w:pPr>
              <w:tabs>
                <w:tab w:val="left" w:pos="3660"/>
              </w:tabs>
              <w:spacing w:before="0" w:after="0" w:line="240" w:lineRule="auto"/>
              <w:jc w:val="both"/>
              <w:rPr>
                <w:rFonts w:asciiTheme="minorHAnsi" w:eastAsia="MS Mincho" w:hAnsiTheme="minorHAnsi" w:cstheme="minorHAnsi"/>
                <w:bCs/>
                <w:szCs w:val="18"/>
              </w:rPr>
            </w:pPr>
            <w:r w:rsidRPr="00C65EAE">
              <w:rPr>
                <w:rFonts w:asciiTheme="minorHAnsi" w:eastAsia="MS Mincho" w:hAnsiTheme="minorHAnsi" w:cstheme="minorHAnsi"/>
                <w:b/>
                <w:bCs/>
                <w:szCs w:val="18"/>
              </w:rPr>
              <w:t>Important:</w:t>
            </w:r>
            <w:r w:rsidRPr="00C65EAE">
              <w:rPr>
                <w:rFonts w:asciiTheme="minorHAnsi" w:eastAsia="MS Mincho" w:hAnsiTheme="minorHAnsi" w:cstheme="minorHAnsi"/>
                <w:bCs/>
                <w:szCs w:val="18"/>
              </w:rPr>
              <w:t xml:space="preserve"> There is a weakness or deficiency in an internal control or in a series of internal controls which, although not fundamental, relates to shortcomings which expose specific internal control areas (</w:t>
            </w:r>
            <w:proofErr w:type="gramStart"/>
            <w:r w:rsidRPr="00C65EAE">
              <w:rPr>
                <w:rFonts w:asciiTheme="minorHAnsi" w:eastAsia="MS Mincho" w:hAnsiTheme="minorHAnsi" w:cstheme="minorHAnsi"/>
                <w:bCs/>
                <w:szCs w:val="18"/>
              </w:rPr>
              <w:t>e.g.</w:t>
            </w:r>
            <w:proofErr w:type="gramEnd"/>
            <w:r w:rsidRPr="00C65EAE">
              <w:rPr>
                <w:rFonts w:asciiTheme="minorHAnsi" w:eastAsia="MS Mincho" w:hAnsiTheme="minorHAnsi" w:cstheme="minorHAnsi"/>
                <w:bCs/>
                <w:szCs w:val="18"/>
              </w:rPr>
              <w:t xml:space="preserve"> cash and bank management or budgetary and expenditure control) to a less </w:t>
            </w:r>
            <w:r w:rsidRPr="00C65EAE">
              <w:rPr>
                <w:rFonts w:asciiTheme="minorHAnsi" w:eastAsia="MS Mincho" w:hAnsiTheme="minorHAnsi" w:cstheme="minorHAnsi"/>
                <w:bCs/>
                <w:szCs w:val="18"/>
              </w:rPr>
              <w:lastRenderedPageBreak/>
              <w:t xml:space="preserve">immediate level of risk of either error, or irregularity or fraud. </w:t>
            </w:r>
            <w:r w:rsidRPr="00C65EAE">
              <w:rPr>
                <w:rFonts w:asciiTheme="minorHAnsi" w:eastAsia="MS Mincho" w:hAnsiTheme="minorHAnsi" w:cstheme="minorHAnsi"/>
                <w:b/>
                <w:bCs/>
                <w:szCs w:val="18"/>
              </w:rPr>
              <w:t>Grade II</w:t>
            </w:r>
            <w:r w:rsidRPr="00C65EAE">
              <w:rPr>
                <w:rFonts w:asciiTheme="minorHAnsi" w:eastAsia="MS Mincho" w:hAnsiTheme="minorHAnsi" w:cstheme="minorHAnsi"/>
                <w:bCs/>
                <w:szCs w:val="18"/>
              </w:rPr>
              <w:t xml:space="preserve"> findings are those that may have significant impact on the control environment. Here control environment looks at risk factors derived from management’s attitude to risk regarding operational activities within the Principal Recipient/Sub-recipient organization. Prompt specific action should be taken. </w:t>
            </w:r>
          </w:p>
        </w:tc>
      </w:tr>
      <w:tr w:rsidR="00E70992" w:rsidRPr="00C65EAE" w14:paraId="2AC2AD75" w14:textId="77777777" w:rsidTr="002407DE">
        <w:tc>
          <w:tcPr>
            <w:tcW w:w="1027" w:type="dxa"/>
            <w:shd w:val="clear" w:color="auto" w:fill="auto"/>
          </w:tcPr>
          <w:p w14:paraId="2BF2827D" w14:textId="77777777" w:rsidR="006C53B0" w:rsidRPr="00C65EAE" w:rsidRDefault="006C53B0" w:rsidP="006367C4">
            <w:pPr>
              <w:spacing w:before="0" w:after="0" w:line="240" w:lineRule="auto"/>
              <w:jc w:val="center"/>
              <w:rPr>
                <w:rFonts w:asciiTheme="minorHAnsi" w:eastAsia="MS Mincho" w:hAnsiTheme="minorHAnsi" w:cstheme="minorHAnsi"/>
                <w:bCs/>
                <w:szCs w:val="18"/>
              </w:rPr>
            </w:pPr>
            <w:r w:rsidRPr="00C65EAE">
              <w:rPr>
                <w:rFonts w:asciiTheme="minorHAnsi" w:eastAsia="MS Mincho" w:hAnsiTheme="minorHAnsi" w:cstheme="minorHAnsi"/>
                <w:bCs/>
                <w:szCs w:val="18"/>
              </w:rPr>
              <w:lastRenderedPageBreak/>
              <w:t>III</w:t>
            </w:r>
          </w:p>
        </w:tc>
        <w:tc>
          <w:tcPr>
            <w:tcW w:w="9773" w:type="dxa"/>
            <w:shd w:val="clear" w:color="auto" w:fill="auto"/>
          </w:tcPr>
          <w:p w14:paraId="1184B28E" w14:textId="77777777" w:rsidR="006C53B0" w:rsidRPr="00C65EAE" w:rsidRDefault="006C53B0" w:rsidP="006367C4">
            <w:pPr>
              <w:spacing w:before="0" w:after="0" w:line="240" w:lineRule="auto"/>
              <w:jc w:val="both"/>
              <w:rPr>
                <w:rFonts w:asciiTheme="minorHAnsi" w:eastAsia="MS Mincho" w:hAnsiTheme="minorHAnsi" w:cstheme="minorHAnsi"/>
                <w:bCs/>
                <w:szCs w:val="18"/>
              </w:rPr>
            </w:pPr>
            <w:r w:rsidRPr="00C65EAE">
              <w:rPr>
                <w:rFonts w:asciiTheme="minorHAnsi" w:eastAsia="MS Mincho" w:hAnsiTheme="minorHAnsi" w:cstheme="minorHAnsi"/>
                <w:b/>
                <w:bCs/>
                <w:szCs w:val="18"/>
              </w:rPr>
              <w:t>Recommended:</w:t>
            </w:r>
            <w:r w:rsidRPr="00C65EAE">
              <w:rPr>
                <w:rFonts w:asciiTheme="minorHAnsi" w:eastAsia="MS Mincho" w:hAnsiTheme="minorHAnsi" w:cstheme="minorHAnsi"/>
                <w:bCs/>
                <w:szCs w:val="18"/>
              </w:rPr>
              <w:t xml:space="preserve"> There is a weakness or deficiency in internal control which individually has no major impact but where the Grant would benefit from improved internal controls and/or where the implementer would have the opportunity to achieve greater effectiveness and/or efficiency. </w:t>
            </w:r>
            <w:r w:rsidRPr="00C65EAE">
              <w:rPr>
                <w:rFonts w:asciiTheme="minorHAnsi" w:eastAsia="MS Mincho" w:hAnsiTheme="minorHAnsi" w:cstheme="minorHAnsi"/>
                <w:b/>
                <w:bCs/>
                <w:szCs w:val="18"/>
              </w:rPr>
              <w:t>Grade III</w:t>
            </w:r>
            <w:r w:rsidRPr="00C65EAE">
              <w:rPr>
                <w:rFonts w:asciiTheme="minorHAnsi" w:eastAsia="MS Mincho" w:hAnsiTheme="minorHAnsi" w:cstheme="minorHAnsi"/>
                <w:bCs/>
                <w:szCs w:val="18"/>
              </w:rPr>
              <w:t xml:space="preserve"> findings are those which are less significant than Grade 1 and II but nevertheless merit attention.</w:t>
            </w:r>
          </w:p>
        </w:tc>
      </w:tr>
    </w:tbl>
    <w:p w14:paraId="15B49378" w14:textId="77777777" w:rsidR="00834F0B" w:rsidRPr="00C65EAE" w:rsidRDefault="00834F0B" w:rsidP="00472E77">
      <w:pPr>
        <w:pStyle w:val="ListParagraph"/>
        <w:autoSpaceDE w:val="0"/>
        <w:autoSpaceDN w:val="0"/>
        <w:adjustRightInd w:val="0"/>
        <w:spacing w:after="120" w:line="240" w:lineRule="auto"/>
        <w:jc w:val="both"/>
        <w:rPr>
          <w:rFonts w:asciiTheme="minorHAnsi" w:eastAsia="Times New Roman" w:hAnsiTheme="minorHAnsi" w:cstheme="minorHAnsi"/>
          <w:sz w:val="20"/>
          <w:szCs w:val="20"/>
          <w:lang w:eastAsia="en-IE"/>
        </w:rPr>
        <w:sectPr w:rsidR="00834F0B" w:rsidRPr="00C65EAE" w:rsidSect="006367C4">
          <w:headerReference w:type="default" r:id="rId20"/>
          <w:pgSz w:w="11900" w:h="16840"/>
          <w:pgMar w:top="1134" w:right="1134" w:bottom="1701" w:left="1134" w:header="851" w:footer="851" w:gutter="0"/>
          <w:cols w:space="720"/>
          <w:titlePg/>
          <w:docGrid w:linePitch="360"/>
        </w:sectPr>
      </w:pPr>
    </w:p>
    <w:p w14:paraId="4A8FE454" w14:textId="77777777" w:rsidR="00472E77" w:rsidRPr="00C65EAE" w:rsidRDefault="00472E77" w:rsidP="002B219E">
      <w:pPr>
        <w:keepNext/>
        <w:keepLines/>
        <w:numPr>
          <w:ilvl w:val="0"/>
          <w:numId w:val="13"/>
        </w:numPr>
        <w:spacing w:before="240" w:after="120" w:line="240" w:lineRule="auto"/>
        <w:ind w:left="360" w:hanging="360"/>
        <w:outlineLvl w:val="0"/>
        <w:rPr>
          <w:rFonts w:asciiTheme="minorHAnsi" w:eastAsia="MS Gothic" w:hAnsiTheme="minorHAnsi" w:cstheme="minorHAnsi"/>
          <w:b/>
          <w:bCs/>
          <w:noProof/>
          <w:sz w:val="24"/>
          <w:szCs w:val="28"/>
        </w:rPr>
      </w:pPr>
      <w:bookmarkStart w:id="5" w:name="_Toc102580453"/>
      <w:r w:rsidRPr="00C65EAE">
        <w:rPr>
          <w:rFonts w:asciiTheme="minorHAnsi" w:eastAsia="MS Gothic" w:hAnsiTheme="minorHAnsi" w:cstheme="minorHAnsi"/>
          <w:b/>
          <w:bCs/>
          <w:noProof/>
          <w:sz w:val="24"/>
          <w:szCs w:val="28"/>
        </w:rPr>
        <w:lastRenderedPageBreak/>
        <w:t>Findings and recommendations for the audited period</w:t>
      </w:r>
      <w:bookmarkEnd w:id="5"/>
    </w:p>
    <w:p w14:paraId="1D8C105D" w14:textId="07F9262B" w:rsidR="00C67445" w:rsidRPr="00C65EAE" w:rsidRDefault="00C67445" w:rsidP="00707B04">
      <w:pPr>
        <w:spacing w:before="0" w:after="120" w:line="240" w:lineRule="auto"/>
        <w:jc w:val="both"/>
        <w:rPr>
          <w:rFonts w:asciiTheme="minorHAnsi" w:eastAsia="Calibri" w:hAnsiTheme="minorHAnsi" w:cstheme="minorHAnsi"/>
        </w:rPr>
      </w:pPr>
    </w:p>
    <w:p w14:paraId="4A4DCDFB" w14:textId="366745F4" w:rsidR="00F16FDA" w:rsidRPr="00C65EAE" w:rsidRDefault="00B5462A" w:rsidP="00184290">
      <w:pPr>
        <w:tabs>
          <w:tab w:val="left" w:pos="3660"/>
        </w:tabs>
        <w:spacing w:before="0" w:after="120" w:line="240" w:lineRule="auto"/>
        <w:ind w:left="284"/>
        <w:jc w:val="both"/>
        <w:rPr>
          <w:rFonts w:asciiTheme="minorHAnsi" w:eastAsia="MS Mincho" w:hAnsiTheme="minorHAnsi" w:cstheme="minorHAnsi"/>
          <w:iCs/>
          <w:noProof/>
          <w:szCs w:val="24"/>
        </w:rPr>
      </w:pPr>
      <w:r w:rsidRPr="00C65EAE">
        <w:rPr>
          <w:rFonts w:asciiTheme="minorHAnsi" w:eastAsia="MS Mincho" w:hAnsiTheme="minorHAnsi" w:cstheme="minorHAnsi"/>
          <w:iCs/>
          <w:noProof/>
          <w:szCs w:val="24"/>
        </w:rPr>
        <w:t>[</w:t>
      </w:r>
      <w:r w:rsidRPr="00C65EAE">
        <w:rPr>
          <w:rFonts w:asciiTheme="minorHAnsi" w:eastAsia="MS Mincho" w:hAnsiTheme="minorHAnsi" w:cstheme="minorHAnsi"/>
          <w:b/>
          <w:bCs/>
          <w:iCs/>
          <w:noProof/>
          <w:szCs w:val="24"/>
        </w:rPr>
        <w:t xml:space="preserve">Auditor’s </w:t>
      </w:r>
      <w:r w:rsidR="007F7F36" w:rsidRPr="00C65EAE">
        <w:rPr>
          <w:rFonts w:asciiTheme="minorHAnsi" w:eastAsia="MS Mincho" w:hAnsiTheme="minorHAnsi" w:cstheme="minorHAnsi"/>
          <w:b/>
          <w:bCs/>
          <w:iCs/>
          <w:noProof/>
          <w:szCs w:val="24"/>
        </w:rPr>
        <w:t>confirmation</w:t>
      </w:r>
      <w:r w:rsidRPr="00C65EAE">
        <w:rPr>
          <w:rFonts w:asciiTheme="minorHAnsi" w:eastAsia="MS Mincho" w:hAnsiTheme="minorHAnsi" w:cstheme="minorHAnsi"/>
          <w:iCs/>
          <w:noProof/>
          <w:szCs w:val="24"/>
        </w:rPr>
        <w:t xml:space="preserve">]: </w:t>
      </w:r>
      <w:r w:rsidR="00C01205" w:rsidRPr="00C65EAE">
        <w:rPr>
          <w:rFonts w:asciiTheme="minorHAnsi" w:eastAsia="MS Mincho" w:hAnsiTheme="minorHAnsi" w:cstheme="minorHAnsi"/>
          <w:iCs/>
          <w:noProof/>
          <w:szCs w:val="24"/>
        </w:rPr>
        <w:t xml:space="preserve">The findings and observations below are the result of implementing the audit scope of work stated in the terms of reference section </w:t>
      </w:r>
      <w:r w:rsidR="007B3FB6" w:rsidRPr="00C65EAE">
        <w:rPr>
          <w:rFonts w:asciiTheme="minorHAnsi" w:eastAsia="MS Mincho" w:hAnsiTheme="minorHAnsi" w:cstheme="minorHAnsi"/>
          <w:iCs/>
          <w:noProof/>
          <w:szCs w:val="24"/>
        </w:rPr>
        <w:t>7</w:t>
      </w:r>
      <w:r w:rsidR="00C01205" w:rsidRPr="00C65EAE">
        <w:rPr>
          <w:rFonts w:asciiTheme="minorHAnsi" w:eastAsia="MS Mincho" w:hAnsiTheme="minorHAnsi" w:cstheme="minorHAnsi"/>
          <w:iCs/>
          <w:noProof/>
          <w:szCs w:val="24"/>
        </w:rPr>
        <w:t xml:space="preserve"> of the Guidelines for Annual Audit of Global Fund Grants and materiality as outlined in xx of the audit report. All other sections were adequately reviewed and we confirm no material observations to bring to your attention.</w:t>
      </w:r>
    </w:p>
    <w:p w14:paraId="55807FA4" w14:textId="27502FFD" w:rsidR="00184290" w:rsidRPr="00C65EAE" w:rsidRDefault="00184290" w:rsidP="00184290">
      <w:pPr>
        <w:tabs>
          <w:tab w:val="left" w:pos="3660"/>
        </w:tabs>
        <w:spacing w:before="0" w:after="120" w:line="240" w:lineRule="auto"/>
        <w:ind w:left="284"/>
        <w:jc w:val="both"/>
        <w:rPr>
          <w:rFonts w:asciiTheme="minorHAnsi" w:eastAsia="MS Mincho" w:hAnsiTheme="minorHAnsi" w:cstheme="minorHAnsi"/>
          <w:iCs/>
          <w:noProof/>
          <w:szCs w:val="24"/>
        </w:rPr>
      </w:pPr>
      <w:r w:rsidRPr="00C65EAE">
        <w:rPr>
          <w:rFonts w:asciiTheme="minorHAnsi" w:eastAsia="MS Mincho" w:hAnsiTheme="minorHAnsi" w:cstheme="minorHAnsi"/>
          <w:iCs/>
          <w:noProof/>
          <w:szCs w:val="24"/>
        </w:rPr>
        <w:t>For each finding:</w:t>
      </w:r>
      <w:r w:rsidR="0049416B" w:rsidRPr="00C65EAE">
        <w:rPr>
          <w:rFonts w:asciiTheme="minorHAnsi" w:eastAsia="MS Mincho" w:hAnsiTheme="minorHAnsi" w:cstheme="minorHAnsi"/>
          <w:iCs/>
          <w:noProof/>
          <w:szCs w:val="24"/>
        </w:rPr>
        <w:t xml:space="preserve"> [ Instructions below 1.0 to 1.6 to be deleted from ML]</w:t>
      </w:r>
    </w:p>
    <w:p w14:paraId="3DADA53F" w14:textId="77777777" w:rsidR="00184290" w:rsidRPr="00C65EAE" w:rsidRDefault="00184290" w:rsidP="00184290">
      <w:pPr>
        <w:tabs>
          <w:tab w:val="left" w:pos="3660"/>
        </w:tabs>
        <w:spacing w:before="0" w:after="120" w:line="240" w:lineRule="auto"/>
        <w:ind w:left="284"/>
        <w:jc w:val="both"/>
        <w:rPr>
          <w:rFonts w:asciiTheme="minorHAnsi" w:eastAsia="MS Mincho" w:hAnsiTheme="minorHAnsi" w:cstheme="minorHAnsi"/>
          <w:iCs/>
          <w:noProof/>
          <w:szCs w:val="24"/>
        </w:rPr>
      </w:pPr>
    </w:p>
    <w:p w14:paraId="49A94697" w14:textId="77777777" w:rsidR="00184290" w:rsidRPr="00C65EAE" w:rsidRDefault="00184290" w:rsidP="00184290">
      <w:pPr>
        <w:tabs>
          <w:tab w:val="left" w:pos="3660"/>
        </w:tabs>
        <w:spacing w:before="0" w:after="120" w:line="240" w:lineRule="auto"/>
        <w:ind w:left="284"/>
        <w:jc w:val="both"/>
        <w:rPr>
          <w:rFonts w:asciiTheme="minorHAnsi" w:eastAsia="MS Mincho" w:hAnsiTheme="minorHAnsi" w:cstheme="minorHAnsi"/>
          <w:iCs/>
          <w:noProof/>
          <w:szCs w:val="24"/>
        </w:rPr>
      </w:pPr>
      <w:r w:rsidRPr="00C65EAE">
        <w:rPr>
          <w:rFonts w:asciiTheme="minorHAnsi" w:eastAsia="MS Mincho" w:hAnsiTheme="minorHAnsi" w:cstheme="minorHAnsi"/>
          <w:b/>
          <w:bCs/>
          <w:iCs/>
          <w:noProof/>
          <w:szCs w:val="24"/>
        </w:rPr>
        <w:t xml:space="preserve">1.0      </w:t>
      </w:r>
      <w:r w:rsidRPr="00C65EAE">
        <w:rPr>
          <w:rFonts w:asciiTheme="minorHAnsi" w:eastAsia="MS Mincho" w:hAnsiTheme="minorHAnsi" w:cstheme="minorHAnsi"/>
          <w:iCs/>
          <w:noProof/>
          <w:szCs w:val="24"/>
        </w:rPr>
        <w:t>[Brief heading for finding and Grade 1, 2 or 3 as is applicable]</w:t>
      </w:r>
    </w:p>
    <w:p w14:paraId="7E05ED7D" w14:textId="77777777" w:rsidR="00184290" w:rsidRPr="00C65EAE" w:rsidRDefault="00184290" w:rsidP="00184290">
      <w:pPr>
        <w:tabs>
          <w:tab w:val="left" w:pos="3660"/>
        </w:tabs>
        <w:spacing w:before="0" w:after="120" w:line="240" w:lineRule="auto"/>
        <w:jc w:val="both"/>
        <w:rPr>
          <w:rFonts w:asciiTheme="minorHAnsi" w:eastAsia="MS Mincho" w:hAnsiTheme="minorHAnsi" w:cstheme="minorHAnsi"/>
          <w:iCs/>
          <w:noProof/>
          <w:szCs w:val="24"/>
        </w:rPr>
      </w:pPr>
    </w:p>
    <w:p w14:paraId="4474BE0F" w14:textId="77777777" w:rsidR="00184290" w:rsidRPr="00C65EAE" w:rsidRDefault="00184290" w:rsidP="00184290">
      <w:pPr>
        <w:tabs>
          <w:tab w:val="left" w:pos="3660"/>
        </w:tabs>
        <w:spacing w:before="0" w:after="120" w:line="240" w:lineRule="auto"/>
        <w:ind w:left="284"/>
        <w:jc w:val="both"/>
        <w:rPr>
          <w:rFonts w:asciiTheme="minorHAnsi" w:eastAsia="MS Mincho" w:hAnsiTheme="minorHAnsi" w:cstheme="minorHAnsi"/>
          <w:iCs/>
          <w:szCs w:val="24"/>
        </w:rPr>
      </w:pPr>
      <w:r w:rsidRPr="00C65EAE">
        <w:rPr>
          <w:rFonts w:asciiTheme="minorHAnsi" w:eastAsia="MS Mincho" w:hAnsiTheme="minorHAnsi" w:cstheme="minorHAnsi"/>
          <w:iCs/>
          <w:noProof/>
          <w:szCs w:val="24"/>
        </w:rPr>
        <w:t>[Where there is a criteria (or criterion as the case may be) which is the object of non-compliance by the PR/Sub-recipient, then this must be stated or quoted where applicable. A criterion is defined as any law, policy, regulation or framework that an audited entity has to comply with in carrying out its activities. A deviation or complete non-compliance of it would trigger a finding. In some instances, criteria would not be present hence it would not be necessary to state it here.</w:t>
      </w:r>
      <w:r w:rsidRPr="00C65EAE">
        <w:rPr>
          <w:rFonts w:asciiTheme="minorHAnsi" w:eastAsia="MS Mincho" w:hAnsiTheme="minorHAnsi" w:cstheme="minorHAnsi"/>
          <w:iCs/>
          <w:szCs w:val="24"/>
        </w:rPr>
        <w:t>]</w:t>
      </w:r>
    </w:p>
    <w:p w14:paraId="4DAC23C9" w14:textId="77777777" w:rsidR="00184290" w:rsidRPr="00C65EAE" w:rsidRDefault="00184290" w:rsidP="00184290">
      <w:pPr>
        <w:tabs>
          <w:tab w:val="left" w:pos="3660"/>
        </w:tabs>
        <w:spacing w:before="0" w:after="120" w:line="240" w:lineRule="auto"/>
        <w:jc w:val="both"/>
        <w:rPr>
          <w:rFonts w:asciiTheme="minorHAnsi" w:eastAsia="MS Mincho" w:hAnsiTheme="minorHAnsi" w:cstheme="minorHAnsi"/>
          <w:iCs/>
          <w:szCs w:val="24"/>
        </w:rPr>
      </w:pPr>
    </w:p>
    <w:p w14:paraId="5FE5A3CB" w14:textId="77777777" w:rsidR="00184290" w:rsidRPr="00C65EAE" w:rsidRDefault="00184290" w:rsidP="00163FB7">
      <w:pPr>
        <w:numPr>
          <w:ilvl w:val="1"/>
          <w:numId w:val="24"/>
        </w:numPr>
        <w:tabs>
          <w:tab w:val="left" w:pos="3660"/>
        </w:tabs>
        <w:spacing w:before="0" w:after="120" w:line="240" w:lineRule="auto"/>
        <w:jc w:val="both"/>
        <w:rPr>
          <w:rFonts w:asciiTheme="minorHAnsi" w:eastAsia="Calibri" w:hAnsiTheme="minorHAnsi" w:cstheme="minorHAnsi"/>
          <w:b/>
          <w:bCs/>
          <w:iCs/>
          <w:noProof/>
        </w:rPr>
      </w:pPr>
      <w:r w:rsidRPr="00C65EAE">
        <w:rPr>
          <w:rFonts w:asciiTheme="minorHAnsi" w:eastAsia="Calibri" w:hAnsiTheme="minorHAnsi" w:cstheme="minorHAnsi"/>
          <w:b/>
          <w:bCs/>
          <w:iCs/>
          <w:noProof/>
        </w:rPr>
        <w:t>FINDING</w:t>
      </w:r>
    </w:p>
    <w:p w14:paraId="07C9916B" w14:textId="77777777" w:rsidR="00184290" w:rsidRPr="00C65EAE" w:rsidRDefault="00184290" w:rsidP="00184290">
      <w:pPr>
        <w:tabs>
          <w:tab w:val="left" w:pos="3660"/>
        </w:tabs>
        <w:spacing w:before="0" w:after="120" w:line="259" w:lineRule="auto"/>
        <w:ind w:left="929"/>
        <w:jc w:val="both"/>
        <w:rPr>
          <w:rFonts w:asciiTheme="minorHAnsi" w:eastAsia="Calibri" w:hAnsiTheme="minorHAnsi" w:cstheme="minorHAnsi"/>
          <w:iCs/>
          <w:noProof/>
          <w:sz w:val="10"/>
          <w:szCs w:val="10"/>
        </w:rPr>
      </w:pPr>
    </w:p>
    <w:p w14:paraId="5ADC7436" w14:textId="77777777" w:rsidR="00184290" w:rsidRPr="00C65EAE" w:rsidRDefault="00184290" w:rsidP="00184290">
      <w:pPr>
        <w:tabs>
          <w:tab w:val="left" w:pos="3660"/>
        </w:tabs>
        <w:spacing w:before="0" w:after="120" w:line="240" w:lineRule="auto"/>
        <w:ind w:left="284"/>
        <w:jc w:val="both"/>
        <w:rPr>
          <w:rFonts w:asciiTheme="minorHAnsi" w:eastAsia="MS Mincho" w:hAnsiTheme="minorHAnsi" w:cstheme="minorHAnsi"/>
          <w:iCs/>
          <w:szCs w:val="24"/>
        </w:rPr>
      </w:pPr>
      <w:r w:rsidRPr="00C65EAE">
        <w:rPr>
          <w:rFonts w:asciiTheme="minorHAnsi" w:eastAsia="MS Mincho" w:hAnsiTheme="minorHAnsi" w:cstheme="minorHAnsi"/>
          <w:iCs/>
          <w:noProof/>
          <w:szCs w:val="24"/>
        </w:rPr>
        <w:t>[The condition or issue presently obtaining which could have been as a result of non- compliance of a criteria is stated here fully. This must be consistent with the grading level indicated above. Where possible, the reason(s)/rationale for the non-compliance to the criteria or factors responsible for the finding issue should be stated in a separate paragraph or section under FINDING.</w:t>
      </w:r>
      <w:r w:rsidRPr="00C65EAE">
        <w:rPr>
          <w:rFonts w:asciiTheme="minorHAnsi" w:eastAsia="MS Mincho" w:hAnsiTheme="minorHAnsi" w:cstheme="minorHAnsi"/>
          <w:iCs/>
          <w:szCs w:val="24"/>
        </w:rPr>
        <w:t>]</w:t>
      </w:r>
    </w:p>
    <w:p w14:paraId="56631A40" w14:textId="77777777" w:rsidR="00184290" w:rsidRPr="00C65EAE" w:rsidRDefault="00184290" w:rsidP="00184290">
      <w:pPr>
        <w:tabs>
          <w:tab w:val="left" w:pos="3660"/>
        </w:tabs>
        <w:spacing w:before="0" w:after="120" w:line="240" w:lineRule="auto"/>
        <w:ind w:left="284"/>
        <w:jc w:val="both"/>
        <w:rPr>
          <w:rFonts w:asciiTheme="minorHAnsi" w:eastAsia="MS Mincho" w:hAnsiTheme="minorHAnsi" w:cstheme="minorHAnsi"/>
          <w:iCs/>
          <w:sz w:val="10"/>
          <w:szCs w:val="10"/>
        </w:rPr>
      </w:pPr>
    </w:p>
    <w:p w14:paraId="32F2F2E6" w14:textId="77777777" w:rsidR="00184290" w:rsidRPr="00C65EAE" w:rsidRDefault="00184290" w:rsidP="00163FB7">
      <w:pPr>
        <w:numPr>
          <w:ilvl w:val="1"/>
          <w:numId w:val="24"/>
        </w:numPr>
        <w:tabs>
          <w:tab w:val="left" w:pos="3660"/>
        </w:tabs>
        <w:spacing w:before="0" w:after="120" w:line="240" w:lineRule="auto"/>
        <w:jc w:val="both"/>
        <w:rPr>
          <w:rFonts w:asciiTheme="minorHAnsi" w:eastAsia="Calibri" w:hAnsiTheme="minorHAnsi" w:cstheme="minorHAnsi"/>
          <w:b/>
          <w:bCs/>
          <w:iCs/>
          <w:noProof/>
        </w:rPr>
      </w:pPr>
      <w:r w:rsidRPr="00C65EAE">
        <w:rPr>
          <w:rFonts w:asciiTheme="minorHAnsi" w:eastAsia="Calibri" w:hAnsiTheme="minorHAnsi" w:cstheme="minorHAnsi"/>
          <w:b/>
          <w:bCs/>
          <w:iCs/>
          <w:noProof/>
        </w:rPr>
        <w:t>IMPLICATION</w:t>
      </w:r>
    </w:p>
    <w:p w14:paraId="2D5D3FBE" w14:textId="77777777" w:rsidR="00184290" w:rsidRPr="00C65EAE" w:rsidRDefault="00184290" w:rsidP="00184290">
      <w:pPr>
        <w:tabs>
          <w:tab w:val="left" w:pos="3660"/>
        </w:tabs>
        <w:spacing w:before="0" w:after="120" w:line="259" w:lineRule="auto"/>
        <w:ind w:left="929"/>
        <w:jc w:val="both"/>
        <w:rPr>
          <w:rFonts w:asciiTheme="minorHAnsi" w:eastAsia="Calibri" w:hAnsiTheme="minorHAnsi" w:cstheme="minorHAnsi"/>
          <w:iCs/>
          <w:noProof/>
          <w:sz w:val="10"/>
          <w:szCs w:val="10"/>
        </w:rPr>
      </w:pPr>
    </w:p>
    <w:p w14:paraId="6D631BDC" w14:textId="77777777" w:rsidR="00184290" w:rsidRPr="00C65EAE" w:rsidRDefault="00184290" w:rsidP="00184290">
      <w:pPr>
        <w:tabs>
          <w:tab w:val="left" w:pos="3660"/>
        </w:tabs>
        <w:spacing w:before="0" w:after="120" w:line="240" w:lineRule="auto"/>
        <w:ind w:left="284"/>
        <w:jc w:val="both"/>
        <w:rPr>
          <w:rFonts w:asciiTheme="minorHAnsi" w:eastAsia="MS Mincho" w:hAnsiTheme="minorHAnsi" w:cstheme="minorHAnsi"/>
          <w:iCs/>
          <w:szCs w:val="24"/>
        </w:rPr>
      </w:pPr>
      <w:r w:rsidRPr="00C65EAE">
        <w:rPr>
          <w:rFonts w:asciiTheme="minorHAnsi" w:eastAsia="MS Mincho" w:hAnsiTheme="minorHAnsi" w:cstheme="minorHAnsi"/>
          <w:iCs/>
          <w:noProof/>
          <w:szCs w:val="24"/>
        </w:rPr>
        <w:t xml:space="preserve">[The effect of the finding both from a financial and non-financial perspective should be clearly stated here as this will provide better insights to the </w:t>
      </w:r>
      <w:r w:rsidRPr="00C65EAE">
        <w:rPr>
          <w:rFonts w:asciiTheme="minorHAnsi" w:eastAsia="Calibri" w:hAnsiTheme="minorHAnsi" w:cstheme="minorHAnsi"/>
        </w:rPr>
        <w:t xml:space="preserve">Principal Recipient </w:t>
      </w:r>
      <w:r w:rsidRPr="00C65EAE">
        <w:rPr>
          <w:rFonts w:asciiTheme="minorHAnsi" w:eastAsia="MS Mincho" w:hAnsiTheme="minorHAnsi" w:cstheme="minorHAnsi"/>
          <w:iCs/>
          <w:noProof/>
          <w:szCs w:val="24"/>
        </w:rPr>
        <w:t>/Sub-recipient entity in formulating a robust management response and action plan for implementation of recommendations.</w:t>
      </w:r>
      <w:r w:rsidRPr="00C65EAE">
        <w:rPr>
          <w:rFonts w:asciiTheme="minorHAnsi" w:eastAsia="MS Mincho" w:hAnsiTheme="minorHAnsi" w:cstheme="minorHAnsi"/>
          <w:iCs/>
          <w:szCs w:val="24"/>
        </w:rPr>
        <w:t>]</w:t>
      </w:r>
    </w:p>
    <w:p w14:paraId="0E30BDD6" w14:textId="77777777" w:rsidR="00184290" w:rsidRPr="00C65EAE" w:rsidRDefault="00184290" w:rsidP="00184290">
      <w:pPr>
        <w:tabs>
          <w:tab w:val="left" w:pos="3660"/>
        </w:tabs>
        <w:spacing w:before="0" w:after="120" w:line="240" w:lineRule="auto"/>
        <w:ind w:left="284"/>
        <w:jc w:val="both"/>
        <w:rPr>
          <w:rFonts w:asciiTheme="minorHAnsi" w:eastAsia="MS Mincho" w:hAnsiTheme="minorHAnsi" w:cstheme="minorHAnsi"/>
          <w:iCs/>
          <w:sz w:val="10"/>
          <w:szCs w:val="10"/>
        </w:rPr>
      </w:pPr>
    </w:p>
    <w:p w14:paraId="7EEF7868" w14:textId="77777777" w:rsidR="00184290" w:rsidRPr="00C65EAE" w:rsidRDefault="00184290" w:rsidP="00163FB7">
      <w:pPr>
        <w:numPr>
          <w:ilvl w:val="1"/>
          <w:numId w:val="24"/>
        </w:numPr>
        <w:tabs>
          <w:tab w:val="left" w:pos="3660"/>
        </w:tabs>
        <w:spacing w:before="0" w:after="120" w:line="240" w:lineRule="auto"/>
        <w:jc w:val="both"/>
        <w:rPr>
          <w:rFonts w:asciiTheme="minorHAnsi" w:eastAsia="Calibri" w:hAnsiTheme="minorHAnsi" w:cstheme="minorHAnsi"/>
          <w:b/>
          <w:bCs/>
          <w:iCs/>
          <w:noProof/>
        </w:rPr>
      </w:pPr>
      <w:r w:rsidRPr="00C65EAE">
        <w:rPr>
          <w:rFonts w:asciiTheme="minorHAnsi" w:eastAsia="Calibri" w:hAnsiTheme="minorHAnsi" w:cstheme="minorHAnsi"/>
          <w:b/>
          <w:bCs/>
          <w:iCs/>
          <w:noProof/>
        </w:rPr>
        <w:t>RECOMMENDATION</w:t>
      </w:r>
    </w:p>
    <w:p w14:paraId="43EB1A6D" w14:textId="77777777" w:rsidR="00184290" w:rsidRPr="00C65EAE" w:rsidRDefault="00184290" w:rsidP="00184290">
      <w:pPr>
        <w:tabs>
          <w:tab w:val="left" w:pos="3660"/>
        </w:tabs>
        <w:spacing w:before="0" w:after="120" w:line="259" w:lineRule="auto"/>
        <w:ind w:left="929"/>
        <w:jc w:val="both"/>
        <w:rPr>
          <w:rFonts w:asciiTheme="minorHAnsi" w:eastAsia="Calibri" w:hAnsiTheme="minorHAnsi" w:cstheme="minorHAnsi"/>
          <w:iCs/>
          <w:noProof/>
          <w:sz w:val="10"/>
          <w:szCs w:val="10"/>
        </w:rPr>
      </w:pPr>
    </w:p>
    <w:p w14:paraId="2D61B020" w14:textId="77777777" w:rsidR="00184290" w:rsidRPr="00C65EAE" w:rsidRDefault="00184290" w:rsidP="00184290">
      <w:pPr>
        <w:tabs>
          <w:tab w:val="left" w:pos="3660"/>
        </w:tabs>
        <w:spacing w:before="0" w:after="120" w:line="240" w:lineRule="auto"/>
        <w:ind w:left="284"/>
        <w:jc w:val="both"/>
        <w:rPr>
          <w:rFonts w:asciiTheme="minorHAnsi" w:eastAsia="MS Mincho" w:hAnsiTheme="minorHAnsi" w:cstheme="minorHAnsi"/>
          <w:iCs/>
          <w:szCs w:val="24"/>
        </w:rPr>
      </w:pPr>
      <w:r w:rsidRPr="00C65EAE">
        <w:rPr>
          <w:rFonts w:asciiTheme="minorHAnsi" w:eastAsia="MS Mincho" w:hAnsiTheme="minorHAnsi" w:cstheme="minorHAnsi"/>
          <w:iCs/>
          <w:noProof/>
          <w:szCs w:val="24"/>
        </w:rPr>
        <w:lastRenderedPageBreak/>
        <w:t xml:space="preserve">[Practical recommendations relevant to the findings stated in 1.1 above should be put in this category. Recommendations should be capable of eliminating or reducing the effects identified in 1.2 above (to an acceptable level) such that there will be no negative material impact on grant implementation upon its initiation by </w:t>
      </w:r>
      <w:r w:rsidRPr="00C65EAE">
        <w:rPr>
          <w:rFonts w:asciiTheme="minorHAnsi" w:eastAsia="Calibri" w:hAnsiTheme="minorHAnsi" w:cstheme="minorHAnsi"/>
        </w:rPr>
        <w:t xml:space="preserve">Principal Recipient </w:t>
      </w:r>
      <w:r w:rsidRPr="00C65EAE">
        <w:rPr>
          <w:rFonts w:asciiTheme="minorHAnsi" w:eastAsia="MS Mincho" w:hAnsiTheme="minorHAnsi" w:cstheme="minorHAnsi"/>
          <w:iCs/>
          <w:noProof/>
          <w:szCs w:val="24"/>
        </w:rPr>
        <w:t>/Sub-recipient management.</w:t>
      </w:r>
      <w:r w:rsidRPr="00C65EAE">
        <w:rPr>
          <w:rFonts w:asciiTheme="minorHAnsi" w:eastAsia="MS Mincho" w:hAnsiTheme="minorHAnsi" w:cstheme="minorHAnsi"/>
          <w:iCs/>
          <w:szCs w:val="24"/>
        </w:rPr>
        <w:t>]</w:t>
      </w:r>
    </w:p>
    <w:p w14:paraId="17AE7E04" w14:textId="77777777" w:rsidR="00184290" w:rsidRPr="00C65EAE" w:rsidRDefault="00184290" w:rsidP="00184290">
      <w:pPr>
        <w:tabs>
          <w:tab w:val="left" w:pos="3660"/>
        </w:tabs>
        <w:spacing w:before="0" w:after="120" w:line="240" w:lineRule="auto"/>
        <w:ind w:left="284"/>
        <w:jc w:val="both"/>
        <w:rPr>
          <w:rFonts w:asciiTheme="minorHAnsi" w:eastAsia="MS Mincho" w:hAnsiTheme="minorHAnsi" w:cstheme="minorHAnsi"/>
          <w:iCs/>
          <w:sz w:val="10"/>
          <w:szCs w:val="10"/>
        </w:rPr>
      </w:pPr>
    </w:p>
    <w:p w14:paraId="1C251062" w14:textId="77777777" w:rsidR="00184290" w:rsidRPr="00C65EAE" w:rsidRDefault="00184290" w:rsidP="00163FB7">
      <w:pPr>
        <w:numPr>
          <w:ilvl w:val="1"/>
          <w:numId w:val="24"/>
        </w:numPr>
        <w:tabs>
          <w:tab w:val="left" w:pos="3660"/>
        </w:tabs>
        <w:spacing w:before="0" w:after="120" w:line="240" w:lineRule="auto"/>
        <w:jc w:val="both"/>
        <w:rPr>
          <w:rFonts w:asciiTheme="minorHAnsi" w:eastAsia="Calibri" w:hAnsiTheme="minorHAnsi" w:cstheme="minorHAnsi"/>
          <w:b/>
          <w:bCs/>
          <w:iCs/>
          <w:noProof/>
        </w:rPr>
      </w:pPr>
      <w:r w:rsidRPr="00C65EAE">
        <w:rPr>
          <w:rFonts w:asciiTheme="minorHAnsi" w:eastAsia="Calibri" w:hAnsiTheme="minorHAnsi" w:cstheme="minorHAnsi"/>
          <w:b/>
          <w:bCs/>
          <w:iCs/>
          <w:noProof/>
        </w:rPr>
        <w:t>BENEFITS</w:t>
      </w:r>
    </w:p>
    <w:p w14:paraId="54F24A87" w14:textId="77777777" w:rsidR="00184290" w:rsidRPr="00C65EAE" w:rsidRDefault="00184290" w:rsidP="00184290">
      <w:pPr>
        <w:tabs>
          <w:tab w:val="left" w:pos="3660"/>
        </w:tabs>
        <w:spacing w:before="0" w:after="120" w:line="259" w:lineRule="auto"/>
        <w:ind w:left="929"/>
        <w:jc w:val="both"/>
        <w:rPr>
          <w:rFonts w:asciiTheme="minorHAnsi" w:eastAsia="Calibri" w:hAnsiTheme="minorHAnsi" w:cstheme="minorHAnsi"/>
          <w:iCs/>
          <w:noProof/>
          <w:sz w:val="10"/>
          <w:szCs w:val="10"/>
        </w:rPr>
      </w:pPr>
    </w:p>
    <w:p w14:paraId="6E220F75" w14:textId="77777777" w:rsidR="00184290" w:rsidRPr="00C65EAE" w:rsidRDefault="00184290" w:rsidP="00184290">
      <w:pPr>
        <w:tabs>
          <w:tab w:val="left" w:pos="3660"/>
        </w:tabs>
        <w:spacing w:before="0" w:after="120" w:line="240" w:lineRule="auto"/>
        <w:ind w:left="284"/>
        <w:jc w:val="both"/>
        <w:rPr>
          <w:rFonts w:asciiTheme="minorHAnsi" w:eastAsia="MS Mincho" w:hAnsiTheme="minorHAnsi" w:cstheme="minorHAnsi"/>
          <w:iCs/>
          <w:szCs w:val="24"/>
        </w:rPr>
      </w:pPr>
      <w:r w:rsidRPr="00C65EAE">
        <w:rPr>
          <w:rFonts w:asciiTheme="minorHAnsi" w:eastAsia="MS Mincho" w:hAnsiTheme="minorHAnsi" w:cstheme="minorHAnsi"/>
          <w:iCs/>
          <w:noProof/>
          <w:szCs w:val="24"/>
        </w:rPr>
        <w:t>[The advantages of implementing the recommendations stated in 1.3 above should be highlighted here from a financial and non-financial perspective. The use of financial data in terms of for example, cost savings, should be stated here.</w:t>
      </w:r>
      <w:r w:rsidRPr="00C65EAE">
        <w:rPr>
          <w:rFonts w:asciiTheme="minorHAnsi" w:eastAsia="MS Mincho" w:hAnsiTheme="minorHAnsi" w:cstheme="minorHAnsi"/>
          <w:iCs/>
          <w:szCs w:val="24"/>
        </w:rPr>
        <w:t>]</w:t>
      </w:r>
    </w:p>
    <w:p w14:paraId="2BB7E35B" w14:textId="77777777" w:rsidR="00184290" w:rsidRPr="00C65EAE" w:rsidRDefault="00184290" w:rsidP="00184290">
      <w:pPr>
        <w:tabs>
          <w:tab w:val="left" w:pos="3660"/>
        </w:tabs>
        <w:spacing w:before="0" w:after="120" w:line="240" w:lineRule="auto"/>
        <w:ind w:left="284"/>
        <w:jc w:val="both"/>
        <w:rPr>
          <w:rFonts w:asciiTheme="minorHAnsi" w:eastAsia="MS Mincho" w:hAnsiTheme="minorHAnsi" w:cstheme="minorHAnsi"/>
          <w:iCs/>
          <w:sz w:val="10"/>
          <w:szCs w:val="10"/>
        </w:rPr>
      </w:pPr>
    </w:p>
    <w:p w14:paraId="4899EA9B" w14:textId="77777777" w:rsidR="00184290" w:rsidRPr="00C65EAE" w:rsidRDefault="00184290" w:rsidP="00163FB7">
      <w:pPr>
        <w:numPr>
          <w:ilvl w:val="1"/>
          <w:numId w:val="24"/>
        </w:numPr>
        <w:tabs>
          <w:tab w:val="left" w:pos="3660"/>
        </w:tabs>
        <w:spacing w:before="0" w:after="120" w:line="240" w:lineRule="auto"/>
        <w:jc w:val="both"/>
        <w:rPr>
          <w:rFonts w:asciiTheme="minorHAnsi" w:eastAsia="Calibri" w:hAnsiTheme="minorHAnsi" w:cstheme="minorHAnsi"/>
          <w:b/>
          <w:bCs/>
          <w:iCs/>
          <w:noProof/>
        </w:rPr>
      </w:pPr>
      <w:r w:rsidRPr="00C65EAE">
        <w:rPr>
          <w:rFonts w:asciiTheme="minorHAnsi" w:eastAsia="Calibri" w:hAnsiTheme="minorHAnsi" w:cstheme="minorHAnsi"/>
          <w:b/>
          <w:bCs/>
          <w:iCs/>
          <w:noProof/>
        </w:rPr>
        <w:t>MANAGEMENT’S RESPONSE</w:t>
      </w:r>
    </w:p>
    <w:p w14:paraId="53CA2043" w14:textId="77777777" w:rsidR="00184290" w:rsidRPr="00C65EAE" w:rsidRDefault="00184290" w:rsidP="00184290">
      <w:pPr>
        <w:tabs>
          <w:tab w:val="left" w:pos="3660"/>
        </w:tabs>
        <w:spacing w:before="0" w:after="120" w:line="259" w:lineRule="auto"/>
        <w:ind w:left="929"/>
        <w:jc w:val="both"/>
        <w:rPr>
          <w:rFonts w:asciiTheme="minorHAnsi" w:eastAsia="Calibri" w:hAnsiTheme="minorHAnsi" w:cstheme="minorHAnsi"/>
          <w:iCs/>
          <w:noProof/>
          <w:sz w:val="10"/>
          <w:szCs w:val="10"/>
        </w:rPr>
      </w:pPr>
    </w:p>
    <w:p w14:paraId="0C449005" w14:textId="77777777" w:rsidR="00184290" w:rsidRPr="00C65EAE" w:rsidRDefault="00184290" w:rsidP="00184290">
      <w:pPr>
        <w:tabs>
          <w:tab w:val="left" w:pos="3660"/>
        </w:tabs>
        <w:spacing w:before="0" w:after="120" w:line="240" w:lineRule="auto"/>
        <w:ind w:left="284"/>
        <w:jc w:val="both"/>
        <w:rPr>
          <w:rFonts w:asciiTheme="minorHAnsi" w:eastAsia="MS Mincho" w:hAnsiTheme="minorHAnsi" w:cstheme="minorHAnsi"/>
          <w:iCs/>
          <w:noProof/>
          <w:szCs w:val="24"/>
        </w:rPr>
      </w:pPr>
      <w:r w:rsidRPr="00C65EAE">
        <w:rPr>
          <w:rFonts w:asciiTheme="minorHAnsi" w:eastAsia="MS Mincho" w:hAnsiTheme="minorHAnsi" w:cstheme="minorHAnsi"/>
          <w:iCs/>
          <w:noProof/>
          <w:szCs w:val="24"/>
        </w:rPr>
        <w:t>[PRs/SRs are required to state the extent to which they agree or disagree with the finding indicated above. This should extend further to whether they agree or disagree with all the other elements to the management letter (i.e. 1.2 to 1.4).  These should include reasons for the agreement or disagreement.</w:t>
      </w:r>
    </w:p>
    <w:p w14:paraId="3D55D5F3" w14:textId="77777777" w:rsidR="00184290" w:rsidRPr="00C65EAE" w:rsidRDefault="00184290" w:rsidP="00184290">
      <w:pPr>
        <w:tabs>
          <w:tab w:val="left" w:pos="3660"/>
        </w:tabs>
        <w:spacing w:before="0" w:after="120" w:line="240" w:lineRule="auto"/>
        <w:ind w:left="284"/>
        <w:jc w:val="both"/>
        <w:rPr>
          <w:rFonts w:asciiTheme="minorHAnsi" w:eastAsia="MS Mincho" w:hAnsiTheme="minorHAnsi" w:cstheme="minorHAnsi"/>
          <w:iCs/>
          <w:noProof/>
          <w:sz w:val="10"/>
          <w:szCs w:val="10"/>
        </w:rPr>
      </w:pPr>
    </w:p>
    <w:p w14:paraId="20FDA5B8" w14:textId="77777777" w:rsidR="00184290" w:rsidRPr="00C65EAE" w:rsidRDefault="00184290" w:rsidP="00184290">
      <w:pPr>
        <w:tabs>
          <w:tab w:val="left" w:pos="3660"/>
        </w:tabs>
        <w:spacing w:before="0" w:after="120" w:line="240" w:lineRule="auto"/>
        <w:ind w:left="284"/>
        <w:jc w:val="both"/>
        <w:rPr>
          <w:rFonts w:asciiTheme="minorHAnsi" w:eastAsia="MS Mincho" w:hAnsiTheme="minorHAnsi" w:cstheme="minorHAnsi"/>
          <w:iCs/>
          <w:noProof/>
          <w:szCs w:val="24"/>
        </w:rPr>
      </w:pPr>
      <w:r w:rsidRPr="00C65EAE">
        <w:rPr>
          <w:rFonts w:asciiTheme="minorHAnsi" w:eastAsia="MS Mincho" w:hAnsiTheme="minorHAnsi" w:cstheme="minorHAnsi"/>
          <w:iCs/>
          <w:noProof/>
          <w:szCs w:val="24"/>
        </w:rPr>
        <w:t>As part of the management response the PR should develop an action plan to address any pertinent recommendations emanating from the PR and SR Audits.</w:t>
      </w:r>
    </w:p>
    <w:p w14:paraId="3DCB4089" w14:textId="77777777" w:rsidR="00184290" w:rsidRPr="00C65EAE" w:rsidRDefault="00184290" w:rsidP="00184290">
      <w:pPr>
        <w:tabs>
          <w:tab w:val="left" w:pos="3660"/>
        </w:tabs>
        <w:spacing w:before="0" w:after="120" w:line="240" w:lineRule="auto"/>
        <w:ind w:left="284"/>
        <w:jc w:val="both"/>
        <w:rPr>
          <w:rFonts w:asciiTheme="minorHAnsi" w:eastAsia="MS Mincho" w:hAnsiTheme="minorHAnsi" w:cstheme="minorHAnsi"/>
          <w:iCs/>
          <w:noProof/>
          <w:szCs w:val="24"/>
        </w:rPr>
      </w:pPr>
    </w:p>
    <w:p w14:paraId="3977A68E" w14:textId="77777777" w:rsidR="00184290" w:rsidRPr="00C65EAE" w:rsidRDefault="00184290" w:rsidP="00163FB7">
      <w:pPr>
        <w:numPr>
          <w:ilvl w:val="1"/>
          <w:numId w:val="24"/>
        </w:numPr>
        <w:tabs>
          <w:tab w:val="left" w:pos="3660"/>
        </w:tabs>
        <w:spacing w:before="0" w:after="120" w:line="240" w:lineRule="auto"/>
        <w:jc w:val="both"/>
        <w:rPr>
          <w:rFonts w:asciiTheme="minorHAnsi" w:eastAsia="Calibri" w:hAnsiTheme="minorHAnsi" w:cstheme="minorHAnsi"/>
          <w:b/>
          <w:bCs/>
          <w:iCs/>
          <w:noProof/>
        </w:rPr>
      </w:pPr>
      <w:r w:rsidRPr="00C65EAE">
        <w:rPr>
          <w:rFonts w:asciiTheme="minorHAnsi" w:eastAsia="Calibri" w:hAnsiTheme="minorHAnsi" w:cstheme="minorHAnsi"/>
          <w:b/>
          <w:bCs/>
          <w:iCs/>
          <w:noProof/>
        </w:rPr>
        <w:t>AUDITOR’S FURTHER COMMENTS</w:t>
      </w:r>
    </w:p>
    <w:p w14:paraId="3E3D66CF" w14:textId="4D0BB965" w:rsidR="00184290" w:rsidRPr="00C65EAE" w:rsidRDefault="00184290" w:rsidP="00184290">
      <w:pPr>
        <w:tabs>
          <w:tab w:val="left" w:pos="3660"/>
        </w:tabs>
        <w:spacing w:before="0" w:after="120" w:line="240" w:lineRule="auto"/>
        <w:ind w:left="284"/>
        <w:jc w:val="both"/>
        <w:rPr>
          <w:rFonts w:asciiTheme="minorHAnsi" w:eastAsia="MS Mincho" w:hAnsiTheme="minorHAnsi" w:cstheme="minorHAnsi"/>
          <w:iCs/>
          <w:noProof/>
          <w:szCs w:val="24"/>
        </w:rPr>
      </w:pPr>
      <w:r w:rsidRPr="00C65EAE">
        <w:rPr>
          <w:rFonts w:asciiTheme="minorHAnsi" w:eastAsia="MS Mincho" w:hAnsiTheme="minorHAnsi" w:cstheme="minorHAnsi"/>
          <w:iCs/>
          <w:noProof/>
          <w:szCs w:val="24"/>
        </w:rPr>
        <w:t>[Include the auditor’s evaluation to the PR’s resposes and specify if the recommendation remains pertinet, or is removed]</w:t>
      </w:r>
    </w:p>
    <w:p w14:paraId="55D442D6" w14:textId="77777777" w:rsidR="00C911E7" w:rsidRPr="00C65EAE" w:rsidRDefault="00C911E7" w:rsidP="00184290">
      <w:pPr>
        <w:tabs>
          <w:tab w:val="left" w:pos="3660"/>
        </w:tabs>
        <w:spacing w:before="0" w:after="120" w:line="240" w:lineRule="auto"/>
        <w:ind w:left="284"/>
        <w:jc w:val="both"/>
        <w:rPr>
          <w:rFonts w:asciiTheme="minorHAnsi" w:eastAsia="MS Mincho" w:hAnsiTheme="minorHAnsi" w:cstheme="minorHAnsi"/>
          <w:iCs/>
          <w:noProof/>
          <w:szCs w:val="24"/>
        </w:rPr>
      </w:pPr>
    </w:p>
    <w:p w14:paraId="7C39EE86" w14:textId="2D19E6EF" w:rsidR="00184290" w:rsidRPr="00C65EAE" w:rsidRDefault="00C911E7" w:rsidP="002B219E">
      <w:pPr>
        <w:keepNext/>
        <w:keepLines/>
        <w:spacing w:before="240" w:after="120" w:line="240" w:lineRule="auto"/>
        <w:ind w:left="1080" w:hanging="720"/>
        <w:outlineLvl w:val="0"/>
        <w:rPr>
          <w:rFonts w:asciiTheme="minorHAnsi" w:eastAsia="MS Gothic" w:hAnsiTheme="minorHAnsi" w:cstheme="minorHAnsi"/>
          <w:b/>
          <w:bCs/>
          <w:noProof/>
          <w:sz w:val="24"/>
          <w:szCs w:val="28"/>
        </w:rPr>
      </w:pPr>
      <w:bookmarkStart w:id="6" w:name="_Toc102580454"/>
      <w:r w:rsidRPr="00C65EAE">
        <w:rPr>
          <w:rFonts w:asciiTheme="minorHAnsi" w:eastAsia="MS Gothic" w:hAnsiTheme="minorHAnsi" w:cstheme="minorHAnsi"/>
          <w:b/>
          <w:bCs/>
          <w:noProof/>
          <w:sz w:val="24"/>
          <w:szCs w:val="28"/>
        </w:rPr>
        <w:t xml:space="preserve">3.1 </w:t>
      </w:r>
      <w:r w:rsidR="00724D29" w:rsidRPr="00C65EAE">
        <w:rPr>
          <w:rFonts w:asciiTheme="minorHAnsi" w:eastAsia="MS Gothic" w:hAnsiTheme="minorHAnsi" w:cstheme="minorHAnsi"/>
          <w:b/>
          <w:bCs/>
          <w:noProof/>
          <w:sz w:val="24"/>
          <w:szCs w:val="28"/>
        </w:rPr>
        <w:t xml:space="preserve">Summary of audit findings and observations for </w:t>
      </w:r>
      <w:r w:rsidRPr="00C65EAE">
        <w:rPr>
          <w:rFonts w:asciiTheme="minorHAnsi" w:eastAsia="MS Gothic" w:hAnsiTheme="minorHAnsi" w:cstheme="minorHAnsi"/>
          <w:b/>
          <w:bCs/>
          <w:noProof/>
          <w:sz w:val="24"/>
          <w:szCs w:val="28"/>
        </w:rPr>
        <w:t xml:space="preserve">[ </w:t>
      </w:r>
      <w:r w:rsidR="00BA528B" w:rsidRPr="00C65EAE">
        <w:rPr>
          <w:rFonts w:asciiTheme="minorHAnsi" w:eastAsia="MS Gothic" w:hAnsiTheme="minorHAnsi" w:cstheme="minorHAnsi"/>
          <w:b/>
          <w:bCs/>
          <w:noProof/>
          <w:sz w:val="24"/>
          <w:szCs w:val="28"/>
        </w:rPr>
        <w:t>Principal Recipient</w:t>
      </w:r>
      <w:r w:rsidRPr="00C65EAE">
        <w:rPr>
          <w:rFonts w:asciiTheme="minorHAnsi" w:eastAsia="MS Gothic" w:hAnsiTheme="minorHAnsi" w:cstheme="minorHAnsi"/>
          <w:b/>
          <w:bCs/>
          <w:noProof/>
          <w:sz w:val="24"/>
          <w:szCs w:val="28"/>
        </w:rPr>
        <w:t xml:space="preserve"> ]</w:t>
      </w:r>
      <w:bookmarkEnd w:id="6"/>
      <w:r w:rsidRPr="00C65EAE">
        <w:rPr>
          <w:rFonts w:asciiTheme="minorHAnsi" w:eastAsia="MS Gothic" w:hAnsiTheme="minorHAnsi" w:cstheme="minorHAnsi"/>
          <w:b/>
          <w:bCs/>
          <w:noProof/>
          <w:sz w:val="24"/>
          <w:szCs w:val="28"/>
        </w:rPr>
        <w:t xml:space="preserve"> </w:t>
      </w:r>
    </w:p>
    <w:tbl>
      <w:tblPr>
        <w:tblW w:w="5000" w:type="pct"/>
        <w:tblLook w:val="04A0" w:firstRow="1" w:lastRow="0" w:firstColumn="1" w:lastColumn="0" w:noHBand="0" w:noVBand="1"/>
      </w:tblPr>
      <w:tblGrid>
        <w:gridCol w:w="1470"/>
        <w:gridCol w:w="1222"/>
        <w:gridCol w:w="1222"/>
        <w:gridCol w:w="1808"/>
        <w:gridCol w:w="2318"/>
        <w:gridCol w:w="1222"/>
        <w:gridCol w:w="2089"/>
        <w:gridCol w:w="1510"/>
      </w:tblGrid>
      <w:tr w:rsidR="00E70992" w:rsidRPr="00C65EAE" w14:paraId="2D9AF12D" w14:textId="77777777" w:rsidTr="00834F0B">
        <w:trPr>
          <w:trHeight w:val="870"/>
        </w:trPr>
        <w:tc>
          <w:tcPr>
            <w:tcW w:w="571" w:type="pct"/>
            <w:tcBorders>
              <w:top w:val="single" w:sz="4" w:space="0" w:color="auto"/>
              <w:left w:val="single" w:sz="4" w:space="0" w:color="auto"/>
              <w:bottom w:val="single" w:sz="4" w:space="0" w:color="auto"/>
              <w:right w:val="single" w:sz="4" w:space="0" w:color="auto"/>
            </w:tcBorders>
            <w:shd w:val="clear" w:color="000000" w:fill="F2F2F2"/>
            <w:hideMark/>
          </w:tcPr>
          <w:p w14:paraId="06B3C0AA" w14:textId="2ED6E29C" w:rsidR="0062108C" w:rsidRPr="00C65EAE" w:rsidRDefault="0062108C" w:rsidP="0062108C">
            <w:pPr>
              <w:spacing w:before="0" w:after="0" w:line="240" w:lineRule="auto"/>
              <w:rPr>
                <w:rFonts w:asciiTheme="minorHAnsi" w:eastAsia="Times New Roman" w:hAnsiTheme="minorHAnsi" w:cstheme="minorHAnsi"/>
              </w:rPr>
            </w:pPr>
            <w:proofErr w:type="gramStart"/>
            <w:r w:rsidRPr="00C65EAE">
              <w:rPr>
                <w:rFonts w:asciiTheme="minorHAnsi" w:eastAsia="Times New Roman" w:hAnsiTheme="minorHAnsi" w:cstheme="minorHAnsi"/>
              </w:rPr>
              <w:t>Func</w:t>
            </w:r>
            <w:r w:rsidR="0074503E" w:rsidRPr="00C65EAE">
              <w:rPr>
                <w:rFonts w:asciiTheme="minorHAnsi" w:eastAsia="Times New Roman" w:hAnsiTheme="minorHAnsi" w:cstheme="minorHAnsi"/>
              </w:rPr>
              <w:t xml:space="preserve">tional </w:t>
            </w:r>
            <w:r w:rsidRPr="00C65EAE">
              <w:rPr>
                <w:rFonts w:asciiTheme="minorHAnsi" w:eastAsia="Times New Roman" w:hAnsiTheme="minorHAnsi" w:cstheme="minorHAnsi"/>
              </w:rPr>
              <w:t xml:space="preserve"> Area</w:t>
            </w:r>
            <w:proofErr w:type="gramEnd"/>
          </w:p>
        </w:tc>
        <w:tc>
          <w:tcPr>
            <w:tcW w:w="475" w:type="pct"/>
            <w:tcBorders>
              <w:top w:val="single" w:sz="4" w:space="0" w:color="auto"/>
              <w:left w:val="nil"/>
              <w:bottom w:val="single" w:sz="4" w:space="0" w:color="auto"/>
              <w:right w:val="single" w:sz="4" w:space="0" w:color="auto"/>
            </w:tcBorders>
            <w:shd w:val="clear" w:color="000000" w:fill="F2F2F2"/>
            <w:hideMark/>
          </w:tcPr>
          <w:p w14:paraId="38F2EB70"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Grade</w:t>
            </w:r>
          </w:p>
        </w:tc>
        <w:tc>
          <w:tcPr>
            <w:tcW w:w="475" w:type="pct"/>
            <w:tcBorders>
              <w:top w:val="single" w:sz="4" w:space="0" w:color="auto"/>
              <w:left w:val="nil"/>
              <w:bottom w:val="single" w:sz="4" w:space="0" w:color="auto"/>
              <w:right w:val="single" w:sz="4" w:space="0" w:color="auto"/>
            </w:tcBorders>
            <w:shd w:val="clear" w:color="000000" w:fill="F2F2F2"/>
            <w:hideMark/>
          </w:tcPr>
          <w:p w14:paraId="5A3EEB92"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Finding</w:t>
            </w:r>
          </w:p>
        </w:tc>
        <w:tc>
          <w:tcPr>
            <w:tcW w:w="703" w:type="pct"/>
            <w:tcBorders>
              <w:top w:val="single" w:sz="4" w:space="0" w:color="auto"/>
              <w:left w:val="nil"/>
              <w:bottom w:val="single" w:sz="4" w:space="0" w:color="auto"/>
              <w:right w:val="single" w:sz="4" w:space="0" w:color="auto"/>
            </w:tcBorders>
            <w:shd w:val="clear" w:color="000000" w:fill="F2F2F2"/>
            <w:hideMark/>
          </w:tcPr>
          <w:p w14:paraId="3AE02F9C"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Implication</w:t>
            </w:r>
          </w:p>
        </w:tc>
        <w:tc>
          <w:tcPr>
            <w:tcW w:w="901" w:type="pct"/>
            <w:tcBorders>
              <w:top w:val="single" w:sz="4" w:space="0" w:color="auto"/>
              <w:left w:val="nil"/>
              <w:bottom w:val="single" w:sz="4" w:space="0" w:color="auto"/>
              <w:right w:val="single" w:sz="4" w:space="0" w:color="auto"/>
            </w:tcBorders>
            <w:shd w:val="clear" w:color="000000" w:fill="F2F2F2"/>
            <w:hideMark/>
          </w:tcPr>
          <w:p w14:paraId="458F38E8"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Recommendation</w:t>
            </w:r>
          </w:p>
        </w:tc>
        <w:tc>
          <w:tcPr>
            <w:tcW w:w="475" w:type="pct"/>
            <w:tcBorders>
              <w:top w:val="single" w:sz="4" w:space="0" w:color="auto"/>
              <w:left w:val="nil"/>
              <w:bottom w:val="single" w:sz="4" w:space="0" w:color="auto"/>
              <w:right w:val="single" w:sz="4" w:space="0" w:color="auto"/>
            </w:tcBorders>
            <w:shd w:val="clear" w:color="000000" w:fill="F2F2F2"/>
            <w:hideMark/>
          </w:tcPr>
          <w:p w14:paraId="2286EFD4"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Benefits</w:t>
            </w:r>
          </w:p>
        </w:tc>
        <w:tc>
          <w:tcPr>
            <w:tcW w:w="812" w:type="pct"/>
            <w:tcBorders>
              <w:top w:val="single" w:sz="4" w:space="0" w:color="auto"/>
              <w:left w:val="nil"/>
              <w:bottom w:val="single" w:sz="4" w:space="0" w:color="auto"/>
              <w:right w:val="single" w:sz="4" w:space="0" w:color="auto"/>
            </w:tcBorders>
            <w:shd w:val="clear" w:color="000000" w:fill="F2F2F2"/>
            <w:hideMark/>
          </w:tcPr>
          <w:p w14:paraId="2DAB5FCC"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Management’s response</w:t>
            </w:r>
          </w:p>
        </w:tc>
        <w:tc>
          <w:tcPr>
            <w:tcW w:w="587" w:type="pct"/>
            <w:tcBorders>
              <w:top w:val="single" w:sz="4" w:space="0" w:color="auto"/>
              <w:left w:val="nil"/>
              <w:bottom w:val="single" w:sz="4" w:space="0" w:color="auto"/>
              <w:right w:val="single" w:sz="4" w:space="0" w:color="auto"/>
            </w:tcBorders>
            <w:shd w:val="clear" w:color="000000" w:fill="F2F2F2"/>
            <w:hideMark/>
          </w:tcPr>
          <w:p w14:paraId="2286EF66" w14:textId="64CA9345"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Auditor</w:t>
            </w:r>
            <w:r w:rsidR="00A15678" w:rsidRPr="00C65EAE">
              <w:rPr>
                <w:rFonts w:asciiTheme="minorHAnsi" w:eastAsia="Times New Roman" w:hAnsiTheme="minorHAnsi" w:cstheme="minorHAnsi"/>
              </w:rPr>
              <w:t>’s further c</w:t>
            </w:r>
            <w:r w:rsidRPr="00C65EAE">
              <w:rPr>
                <w:rFonts w:asciiTheme="minorHAnsi" w:eastAsia="Times New Roman" w:hAnsiTheme="minorHAnsi" w:cstheme="minorHAnsi"/>
              </w:rPr>
              <w:t>omments</w:t>
            </w:r>
          </w:p>
        </w:tc>
      </w:tr>
      <w:tr w:rsidR="00E70992" w:rsidRPr="00C65EAE" w14:paraId="1B4AEB6A"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2C230C03"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57909F90"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6246344C"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703" w:type="pct"/>
            <w:tcBorders>
              <w:top w:val="nil"/>
              <w:left w:val="nil"/>
              <w:bottom w:val="single" w:sz="4" w:space="0" w:color="auto"/>
              <w:right w:val="single" w:sz="4" w:space="0" w:color="auto"/>
            </w:tcBorders>
            <w:shd w:val="clear" w:color="auto" w:fill="auto"/>
            <w:noWrap/>
            <w:vAlign w:val="bottom"/>
            <w:hideMark/>
          </w:tcPr>
          <w:p w14:paraId="3A513169"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901" w:type="pct"/>
            <w:tcBorders>
              <w:top w:val="nil"/>
              <w:left w:val="nil"/>
              <w:bottom w:val="single" w:sz="4" w:space="0" w:color="auto"/>
              <w:right w:val="single" w:sz="4" w:space="0" w:color="auto"/>
            </w:tcBorders>
            <w:shd w:val="clear" w:color="auto" w:fill="auto"/>
            <w:noWrap/>
            <w:vAlign w:val="bottom"/>
            <w:hideMark/>
          </w:tcPr>
          <w:p w14:paraId="57E14EE7"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799CD1E0"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812" w:type="pct"/>
            <w:tcBorders>
              <w:top w:val="nil"/>
              <w:left w:val="nil"/>
              <w:bottom w:val="single" w:sz="4" w:space="0" w:color="auto"/>
              <w:right w:val="single" w:sz="4" w:space="0" w:color="auto"/>
            </w:tcBorders>
            <w:shd w:val="clear" w:color="auto" w:fill="auto"/>
            <w:noWrap/>
            <w:vAlign w:val="bottom"/>
            <w:hideMark/>
          </w:tcPr>
          <w:p w14:paraId="102C760A"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587" w:type="pct"/>
            <w:tcBorders>
              <w:top w:val="nil"/>
              <w:left w:val="nil"/>
              <w:bottom w:val="single" w:sz="4" w:space="0" w:color="auto"/>
              <w:right w:val="single" w:sz="4" w:space="0" w:color="auto"/>
            </w:tcBorders>
            <w:shd w:val="clear" w:color="auto" w:fill="auto"/>
            <w:noWrap/>
            <w:vAlign w:val="bottom"/>
            <w:hideMark/>
          </w:tcPr>
          <w:p w14:paraId="14B91442"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r>
      <w:tr w:rsidR="00E70992" w:rsidRPr="00C65EAE" w14:paraId="7F625182"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24360745"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47C199AA"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6930E00E"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703" w:type="pct"/>
            <w:tcBorders>
              <w:top w:val="nil"/>
              <w:left w:val="nil"/>
              <w:bottom w:val="single" w:sz="4" w:space="0" w:color="auto"/>
              <w:right w:val="single" w:sz="4" w:space="0" w:color="auto"/>
            </w:tcBorders>
            <w:shd w:val="clear" w:color="auto" w:fill="auto"/>
            <w:noWrap/>
            <w:vAlign w:val="bottom"/>
            <w:hideMark/>
          </w:tcPr>
          <w:p w14:paraId="13105600"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901" w:type="pct"/>
            <w:tcBorders>
              <w:top w:val="nil"/>
              <w:left w:val="nil"/>
              <w:bottom w:val="single" w:sz="4" w:space="0" w:color="auto"/>
              <w:right w:val="single" w:sz="4" w:space="0" w:color="auto"/>
            </w:tcBorders>
            <w:shd w:val="clear" w:color="auto" w:fill="auto"/>
            <w:noWrap/>
            <w:vAlign w:val="bottom"/>
            <w:hideMark/>
          </w:tcPr>
          <w:p w14:paraId="74BFFA77"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03F8977A"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812" w:type="pct"/>
            <w:tcBorders>
              <w:top w:val="nil"/>
              <w:left w:val="nil"/>
              <w:bottom w:val="single" w:sz="4" w:space="0" w:color="auto"/>
              <w:right w:val="single" w:sz="4" w:space="0" w:color="auto"/>
            </w:tcBorders>
            <w:shd w:val="clear" w:color="auto" w:fill="auto"/>
            <w:noWrap/>
            <w:vAlign w:val="bottom"/>
            <w:hideMark/>
          </w:tcPr>
          <w:p w14:paraId="72D7DAB1"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587" w:type="pct"/>
            <w:tcBorders>
              <w:top w:val="nil"/>
              <w:left w:val="nil"/>
              <w:bottom w:val="single" w:sz="4" w:space="0" w:color="auto"/>
              <w:right w:val="single" w:sz="4" w:space="0" w:color="auto"/>
            </w:tcBorders>
            <w:shd w:val="clear" w:color="auto" w:fill="auto"/>
            <w:noWrap/>
            <w:vAlign w:val="bottom"/>
            <w:hideMark/>
          </w:tcPr>
          <w:p w14:paraId="5DED9B0E"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r>
      <w:tr w:rsidR="00E70992" w:rsidRPr="00C65EAE" w14:paraId="77F67A48"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79DDD7DE"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4EAF525D"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36F79739"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703" w:type="pct"/>
            <w:tcBorders>
              <w:top w:val="nil"/>
              <w:left w:val="nil"/>
              <w:bottom w:val="single" w:sz="4" w:space="0" w:color="auto"/>
              <w:right w:val="single" w:sz="4" w:space="0" w:color="auto"/>
            </w:tcBorders>
            <w:shd w:val="clear" w:color="auto" w:fill="auto"/>
            <w:noWrap/>
            <w:vAlign w:val="bottom"/>
            <w:hideMark/>
          </w:tcPr>
          <w:p w14:paraId="53712C97"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901" w:type="pct"/>
            <w:tcBorders>
              <w:top w:val="nil"/>
              <w:left w:val="nil"/>
              <w:bottom w:val="single" w:sz="4" w:space="0" w:color="auto"/>
              <w:right w:val="single" w:sz="4" w:space="0" w:color="auto"/>
            </w:tcBorders>
            <w:shd w:val="clear" w:color="auto" w:fill="auto"/>
            <w:noWrap/>
            <w:vAlign w:val="bottom"/>
            <w:hideMark/>
          </w:tcPr>
          <w:p w14:paraId="37C87040"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1F872776"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812" w:type="pct"/>
            <w:tcBorders>
              <w:top w:val="nil"/>
              <w:left w:val="nil"/>
              <w:bottom w:val="single" w:sz="4" w:space="0" w:color="auto"/>
              <w:right w:val="single" w:sz="4" w:space="0" w:color="auto"/>
            </w:tcBorders>
            <w:shd w:val="clear" w:color="auto" w:fill="auto"/>
            <w:noWrap/>
            <w:vAlign w:val="bottom"/>
            <w:hideMark/>
          </w:tcPr>
          <w:p w14:paraId="1F019609"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587" w:type="pct"/>
            <w:tcBorders>
              <w:top w:val="nil"/>
              <w:left w:val="nil"/>
              <w:bottom w:val="single" w:sz="4" w:space="0" w:color="auto"/>
              <w:right w:val="single" w:sz="4" w:space="0" w:color="auto"/>
            </w:tcBorders>
            <w:shd w:val="clear" w:color="auto" w:fill="auto"/>
            <w:noWrap/>
            <w:vAlign w:val="bottom"/>
            <w:hideMark/>
          </w:tcPr>
          <w:p w14:paraId="1AE5ABA4"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r>
      <w:tr w:rsidR="00E70992" w:rsidRPr="00C65EAE" w14:paraId="7192F93D"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45BE15D7"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2858B259"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6DBEC09E"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703" w:type="pct"/>
            <w:tcBorders>
              <w:top w:val="nil"/>
              <w:left w:val="nil"/>
              <w:bottom w:val="single" w:sz="4" w:space="0" w:color="auto"/>
              <w:right w:val="single" w:sz="4" w:space="0" w:color="auto"/>
            </w:tcBorders>
            <w:shd w:val="clear" w:color="auto" w:fill="auto"/>
            <w:noWrap/>
            <w:vAlign w:val="bottom"/>
            <w:hideMark/>
          </w:tcPr>
          <w:p w14:paraId="49F067C2"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901" w:type="pct"/>
            <w:tcBorders>
              <w:top w:val="nil"/>
              <w:left w:val="nil"/>
              <w:bottom w:val="single" w:sz="4" w:space="0" w:color="auto"/>
              <w:right w:val="single" w:sz="4" w:space="0" w:color="auto"/>
            </w:tcBorders>
            <w:shd w:val="clear" w:color="auto" w:fill="auto"/>
            <w:noWrap/>
            <w:vAlign w:val="bottom"/>
            <w:hideMark/>
          </w:tcPr>
          <w:p w14:paraId="26C948C8"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12F9E931"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812" w:type="pct"/>
            <w:tcBorders>
              <w:top w:val="nil"/>
              <w:left w:val="nil"/>
              <w:bottom w:val="single" w:sz="4" w:space="0" w:color="auto"/>
              <w:right w:val="single" w:sz="4" w:space="0" w:color="auto"/>
            </w:tcBorders>
            <w:shd w:val="clear" w:color="auto" w:fill="auto"/>
            <w:noWrap/>
            <w:vAlign w:val="bottom"/>
            <w:hideMark/>
          </w:tcPr>
          <w:p w14:paraId="1873A9B0"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587" w:type="pct"/>
            <w:tcBorders>
              <w:top w:val="nil"/>
              <w:left w:val="nil"/>
              <w:bottom w:val="single" w:sz="4" w:space="0" w:color="auto"/>
              <w:right w:val="single" w:sz="4" w:space="0" w:color="auto"/>
            </w:tcBorders>
            <w:shd w:val="clear" w:color="auto" w:fill="auto"/>
            <w:noWrap/>
            <w:vAlign w:val="bottom"/>
            <w:hideMark/>
          </w:tcPr>
          <w:p w14:paraId="284170D9"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r>
      <w:tr w:rsidR="00E70992" w:rsidRPr="00C65EAE" w14:paraId="527DEE6F"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2E709325"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lastRenderedPageBreak/>
              <w:t> </w:t>
            </w:r>
          </w:p>
        </w:tc>
        <w:tc>
          <w:tcPr>
            <w:tcW w:w="475" w:type="pct"/>
            <w:tcBorders>
              <w:top w:val="nil"/>
              <w:left w:val="nil"/>
              <w:bottom w:val="single" w:sz="4" w:space="0" w:color="auto"/>
              <w:right w:val="single" w:sz="4" w:space="0" w:color="auto"/>
            </w:tcBorders>
            <w:shd w:val="clear" w:color="auto" w:fill="auto"/>
            <w:noWrap/>
            <w:vAlign w:val="bottom"/>
            <w:hideMark/>
          </w:tcPr>
          <w:p w14:paraId="2FC9C131"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6A054AF7"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703" w:type="pct"/>
            <w:tcBorders>
              <w:top w:val="nil"/>
              <w:left w:val="nil"/>
              <w:bottom w:val="single" w:sz="4" w:space="0" w:color="auto"/>
              <w:right w:val="single" w:sz="4" w:space="0" w:color="auto"/>
            </w:tcBorders>
            <w:shd w:val="clear" w:color="auto" w:fill="auto"/>
            <w:noWrap/>
            <w:vAlign w:val="bottom"/>
            <w:hideMark/>
          </w:tcPr>
          <w:p w14:paraId="6819E196"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901" w:type="pct"/>
            <w:tcBorders>
              <w:top w:val="nil"/>
              <w:left w:val="nil"/>
              <w:bottom w:val="single" w:sz="4" w:space="0" w:color="auto"/>
              <w:right w:val="single" w:sz="4" w:space="0" w:color="auto"/>
            </w:tcBorders>
            <w:shd w:val="clear" w:color="auto" w:fill="auto"/>
            <w:noWrap/>
            <w:vAlign w:val="bottom"/>
            <w:hideMark/>
          </w:tcPr>
          <w:p w14:paraId="43F01AFF"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6D488ADE"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812" w:type="pct"/>
            <w:tcBorders>
              <w:top w:val="nil"/>
              <w:left w:val="nil"/>
              <w:bottom w:val="single" w:sz="4" w:space="0" w:color="auto"/>
              <w:right w:val="single" w:sz="4" w:space="0" w:color="auto"/>
            </w:tcBorders>
            <w:shd w:val="clear" w:color="auto" w:fill="auto"/>
            <w:noWrap/>
            <w:vAlign w:val="bottom"/>
            <w:hideMark/>
          </w:tcPr>
          <w:p w14:paraId="13044583"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587" w:type="pct"/>
            <w:tcBorders>
              <w:top w:val="nil"/>
              <w:left w:val="nil"/>
              <w:bottom w:val="single" w:sz="4" w:space="0" w:color="auto"/>
              <w:right w:val="single" w:sz="4" w:space="0" w:color="auto"/>
            </w:tcBorders>
            <w:shd w:val="clear" w:color="auto" w:fill="auto"/>
            <w:noWrap/>
            <w:vAlign w:val="bottom"/>
            <w:hideMark/>
          </w:tcPr>
          <w:p w14:paraId="25EB6492"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r>
      <w:tr w:rsidR="00E70992" w:rsidRPr="00C65EAE" w14:paraId="0D2A368F"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4430F769"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25903DE1"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29A2A633"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703" w:type="pct"/>
            <w:tcBorders>
              <w:top w:val="nil"/>
              <w:left w:val="nil"/>
              <w:bottom w:val="single" w:sz="4" w:space="0" w:color="auto"/>
              <w:right w:val="single" w:sz="4" w:space="0" w:color="auto"/>
            </w:tcBorders>
            <w:shd w:val="clear" w:color="auto" w:fill="auto"/>
            <w:noWrap/>
            <w:vAlign w:val="bottom"/>
            <w:hideMark/>
          </w:tcPr>
          <w:p w14:paraId="5FCEB49D"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901" w:type="pct"/>
            <w:tcBorders>
              <w:top w:val="nil"/>
              <w:left w:val="nil"/>
              <w:bottom w:val="single" w:sz="4" w:space="0" w:color="auto"/>
              <w:right w:val="single" w:sz="4" w:space="0" w:color="auto"/>
            </w:tcBorders>
            <w:shd w:val="clear" w:color="auto" w:fill="auto"/>
            <w:noWrap/>
            <w:vAlign w:val="bottom"/>
            <w:hideMark/>
          </w:tcPr>
          <w:p w14:paraId="17F3CCD2"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7F054956"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812" w:type="pct"/>
            <w:tcBorders>
              <w:top w:val="nil"/>
              <w:left w:val="nil"/>
              <w:bottom w:val="single" w:sz="4" w:space="0" w:color="auto"/>
              <w:right w:val="single" w:sz="4" w:space="0" w:color="auto"/>
            </w:tcBorders>
            <w:shd w:val="clear" w:color="auto" w:fill="auto"/>
            <w:noWrap/>
            <w:vAlign w:val="bottom"/>
            <w:hideMark/>
          </w:tcPr>
          <w:p w14:paraId="08DB592A"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587" w:type="pct"/>
            <w:tcBorders>
              <w:top w:val="nil"/>
              <w:left w:val="nil"/>
              <w:bottom w:val="single" w:sz="4" w:space="0" w:color="auto"/>
              <w:right w:val="single" w:sz="4" w:space="0" w:color="auto"/>
            </w:tcBorders>
            <w:shd w:val="clear" w:color="auto" w:fill="auto"/>
            <w:noWrap/>
            <w:vAlign w:val="bottom"/>
            <w:hideMark/>
          </w:tcPr>
          <w:p w14:paraId="61F8498B"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r>
      <w:tr w:rsidR="00E70992" w:rsidRPr="00C65EAE" w14:paraId="752050A1"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277BD65B"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54DB22B2"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75CEE4FF"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703" w:type="pct"/>
            <w:tcBorders>
              <w:top w:val="nil"/>
              <w:left w:val="nil"/>
              <w:bottom w:val="single" w:sz="4" w:space="0" w:color="auto"/>
              <w:right w:val="single" w:sz="4" w:space="0" w:color="auto"/>
            </w:tcBorders>
            <w:shd w:val="clear" w:color="auto" w:fill="auto"/>
            <w:noWrap/>
            <w:vAlign w:val="bottom"/>
            <w:hideMark/>
          </w:tcPr>
          <w:p w14:paraId="1D33FEC7"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901" w:type="pct"/>
            <w:tcBorders>
              <w:top w:val="nil"/>
              <w:left w:val="nil"/>
              <w:bottom w:val="single" w:sz="4" w:space="0" w:color="auto"/>
              <w:right w:val="single" w:sz="4" w:space="0" w:color="auto"/>
            </w:tcBorders>
            <w:shd w:val="clear" w:color="auto" w:fill="auto"/>
            <w:noWrap/>
            <w:vAlign w:val="bottom"/>
            <w:hideMark/>
          </w:tcPr>
          <w:p w14:paraId="6EC1E0BF"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1ED7F208"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812" w:type="pct"/>
            <w:tcBorders>
              <w:top w:val="nil"/>
              <w:left w:val="nil"/>
              <w:bottom w:val="single" w:sz="4" w:space="0" w:color="auto"/>
              <w:right w:val="single" w:sz="4" w:space="0" w:color="auto"/>
            </w:tcBorders>
            <w:shd w:val="clear" w:color="auto" w:fill="auto"/>
            <w:noWrap/>
            <w:vAlign w:val="bottom"/>
            <w:hideMark/>
          </w:tcPr>
          <w:p w14:paraId="5D6CCD15"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587" w:type="pct"/>
            <w:tcBorders>
              <w:top w:val="nil"/>
              <w:left w:val="nil"/>
              <w:bottom w:val="single" w:sz="4" w:space="0" w:color="auto"/>
              <w:right w:val="single" w:sz="4" w:space="0" w:color="auto"/>
            </w:tcBorders>
            <w:shd w:val="clear" w:color="auto" w:fill="auto"/>
            <w:noWrap/>
            <w:vAlign w:val="bottom"/>
            <w:hideMark/>
          </w:tcPr>
          <w:p w14:paraId="320496F7"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r>
      <w:tr w:rsidR="0062108C" w:rsidRPr="00C65EAE" w14:paraId="07A298EB"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73C21497"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779CD877"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572957EC"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703" w:type="pct"/>
            <w:tcBorders>
              <w:top w:val="nil"/>
              <w:left w:val="nil"/>
              <w:bottom w:val="single" w:sz="4" w:space="0" w:color="auto"/>
              <w:right w:val="single" w:sz="4" w:space="0" w:color="auto"/>
            </w:tcBorders>
            <w:shd w:val="clear" w:color="auto" w:fill="auto"/>
            <w:noWrap/>
            <w:vAlign w:val="bottom"/>
            <w:hideMark/>
          </w:tcPr>
          <w:p w14:paraId="681EDAF7"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901" w:type="pct"/>
            <w:tcBorders>
              <w:top w:val="nil"/>
              <w:left w:val="nil"/>
              <w:bottom w:val="single" w:sz="4" w:space="0" w:color="auto"/>
              <w:right w:val="single" w:sz="4" w:space="0" w:color="auto"/>
            </w:tcBorders>
            <w:shd w:val="clear" w:color="auto" w:fill="auto"/>
            <w:noWrap/>
            <w:vAlign w:val="bottom"/>
            <w:hideMark/>
          </w:tcPr>
          <w:p w14:paraId="02C31498"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10F9BD0D"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812" w:type="pct"/>
            <w:tcBorders>
              <w:top w:val="nil"/>
              <w:left w:val="nil"/>
              <w:bottom w:val="single" w:sz="4" w:space="0" w:color="auto"/>
              <w:right w:val="single" w:sz="4" w:space="0" w:color="auto"/>
            </w:tcBorders>
            <w:shd w:val="clear" w:color="auto" w:fill="auto"/>
            <w:noWrap/>
            <w:vAlign w:val="bottom"/>
            <w:hideMark/>
          </w:tcPr>
          <w:p w14:paraId="57D6472F"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587" w:type="pct"/>
            <w:tcBorders>
              <w:top w:val="nil"/>
              <w:left w:val="nil"/>
              <w:bottom w:val="single" w:sz="4" w:space="0" w:color="auto"/>
              <w:right w:val="single" w:sz="4" w:space="0" w:color="auto"/>
            </w:tcBorders>
            <w:shd w:val="clear" w:color="auto" w:fill="auto"/>
            <w:noWrap/>
            <w:vAlign w:val="bottom"/>
            <w:hideMark/>
          </w:tcPr>
          <w:p w14:paraId="5275AE0A" w14:textId="77777777" w:rsidR="0062108C" w:rsidRPr="00C65EAE" w:rsidRDefault="0062108C" w:rsidP="0062108C">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r>
    </w:tbl>
    <w:p w14:paraId="08FB009F" w14:textId="77777777" w:rsidR="00792D41" w:rsidRPr="00C65EAE" w:rsidRDefault="00792D41" w:rsidP="00792D41">
      <w:pPr>
        <w:pStyle w:val="Head"/>
        <w:numPr>
          <w:ilvl w:val="0"/>
          <w:numId w:val="0"/>
        </w:numPr>
        <w:rPr>
          <w:rFonts w:asciiTheme="minorHAnsi" w:eastAsia="MS Gothic" w:hAnsiTheme="minorHAnsi" w:cstheme="minorHAnsi"/>
          <w:color w:val="auto"/>
        </w:rPr>
      </w:pPr>
    </w:p>
    <w:p w14:paraId="26D9826A" w14:textId="4236B081" w:rsidR="00792D41" w:rsidRPr="00C65EAE" w:rsidRDefault="00792D41" w:rsidP="002B219E">
      <w:pPr>
        <w:keepNext/>
        <w:keepLines/>
        <w:spacing w:before="240" w:after="120" w:line="240" w:lineRule="auto"/>
        <w:ind w:left="1080" w:hanging="720"/>
        <w:outlineLvl w:val="0"/>
        <w:rPr>
          <w:rFonts w:asciiTheme="minorHAnsi" w:eastAsia="MS Gothic" w:hAnsiTheme="minorHAnsi" w:cstheme="minorHAnsi"/>
          <w:b/>
          <w:bCs/>
          <w:noProof/>
          <w:sz w:val="24"/>
          <w:szCs w:val="28"/>
        </w:rPr>
      </w:pPr>
      <w:bookmarkStart w:id="7" w:name="_Toc102580455"/>
      <w:r w:rsidRPr="00C65EAE">
        <w:rPr>
          <w:rFonts w:asciiTheme="minorHAnsi" w:eastAsia="MS Gothic" w:hAnsiTheme="minorHAnsi" w:cstheme="minorHAnsi"/>
          <w:b/>
          <w:bCs/>
          <w:noProof/>
          <w:sz w:val="24"/>
          <w:szCs w:val="28"/>
        </w:rPr>
        <w:t>3.2 Summary of audit findings and observations for [</w:t>
      </w:r>
      <w:r w:rsidR="00BA528B" w:rsidRPr="00C65EAE">
        <w:rPr>
          <w:rFonts w:asciiTheme="minorHAnsi" w:eastAsia="MS Gothic" w:hAnsiTheme="minorHAnsi" w:cstheme="minorHAnsi"/>
          <w:b/>
          <w:bCs/>
          <w:noProof/>
          <w:sz w:val="24"/>
          <w:szCs w:val="28"/>
        </w:rPr>
        <w:t xml:space="preserve"> Key Subrecipient</w:t>
      </w:r>
      <w:r w:rsidRPr="00C65EAE">
        <w:rPr>
          <w:rFonts w:asciiTheme="minorHAnsi" w:eastAsia="MS Gothic" w:hAnsiTheme="minorHAnsi" w:cstheme="minorHAnsi"/>
          <w:b/>
          <w:bCs/>
          <w:noProof/>
          <w:sz w:val="24"/>
          <w:szCs w:val="28"/>
        </w:rPr>
        <w:t xml:space="preserve"> ]  [to be repeated by entity audited]</w:t>
      </w:r>
      <w:bookmarkEnd w:id="7"/>
    </w:p>
    <w:tbl>
      <w:tblPr>
        <w:tblW w:w="5000" w:type="pct"/>
        <w:tblLook w:val="04A0" w:firstRow="1" w:lastRow="0" w:firstColumn="1" w:lastColumn="0" w:noHBand="0" w:noVBand="1"/>
      </w:tblPr>
      <w:tblGrid>
        <w:gridCol w:w="1470"/>
        <w:gridCol w:w="1222"/>
        <w:gridCol w:w="1222"/>
        <w:gridCol w:w="1808"/>
        <w:gridCol w:w="2318"/>
        <w:gridCol w:w="1222"/>
        <w:gridCol w:w="2089"/>
        <w:gridCol w:w="1510"/>
      </w:tblGrid>
      <w:tr w:rsidR="00E70992" w:rsidRPr="00C65EAE" w14:paraId="2D44DE2F" w14:textId="77777777" w:rsidTr="006367C4">
        <w:trPr>
          <w:trHeight w:val="870"/>
        </w:trPr>
        <w:tc>
          <w:tcPr>
            <w:tcW w:w="571" w:type="pct"/>
            <w:tcBorders>
              <w:top w:val="single" w:sz="4" w:space="0" w:color="auto"/>
              <w:left w:val="single" w:sz="4" w:space="0" w:color="auto"/>
              <w:bottom w:val="single" w:sz="4" w:space="0" w:color="auto"/>
              <w:right w:val="single" w:sz="4" w:space="0" w:color="auto"/>
            </w:tcBorders>
            <w:shd w:val="clear" w:color="000000" w:fill="F2F2F2"/>
            <w:hideMark/>
          </w:tcPr>
          <w:p w14:paraId="5E5678CD" w14:textId="77777777" w:rsidR="00C911E7" w:rsidRPr="00C65EAE" w:rsidRDefault="00C911E7" w:rsidP="006367C4">
            <w:pPr>
              <w:spacing w:before="0" w:after="0" w:line="240" w:lineRule="auto"/>
              <w:rPr>
                <w:rFonts w:asciiTheme="minorHAnsi" w:eastAsia="Times New Roman" w:hAnsiTheme="minorHAnsi" w:cstheme="minorHAnsi"/>
              </w:rPr>
            </w:pPr>
            <w:proofErr w:type="gramStart"/>
            <w:r w:rsidRPr="00C65EAE">
              <w:rPr>
                <w:rFonts w:asciiTheme="minorHAnsi" w:eastAsia="Times New Roman" w:hAnsiTheme="minorHAnsi" w:cstheme="minorHAnsi"/>
              </w:rPr>
              <w:t>Functional  Area</w:t>
            </w:r>
            <w:proofErr w:type="gramEnd"/>
          </w:p>
        </w:tc>
        <w:tc>
          <w:tcPr>
            <w:tcW w:w="475" w:type="pct"/>
            <w:tcBorders>
              <w:top w:val="single" w:sz="4" w:space="0" w:color="auto"/>
              <w:left w:val="nil"/>
              <w:bottom w:val="single" w:sz="4" w:space="0" w:color="auto"/>
              <w:right w:val="single" w:sz="4" w:space="0" w:color="auto"/>
            </w:tcBorders>
            <w:shd w:val="clear" w:color="000000" w:fill="F2F2F2"/>
            <w:hideMark/>
          </w:tcPr>
          <w:p w14:paraId="36654882"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Grade</w:t>
            </w:r>
          </w:p>
        </w:tc>
        <w:tc>
          <w:tcPr>
            <w:tcW w:w="475" w:type="pct"/>
            <w:tcBorders>
              <w:top w:val="single" w:sz="4" w:space="0" w:color="auto"/>
              <w:left w:val="nil"/>
              <w:bottom w:val="single" w:sz="4" w:space="0" w:color="auto"/>
              <w:right w:val="single" w:sz="4" w:space="0" w:color="auto"/>
            </w:tcBorders>
            <w:shd w:val="clear" w:color="000000" w:fill="F2F2F2"/>
            <w:hideMark/>
          </w:tcPr>
          <w:p w14:paraId="669B7C9D"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Finding</w:t>
            </w:r>
          </w:p>
        </w:tc>
        <w:tc>
          <w:tcPr>
            <w:tcW w:w="703" w:type="pct"/>
            <w:tcBorders>
              <w:top w:val="single" w:sz="4" w:space="0" w:color="auto"/>
              <w:left w:val="nil"/>
              <w:bottom w:val="single" w:sz="4" w:space="0" w:color="auto"/>
              <w:right w:val="single" w:sz="4" w:space="0" w:color="auto"/>
            </w:tcBorders>
            <w:shd w:val="clear" w:color="000000" w:fill="F2F2F2"/>
            <w:hideMark/>
          </w:tcPr>
          <w:p w14:paraId="7608879F"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Implication</w:t>
            </w:r>
          </w:p>
        </w:tc>
        <w:tc>
          <w:tcPr>
            <w:tcW w:w="901" w:type="pct"/>
            <w:tcBorders>
              <w:top w:val="single" w:sz="4" w:space="0" w:color="auto"/>
              <w:left w:val="nil"/>
              <w:bottom w:val="single" w:sz="4" w:space="0" w:color="auto"/>
              <w:right w:val="single" w:sz="4" w:space="0" w:color="auto"/>
            </w:tcBorders>
            <w:shd w:val="clear" w:color="000000" w:fill="F2F2F2"/>
            <w:hideMark/>
          </w:tcPr>
          <w:p w14:paraId="4047D0E1"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Recommendation</w:t>
            </w:r>
          </w:p>
        </w:tc>
        <w:tc>
          <w:tcPr>
            <w:tcW w:w="475" w:type="pct"/>
            <w:tcBorders>
              <w:top w:val="single" w:sz="4" w:space="0" w:color="auto"/>
              <w:left w:val="nil"/>
              <w:bottom w:val="single" w:sz="4" w:space="0" w:color="auto"/>
              <w:right w:val="single" w:sz="4" w:space="0" w:color="auto"/>
            </w:tcBorders>
            <w:shd w:val="clear" w:color="000000" w:fill="F2F2F2"/>
            <w:hideMark/>
          </w:tcPr>
          <w:p w14:paraId="1E2513CB"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Benefits</w:t>
            </w:r>
          </w:p>
        </w:tc>
        <w:tc>
          <w:tcPr>
            <w:tcW w:w="812" w:type="pct"/>
            <w:tcBorders>
              <w:top w:val="single" w:sz="4" w:space="0" w:color="auto"/>
              <w:left w:val="nil"/>
              <w:bottom w:val="single" w:sz="4" w:space="0" w:color="auto"/>
              <w:right w:val="single" w:sz="4" w:space="0" w:color="auto"/>
            </w:tcBorders>
            <w:shd w:val="clear" w:color="000000" w:fill="F2F2F2"/>
            <w:hideMark/>
          </w:tcPr>
          <w:p w14:paraId="0F75143D"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Management’s response</w:t>
            </w:r>
          </w:p>
        </w:tc>
        <w:tc>
          <w:tcPr>
            <w:tcW w:w="587" w:type="pct"/>
            <w:tcBorders>
              <w:top w:val="single" w:sz="4" w:space="0" w:color="auto"/>
              <w:left w:val="nil"/>
              <w:bottom w:val="single" w:sz="4" w:space="0" w:color="auto"/>
              <w:right w:val="single" w:sz="4" w:space="0" w:color="auto"/>
            </w:tcBorders>
            <w:shd w:val="clear" w:color="000000" w:fill="F2F2F2"/>
            <w:hideMark/>
          </w:tcPr>
          <w:p w14:paraId="19961233" w14:textId="1C289C89" w:rsidR="00C911E7" w:rsidRPr="00C65EAE" w:rsidRDefault="005C6980"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Auditor’s further comments</w:t>
            </w:r>
          </w:p>
        </w:tc>
      </w:tr>
      <w:tr w:rsidR="00E70992" w:rsidRPr="00C65EAE" w14:paraId="79F28AEA"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460C78A1"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677CA43C"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33B57348"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703" w:type="pct"/>
            <w:tcBorders>
              <w:top w:val="nil"/>
              <w:left w:val="nil"/>
              <w:bottom w:val="single" w:sz="4" w:space="0" w:color="auto"/>
              <w:right w:val="single" w:sz="4" w:space="0" w:color="auto"/>
            </w:tcBorders>
            <w:shd w:val="clear" w:color="auto" w:fill="auto"/>
            <w:noWrap/>
            <w:vAlign w:val="bottom"/>
            <w:hideMark/>
          </w:tcPr>
          <w:p w14:paraId="531450B2"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901" w:type="pct"/>
            <w:tcBorders>
              <w:top w:val="nil"/>
              <w:left w:val="nil"/>
              <w:bottom w:val="single" w:sz="4" w:space="0" w:color="auto"/>
              <w:right w:val="single" w:sz="4" w:space="0" w:color="auto"/>
            </w:tcBorders>
            <w:shd w:val="clear" w:color="auto" w:fill="auto"/>
            <w:noWrap/>
            <w:vAlign w:val="bottom"/>
            <w:hideMark/>
          </w:tcPr>
          <w:p w14:paraId="4D6897B4"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4090A277"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812" w:type="pct"/>
            <w:tcBorders>
              <w:top w:val="nil"/>
              <w:left w:val="nil"/>
              <w:bottom w:val="single" w:sz="4" w:space="0" w:color="auto"/>
              <w:right w:val="single" w:sz="4" w:space="0" w:color="auto"/>
            </w:tcBorders>
            <w:shd w:val="clear" w:color="auto" w:fill="auto"/>
            <w:noWrap/>
            <w:vAlign w:val="bottom"/>
            <w:hideMark/>
          </w:tcPr>
          <w:p w14:paraId="07B5936A"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587" w:type="pct"/>
            <w:tcBorders>
              <w:top w:val="nil"/>
              <w:left w:val="nil"/>
              <w:bottom w:val="single" w:sz="4" w:space="0" w:color="auto"/>
              <w:right w:val="single" w:sz="4" w:space="0" w:color="auto"/>
            </w:tcBorders>
            <w:shd w:val="clear" w:color="auto" w:fill="auto"/>
            <w:noWrap/>
            <w:vAlign w:val="bottom"/>
            <w:hideMark/>
          </w:tcPr>
          <w:p w14:paraId="5BE4F75D"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r>
      <w:tr w:rsidR="00E70992" w:rsidRPr="00C65EAE" w14:paraId="5D6C4852"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68C834EE"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63A38D76"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1476E380"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703" w:type="pct"/>
            <w:tcBorders>
              <w:top w:val="nil"/>
              <w:left w:val="nil"/>
              <w:bottom w:val="single" w:sz="4" w:space="0" w:color="auto"/>
              <w:right w:val="single" w:sz="4" w:space="0" w:color="auto"/>
            </w:tcBorders>
            <w:shd w:val="clear" w:color="auto" w:fill="auto"/>
            <w:noWrap/>
            <w:vAlign w:val="bottom"/>
            <w:hideMark/>
          </w:tcPr>
          <w:p w14:paraId="3002741A"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901" w:type="pct"/>
            <w:tcBorders>
              <w:top w:val="nil"/>
              <w:left w:val="nil"/>
              <w:bottom w:val="single" w:sz="4" w:space="0" w:color="auto"/>
              <w:right w:val="single" w:sz="4" w:space="0" w:color="auto"/>
            </w:tcBorders>
            <w:shd w:val="clear" w:color="auto" w:fill="auto"/>
            <w:noWrap/>
            <w:vAlign w:val="bottom"/>
            <w:hideMark/>
          </w:tcPr>
          <w:p w14:paraId="692CD1AD"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7774B794"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812" w:type="pct"/>
            <w:tcBorders>
              <w:top w:val="nil"/>
              <w:left w:val="nil"/>
              <w:bottom w:val="single" w:sz="4" w:space="0" w:color="auto"/>
              <w:right w:val="single" w:sz="4" w:space="0" w:color="auto"/>
            </w:tcBorders>
            <w:shd w:val="clear" w:color="auto" w:fill="auto"/>
            <w:noWrap/>
            <w:vAlign w:val="bottom"/>
            <w:hideMark/>
          </w:tcPr>
          <w:p w14:paraId="53B3B1E2"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587" w:type="pct"/>
            <w:tcBorders>
              <w:top w:val="nil"/>
              <w:left w:val="nil"/>
              <w:bottom w:val="single" w:sz="4" w:space="0" w:color="auto"/>
              <w:right w:val="single" w:sz="4" w:space="0" w:color="auto"/>
            </w:tcBorders>
            <w:shd w:val="clear" w:color="auto" w:fill="auto"/>
            <w:noWrap/>
            <w:vAlign w:val="bottom"/>
            <w:hideMark/>
          </w:tcPr>
          <w:p w14:paraId="2FBC1487"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r>
      <w:tr w:rsidR="00E70992" w:rsidRPr="00C65EAE" w14:paraId="37B36265"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1E1F645B"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3559C67C"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50204B34"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703" w:type="pct"/>
            <w:tcBorders>
              <w:top w:val="nil"/>
              <w:left w:val="nil"/>
              <w:bottom w:val="single" w:sz="4" w:space="0" w:color="auto"/>
              <w:right w:val="single" w:sz="4" w:space="0" w:color="auto"/>
            </w:tcBorders>
            <w:shd w:val="clear" w:color="auto" w:fill="auto"/>
            <w:noWrap/>
            <w:vAlign w:val="bottom"/>
            <w:hideMark/>
          </w:tcPr>
          <w:p w14:paraId="01F1E0A9"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901" w:type="pct"/>
            <w:tcBorders>
              <w:top w:val="nil"/>
              <w:left w:val="nil"/>
              <w:bottom w:val="single" w:sz="4" w:space="0" w:color="auto"/>
              <w:right w:val="single" w:sz="4" w:space="0" w:color="auto"/>
            </w:tcBorders>
            <w:shd w:val="clear" w:color="auto" w:fill="auto"/>
            <w:noWrap/>
            <w:vAlign w:val="bottom"/>
            <w:hideMark/>
          </w:tcPr>
          <w:p w14:paraId="374473E9"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581F742F"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812" w:type="pct"/>
            <w:tcBorders>
              <w:top w:val="nil"/>
              <w:left w:val="nil"/>
              <w:bottom w:val="single" w:sz="4" w:space="0" w:color="auto"/>
              <w:right w:val="single" w:sz="4" w:space="0" w:color="auto"/>
            </w:tcBorders>
            <w:shd w:val="clear" w:color="auto" w:fill="auto"/>
            <w:noWrap/>
            <w:vAlign w:val="bottom"/>
            <w:hideMark/>
          </w:tcPr>
          <w:p w14:paraId="49B904F1"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587" w:type="pct"/>
            <w:tcBorders>
              <w:top w:val="nil"/>
              <w:left w:val="nil"/>
              <w:bottom w:val="single" w:sz="4" w:space="0" w:color="auto"/>
              <w:right w:val="single" w:sz="4" w:space="0" w:color="auto"/>
            </w:tcBorders>
            <w:shd w:val="clear" w:color="auto" w:fill="auto"/>
            <w:noWrap/>
            <w:vAlign w:val="bottom"/>
            <w:hideMark/>
          </w:tcPr>
          <w:p w14:paraId="59FF7188"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r>
      <w:tr w:rsidR="00E70992" w:rsidRPr="00C65EAE" w14:paraId="0A93F468"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77D29D6C"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65EE252E"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7C1533BE"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703" w:type="pct"/>
            <w:tcBorders>
              <w:top w:val="nil"/>
              <w:left w:val="nil"/>
              <w:bottom w:val="single" w:sz="4" w:space="0" w:color="auto"/>
              <w:right w:val="single" w:sz="4" w:space="0" w:color="auto"/>
            </w:tcBorders>
            <w:shd w:val="clear" w:color="auto" w:fill="auto"/>
            <w:noWrap/>
            <w:vAlign w:val="bottom"/>
            <w:hideMark/>
          </w:tcPr>
          <w:p w14:paraId="546EFEA7"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901" w:type="pct"/>
            <w:tcBorders>
              <w:top w:val="nil"/>
              <w:left w:val="nil"/>
              <w:bottom w:val="single" w:sz="4" w:space="0" w:color="auto"/>
              <w:right w:val="single" w:sz="4" w:space="0" w:color="auto"/>
            </w:tcBorders>
            <w:shd w:val="clear" w:color="auto" w:fill="auto"/>
            <w:noWrap/>
            <w:vAlign w:val="bottom"/>
            <w:hideMark/>
          </w:tcPr>
          <w:p w14:paraId="412C259C"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55AB9C73"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812" w:type="pct"/>
            <w:tcBorders>
              <w:top w:val="nil"/>
              <w:left w:val="nil"/>
              <w:bottom w:val="single" w:sz="4" w:space="0" w:color="auto"/>
              <w:right w:val="single" w:sz="4" w:space="0" w:color="auto"/>
            </w:tcBorders>
            <w:shd w:val="clear" w:color="auto" w:fill="auto"/>
            <w:noWrap/>
            <w:vAlign w:val="bottom"/>
            <w:hideMark/>
          </w:tcPr>
          <w:p w14:paraId="339DCC42"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587" w:type="pct"/>
            <w:tcBorders>
              <w:top w:val="nil"/>
              <w:left w:val="nil"/>
              <w:bottom w:val="single" w:sz="4" w:space="0" w:color="auto"/>
              <w:right w:val="single" w:sz="4" w:space="0" w:color="auto"/>
            </w:tcBorders>
            <w:shd w:val="clear" w:color="auto" w:fill="auto"/>
            <w:noWrap/>
            <w:vAlign w:val="bottom"/>
            <w:hideMark/>
          </w:tcPr>
          <w:p w14:paraId="47B1C9B5"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r>
      <w:tr w:rsidR="00E70992" w:rsidRPr="00C65EAE" w14:paraId="654F443D"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6913F07A"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3CFD6917"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60B558FE"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703" w:type="pct"/>
            <w:tcBorders>
              <w:top w:val="nil"/>
              <w:left w:val="nil"/>
              <w:bottom w:val="single" w:sz="4" w:space="0" w:color="auto"/>
              <w:right w:val="single" w:sz="4" w:space="0" w:color="auto"/>
            </w:tcBorders>
            <w:shd w:val="clear" w:color="auto" w:fill="auto"/>
            <w:noWrap/>
            <w:vAlign w:val="bottom"/>
            <w:hideMark/>
          </w:tcPr>
          <w:p w14:paraId="2823E69C"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901" w:type="pct"/>
            <w:tcBorders>
              <w:top w:val="nil"/>
              <w:left w:val="nil"/>
              <w:bottom w:val="single" w:sz="4" w:space="0" w:color="auto"/>
              <w:right w:val="single" w:sz="4" w:space="0" w:color="auto"/>
            </w:tcBorders>
            <w:shd w:val="clear" w:color="auto" w:fill="auto"/>
            <w:noWrap/>
            <w:vAlign w:val="bottom"/>
            <w:hideMark/>
          </w:tcPr>
          <w:p w14:paraId="0452BC74"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75145015"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812" w:type="pct"/>
            <w:tcBorders>
              <w:top w:val="nil"/>
              <w:left w:val="nil"/>
              <w:bottom w:val="single" w:sz="4" w:space="0" w:color="auto"/>
              <w:right w:val="single" w:sz="4" w:space="0" w:color="auto"/>
            </w:tcBorders>
            <w:shd w:val="clear" w:color="auto" w:fill="auto"/>
            <w:noWrap/>
            <w:vAlign w:val="bottom"/>
            <w:hideMark/>
          </w:tcPr>
          <w:p w14:paraId="27511A56"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587" w:type="pct"/>
            <w:tcBorders>
              <w:top w:val="nil"/>
              <w:left w:val="nil"/>
              <w:bottom w:val="single" w:sz="4" w:space="0" w:color="auto"/>
              <w:right w:val="single" w:sz="4" w:space="0" w:color="auto"/>
            </w:tcBorders>
            <w:shd w:val="clear" w:color="auto" w:fill="auto"/>
            <w:noWrap/>
            <w:vAlign w:val="bottom"/>
            <w:hideMark/>
          </w:tcPr>
          <w:p w14:paraId="6D6C0D83"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r>
      <w:tr w:rsidR="00E70992" w:rsidRPr="00C65EAE" w14:paraId="6FEBD893"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2CF9B67F"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02DAF3EB"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24CC2051"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703" w:type="pct"/>
            <w:tcBorders>
              <w:top w:val="nil"/>
              <w:left w:val="nil"/>
              <w:bottom w:val="single" w:sz="4" w:space="0" w:color="auto"/>
              <w:right w:val="single" w:sz="4" w:space="0" w:color="auto"/>
            </w:tcBorders>
            <w:shd w:val="clear" w:color="auto" w:fill="auto"/>
            <w:noWrap/>
            <w:vAlign w:val="bottom"/>
            <w:hideMark/>
          </w:tcPr>
          <w:p w14:paraId="460081C5"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901" w:type="pct"/>
            <w:tcBorders>
              <w:top w:val="nil"/>
              <w:left w:val="nil"/>
              <w:bottom w:val="single" w:sz="4" w:space="0" w:color="auto"/>
              <w:right w:val="single" w:sz="4" w:space="0" w:color="auto"/>
            </w:tcBorders>
            <w:shd w:val="clear" w:color="auto" w:fill="auto"/>
            <w:noWrap/>
            <w:vAlign w:val="bottom"/>
            <w:hideMark/>
          </w:tcPr>
          <w:p w14:paraId="1C7F31D8"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56A7E5B0"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812" w:type="pct"/>
            <w:tcBorders>
              <w:top w:val="nil"/>
              <w:left w:val="nil"/>
              <w:bottom w:val="single" w:sz="4" w:space="0" w:color="auto"/>
              <w:right w:val="single" w:sz="4" w:space="0" w:color="auto"/>
            </w:tcBorders>
            <w:shd w:val="clear" w:color="auto" w:fill="auto"/>
            <w:noWrap/>
            <w:vAlign w:val="bottom"/>
            <w:hideMark/>
          </w:tcPr>
          <w:p w14:paraId="02236FF3"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587" w:type="pct"/>
            <w:tcBorders>
              <w:top w:val="nil"/>
              <w:left w:val="nil"/>
              <w:bottom w:val="single" w:sz="4" w:space="0" w:color="auto"/>
              <w:right w:val="single" w:sz="4" w:space="0" w:color="auto"/>
            </w:tcBorders>
            <w:shd w:val="clear" w:color="auto" w:fill="auto"/>
            <w:noWrap/>
            <w:vAlign w:val="bottom"/>
            <w:hideMark/>
          </w:tcPr>
          <w:p w14:paraId="248A7D0B"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r>
      <w:tr w:rsidR="00E70992" w:rsidRPr="00C65EAE" w14:paraId="00575604"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45E07E7B"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506110EB"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36D2F837"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703" w:type="pct"/>
            <w:tcBorders>
              <w:top w:val="nil"/>
              <w:left w:val="nil"/>
              <w:bottom w:val="single" w:sz="4" w:space="0" w:color="auto"/>
              <w:right w:val="single" w:sz="4" w:space="0" w:color="auto"/>
            </w:tcBorders>
            <w:shd w:val="clear" w:color="auto" w:fill="auto"/>
            <w:noWrap/>
            <w:vAlign w:val="bottom"/>
            <w:hideMark/>
          </w:tcPr>
          <w:p w14:paraId="56891E96"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901" w:type="pct"/>
            <w:tcBorders>
              <w:top w:val="nil"/>
              <w:left w:val="nil"/>
              <w:bottom w:val="single" w:sz="4" w:space="0" w:color="auto"/>
              <w:right w:val="single" w:sz="4" w:space="0" w:color="auto"/>
            </w:tcBorders>
            <w:shd w:val="clear" w:color="auto" w:fill="auto"/>
            <w:noWrap/>
            <w:vAlign w:val="bottom"/>
            <w:hideMark/>
          </w:tcPr>
          <w:p w14:paraId="65673AB4"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4443FFE7"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812" w:type="pct"/>
            <w:tcBorders>
              <w:top w:val="nil"/>
              <w:left w:val="nil"/>
              <w:bottom w:val="single" w:sz="4" w:space="0" w:color="auto"/>
              <w:right w:val="single" w:sz="4" w:space="0" w:color="auto"/>
            </w:tcBorders>
            <w:shd w:val="clear" w:color="auto" w:fill="auto"/>
            <w:noWrap/>
            <w:vAlign w:val="bottom"/>
            <w:hideMark/>
          </w:tcPr>
          <w:p w14:paraId="7FBD2C10"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587" w:type="pct"/>
            <w:tcBorders>
              <w:top w:val="nil"/>
              <w:left w:val="nil"/>
              <w:bottom w:val="single" w:sz="4" w:space="0" w:color="auto"/>
              <w:right w:val="single" w:sz="4" w:space="0" w:color="auto"/>
            </w:tcBorders>
            <w:shd w:val="clear" w:color="auto" w:fill="auto"/>
            <w:noWrap/>
            <w:vAlign w:val="bottom"/>
            <w:hideMark/>
          </w:tcPr>
          <w:p w14:paraId="17505847"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r>
      <w:tr w:rsidR="00C911E7" w:rsidRPr="00C65EAE" w14:paraId="535E01CF"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318B901A"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5223F536"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4882F095"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703" w:type="pct"/>
            <w:tcBorders>
              <w:top w:val="nil"/>
              <w:left w:val="nil"/>
              <w:bottom w:val="single" w:sz="4" w:space="0" w:color="auto"/>
              <w:right w:val="single" w:sz="4" w:space="0" w:color="auto"/>
            </w:tcBorders>
            <w:shd w:val="clear" w:color="auto" w:fill="auto"/>
            <w:noWrap/>
            <w:vAlign w:val="bottom"/>
            <w:hideMark/>
          </w:tcPr>
          <w:p w14:paraId="62546768"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901" w:type="pct"/>
            <w:tcBorders>
              <w:top w:val="nil"/>
              <w:left w:val="nil"/>
              <w:bottom w:val="single" w:sz="4" w:space="0" w:color="auto"/>
              <w:right w:val="single" w:sz="4" w:space="0" w:color="auto"/>
            </w:tcBorders>
            <w:shd w:val="clear" w:color="auto" w:fill="auto"/>
            <w:noWrap/>
            <w:vAlign w:val="bottom"/>
            <w:hideMark/>
          </w:tcPr>
          <w:p w14:paraId="5B0FF478"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475" w:type="pct"/>
            <w:tcBorders>
              <w:top w:val="nil"/>
              <w:left w:val="nil"/>
              <w:bottom w:val="single" w:sz="4" w:space="0" w:color="auto"/>
              <w:right w:val="single" w:sz="4" w:space="0" w:color="auto"/>
            </w:tcBorders>
            <w:shd w:val="clear" w:color="auto" w:fill="auto"/>
            <w:noWrap/>
            <w:vAlign w:val="bottom"/>
            <w:hideMark/>
          </w:tcPr>
          <w:p w14:paraId="0E228AD2"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812" w:type="pct"/>
            <w:tcBorders>
              <w:top w:val="nil"/>
              <w:left w:val="nil"/>
              <w:bottom w:val="single" w:sz="4" w:space="0" w:color="auto"/>
              <w:right w:val="single" w:sz="4" w:space="0" w:color="auto"/>
            </w:tcBorders>
            <w:shd w:val="clear" w:color="auto" w:fill="auto"/>
            <w:noWrap/>
            <w:vAlign w:val="bottom"/>
            <w:hideMark/>
          </w:tcPr>
          <w:p w14:paraId="5E344AFE"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587" w:type="pct"/>
            <w:tcBorders>
              <w:top w:val="nil"/>
              <w:left w:val="nil"/>
              <w:bottom w:val="single" w:sz="4" w:space="0" w:color="auto"/>
              <w:right w:val="single" w:sz="4" w:space="0" w:color="auto"/>
            </w:tcBorders>
            <w:shd w:val="clear" w:color="auto" w:fill="auto"/>
            <w:noWrap/>
            <w:vAlign w:val="bottom"/>
            <w:hideMark/>
          </w:tcPr>
          <w:p w14:paraId="172DCEAA" w14:textId="77777777" w:rsidR="00C911E7" w:rsidRPr="00C65EAE" w:rsidRDefault="00C911E7" w:rsidP="006367C4">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r>
    </w:tbl>
    <w:p w14:paraId="62335F7A" w14:textId="16678DD4" w:rsidR="00472E77" w:rsidRPr="00C65EAE" w:rsidRDefault="00472E77" w:rsidP="00707B04">
      <w:pPr>
        <w:spacing w:before="0" w:after="120" w:line="240" w:lineRule="auto"/>
        <w:jc w:val="both"/>
        <w:rPr>
          <w:rFonts w:asciiTheme="minorHAnsi" w:eastAsia="Calibri" w:hAnsiTheme="minorHAnsi" w:cstheme="minorHAnsi"/>
        </w:rPr>
      </w:pPr>
    </w:p>
    <w:p w14:paraId="1DB8B16B" w14:textId="2C5AE2E3" w:rsidR="0097155C" w:rsidRPr="00C65EAE" w:rsidRDefault="00283E72" w:rsidP="002B219E">
      <w:pPr>
        <w:keepNext/>
        <w:keepLines/>
        <w:spacing w:before="240" w:after="120" w:line="240" w:lineRule="auto"/>
        <w:ind w:left="1080" w:hanging="720"/>
        <w:outlineLvl w:val="0"/>
        <w:rPr>
          <w:rFonts w:asciiTheme="minorHAnsi" w:eastAsia="MS Gothic" w:hAnsiTheme="minorHAnsi" w:cstheme="minorHAnsi"/>
          <w:b/>
          <w:bCs/>
          <w:noProof/>
          <w:sz w:val="24"/>
          <w:szCs w:val="28"/>
        </w:rPr>
      </w:pPr>
      <w:bookmarkStart w:id="8" w:name="_Toc102580456"/>
      <w:r w:rsidRPr="00C65EAE">
        <w:rPr>
          <w:rFonts w:asciiTheme="minorHAnsi" w:eastAsia="MS Gothic" w:hAnsiTheme="minorHAnsi" w:cstheme="minorHAnsi"/>
          <w:b/>
          <w:bCs/>
          <w:noProof/>
          <w:sz w:val="24"/>
          <w:szCs w:val="28"/>
        </w:rPr>
        <w:t xml:space="preserve">3.3. </w:t>
      </w:r>
      <w:bookmarkStart w:id="9" w:name="_Hlk101793942"/>
      <w:r w:rsidR="0097155C" w:rsidRPr="00C65EAE">
        <w:rPr>
          <w:rFonts w:asciiTheme="minorHAnsi" w:eastAsia="MS Gothic" w:hAnsiTheme="minorHAnsi" w:cstheme="minorHAnsi"/>
          <w:b/>
          <w:bCs/>
          <w:noProof/>
          <w:sz w:val="24"/>
          <w:szCs w:val="28"/>
        </w:rPr>
        <w:t xml:space="preserve">Financial impact of findings by cost grouping </w:t>
      </w:r>
      <w:r w:rsidR="0010162D" w:rsidRPr="00C65EAE">
        <w:rPr>
          <w:rFonts w:asciiTheme="minorHAnsi" w:eastAsia="MS Gothic" w:hAnsiTheme="minorHAnsi" w:cstheme="minorHAnsi"/>
          <w:b/>
          <w:bCs/>
          <w:noProof/>
          <w:sz w:val="24"/>
          <w:szCs w:val="28"/>
        </w:rPr>
        <w:t>and implementer</w:t>
      </w:r>
      <w:bookmarkEnd w:id="9"/>
      <w:bookmarkEnd w:id="8"/>
    </w:p>
    <w:tbl>
      <w:tblPr>
        <w:tblW w:w="5000" w:type="pct"/>
        <w:tblLook w:val="04A0" w:firstRow="1" w:lastRow="0" w:firstColumn="1" w:lastColumn="0" w:noHBand="0" w:noVBand="1"/>
      </w:tblPr>
      <w:tblGrid>
        <w:gridCol w:w="942"/>
        <w:gridCol w:w="809"/>
        <w:gridCol w:w="103"/>
        <w:gridCol w:w="652"/>
        <w:gridCol w:w="103"/>
        <w:gridCol w:w="670"/>
        <w:gridCol w:w="103"/>
        <w:gridCol w:w="652"/>
        <w:gridCol w:w="104"/>
        <w:gridCol w:w="652"/>
        <w:gridCol w:w="103"/>
        <w:gridCol w:w="641"/>
        <w:gridCol w:w="103"/>
        <w:gridCol w:w="652"/>
        <w:gridCol w:w="104"/>
        <w:gridCol w:w="652"/>
        <w:gridCol w:w="104"/>
        <w:gridCol w:w="641"/>
        <w:gridCol w:w="104"/>
        <w:gridCol w:w="652"/>
        <w:gridCol w:w="104"/>
        <w:gridCol w:w="652"/>
        <w:gridCol w:w="104"/>
        <w:gridCol w:w="641"/>
        <w:gridCol w:w="104"/>
        <w:gridCol w:w="652"/>
        <w:gridCol w:w="103"/>
        <w:gridCol w:w="652"/>
        <w:gridCol w:w="641"/>
        <w:gridCol w:w="652"/>
      </w:tblGrid>
      <w:tr w:rsidR="00E70992" w:rsidRPr="00C65EAE" w14:paraId="20B3D75C" w14:textId="77777777" w:rsidTr="00E63278">
        <w:trPr>
          <w:trHeight w:hRule="exact" w:val="300"/>
        </w:trPr>
        <w:tc>
          <w:tcPr>
            <w:tcW w:w="403" w:type="pct"/>
            <w:tcBorders>
              <w:top w:val="single" w:sz="8" w:space="0" w:color="auto"/>
              <w:left w:val="single" w:sz="8" w:space="0" w:color="auto"/>
              <w:bottom w:val="single" w:sz="8" w:space="0" w:color="000000"/>
              <w:right w:val="single" w:sz="8" w:space="0" w:color="auto"/>
            </w:tcBorders>
            <w:shd w:val="clear" w:color="auto" w:fill="auto"/>
            <w:vAlign w:val="center"/>
            <w:hideMark/>
          </w:tcPr>
          <w:p w14:paraId="38619E40" w14:textId="77777777" w:rsidR="00E63278" w:rsidRPr="00C65EAE" w:rsidRDefault="00E63278" w:rsidP="00E63278">
            <w:pPr>
              <w:spacing w:before="0" w:after="0" w:line="240" w:lineRule="auto"/>
              <w:jc w:val="center"/>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Cost grouping</w:t>
            </w:r>
          </w:p>
        </w:tc>
        <w:tc>
          <w:tcPr>
            <w:tcW w:w="339" w:type="pct"/>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14:paraId="1400C688" w14:textId="77777777" w:rsidR="00E63278" w:rsidRPr="00C65EAE" w:rsidRDefault="00E63278" w:rsidP="00E63278">
            <w:pPr>
              <w:spacing w:before="0" w:after="0" w:line="240" w:lineRule="auto"/>
              <w:jc w:val="center"/>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Total expenditure</w:t>
            </w:r>
          </w:p>
        </w:tc>
        <w:tc>
          <w:tcPr>
            <w:tcW w:w="937" w:type="pct"/>
            <w:gridSpan w:val="5"/>
            <w:tcBorders>
              <w:top w:val="single" w:sz="8" w:space="0" w:color="auto"/>
              <w:left w:val="nil"/>
              <w:bottom w:val="single" w:sz="8" w:space="0" w:color="auto"/>
              <w:right w:val="single" w:sz="8" w:space="0" w:color="000000"/>
            </w:tcBorders>
            <w:shd w:val="clear" w:color="auto" w:fill="auto"/>
            <w:vAlign w:val="center"/>
            <w:hideMark/>
          </w:tcPr>
          <w:p w14:paraId="7CCD1B9B" w14:textId="77777777" w:rsidR="00E63278" w:rsidRPr="00C65EAE" w:rsidRDefault="00E63278" w:rsidP="00E63278">
            <w:pPr>
              <w:spacing w:before="0" w:after="0" w:line="240" w:lineRule="auto"/>
              <w:jc w:val="center"/>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PR</w:t>
            </w:r>
          </w:p>
        </w:tc>
        <w:tc>
          <w:tcPr>
            <w:tcW w:w="877" w:type="pct"/>
            <w:gridSpan w:val="6"/>
            <w:tcBorders>
              <w:top w:val="single" w:sz="8" w:space="0" w:color="auto"/>
              <w:left w:val="nil"/>
              <w:bottom w:val="single" w:sz="8" w:space="0" w:color="auto"/>
              <w:right w:val="single" w:sz="8" w:space="0" w:color="000000"/>
            </w:tcBorders>
            <w:shd w:val="clear" w:color="auto" w:fill="auto"/>
            <w:vAlign w:val="center"/>
            <w:hideMark/>
          </w:tcPr>
          <w:p w14:paraId="63A8FF18" w14:textId="77777777" w:rsidR="00E63278" w:rsidRPr="00C65EAE" w:rsidRDefault="00E63278" w:rsidP="00E63278">
            <w:pPr>
              <w:spacing w:before="0" w:after="0" w:line="240" w:lineRule="auto"/>
              <w:jc w:val="center"/>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SR1</w:t>
            </w:r>
          </w:p>
        </w:tc>
        <w:tc>
          <w:tcPr>
            <w:tcW w:w="822" w:type="pct"/>
            <w:gridSpan w:val="6"/>
            <w:tcBorders>
              <w:top w:val="single" w:sz="8" w:space="0" w:color="auto"/>
              <w:left w:val="nil"/>
              <w:bottom w:val="single" w:sz="8" w:space="0" w:color="auto"/>
              <w:right w:val="single" w:sz="8" w:space="0" w:color="000000"/>
            </w:tcBorders>
            <w:shd w:val="clear" w:color="auto" w:fill="auto"/>
            <w:vAlign w:val="center"/>
            <w:hideMark/>
          </w:tcPr>
          <w:p w14:paraId="654F2A3C" w14:textId="77777777" w:rsidR="00E63278" w:rsidRPr="00C65EAE" w:rsidRDefault="00E63278" w:rsidP="00E63278">
            <w:pPr>
              <w:spacing w:before="0" w:after="0" w:line="240" w:lineRule="auto"/>
              <w:jc w:val="center"/>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SR2</w:t>
            </w:r>
          </w:p>
        </w:tc>
        <w:tc>
          <w:tcPr>
            <w:tcW w:w="822" w:type="pct"/>
            <w:gridSpan w:val="6"/>
            <w:tcBorders>
              <w:top w:val="single" w:sz="8" w:space="0" w:color="auto"/>
              <w:left w:val="nil"/>
              <w:bottom w:val="single" w:sz="8" w:space="0" w:color="auto"/>
              <w:right w:val="single" w:sz="8" w:space="0" w:color="000000"/>
            </w:tcBorders>
            <w:shd w:val="clear" w:color="auto" w:fill="auto"/>
            <w:vAlign w:val="center"/>
            <w:hideMark/>
          </w:tcPr>
          <w:p w14:paraId="29143CEE" w14:textId="77777777" w:rsidR="00E63278" w:rsidRPr="00C65EAE" w:rsidRDefault="00E63278" w:rsidP="00E63278">
            <w:pPr>
              <w:spacing w:before="0" w:after="0" w:line="240" w:lineRule="auto"/>
              <w:jc w:val="center"/>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SR3</w:t>
            </w:r>
          </w:p>
        </w:tc>
        <w:tc>
          <w:tcPr>
            <w:tcW w:w="799" w:type="pct"/>
            <w:gridSpan w:val="4"/>
            <w:tcBorders>
              <w:top w:val="single" w:sz="8" w:space="0" w:color="auto"/>
              <w:left w:val="nil"/>
              <w:bottom w:val="single" w:sz="8" w:space="0" w:color="auto"/>
              <w:right w:val="single" w:sz="8" w:space="0" w:color="000000"/>
            </w:tcBorders>
            <w:shd w:val="clear" w:color="auto" w:fill="auto"/>
            <w:vAlign w:val="center"/>
            <w:hideMark/>
          </w:tcPr>
          <w:p w14:paraId="087236FA" w14:textId="77777777" w:rsidR="00E63278" w:rsidRPr="00C65EAE" w:rsidRDefault="00E63278" w:rsidP="00E63278">
            <w:pPr>
              <w:spacing w:before="0" w:after="0" w:line="240" w:lineRule="auto"/>
              <w:jc w:val="center"/>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Total</w:t>
            </w:r>
          </w:p>
        </w:tc>
      </w:tr>
      <w:tr w:rsidR="00E70992" w:rsidRPr="00C65EAE" w14:paraId="3935521B" w14:textId="77777777" w:rsidTr="2897B879">
        <w:trPr>
          <w:trHeight w:val="790"/>
        </w:trPr>
        <w:tc>
          <w:tcPr>
            <w:tcW w:w="403" w:type="pct"/>
            <w:vAlign w:val="center"/>
            <w:hideMark/>
          </w:tcPr>
          <w:p w14:paraId="2E59A34A" w14:textId="77777777" w:rsidR="00E63278" w:rsidRPr="00C65EAE" w:rsidRDefault="00E63278" w:rsidP="00E63278">
            <w:pPr>
              <w:spacing w:before="0" w:after="0" w:line="240" w:lineRule="auto"/>
              <w:rPr>
                <w:rFonts w:asciiTheme="minorHAnsi" w:eastAsia="Times New Roman" w:hAnsiTheme="minorHAnsi" w:cstheme="minorHAnsi"/>
                <w:b/>
                <w:bCs/>
                <w:sz w:val="20"/>
                <w:szCs w:val="20"/>
              </w:rPr>
            </w:pPr>
          </w:p>
        </w:tc>
        <w:tc>
          <w:tcPr>
            <w:tcW w:w="339" w:type="pct"/>
            <w:vAlign w:val="center"/>
            <w:hideMark/>
          </w:tcPr>
          <w:p w14:paraId="3FDA1092" w14:textId="77777777" w:rsidR="00E63278" w:rsidRPr="00C65EAE" w:rsidRDefault="00E63278" w:rsidP="00E63278">
            <w:pPr>
              <w:spacing w:before="0" w:after="0" w:line="240" w:lineRule="auto"/>
              <w:rPr>
                <w:rFonts w:asciiTheme="minorHAnsi" w:eastAsia="Times New Roman" w:hAnsiTheme="minorHAnsi" w:cstheme="minorHAnsi"/>
                <w:b/>
                <w:bCs/>
                <w:sz w:val="20"/>
                <w:szCs w:val="20"/>
              </w:rPr>
            </w:pPr>
          </w:p>
        </w:tc>
        <w:tc>
          <w:tcPr>
            <w:tcW w:w="264" w:type="pct"/>
            <w:gridSpan w:val="2"/>
            <w:tcBorders>
              <w:top w:val="nil"/>
              <w:left w:val="nil"/>
              <w:bottom w:val="single" w:sz="8" w:space="0" w:color="auto"/>
              <w:right w:val="single" w:sz="8" w:space="0" w:color="auto"/>
            </w:tcBorders>
            <w:shd w:val="clear" w:color="auto" w:fill="auto"/>
            <w:vAlign w:val="center"/>
            <w:hideMark/>
          </w:tcPr>
          <w:p w14:paraId="2BBA7DD8" w14:textId="77777777" w:rsidR="00E63278" w:rsidRPr="00C65EAE" w:rsidRDefault="00E63278" w:rsidP="00E63278">
            <w:pPr>
              <w:spacing w:before="0" w:after="0" w:line="240" w:lineRule="auto"/>
              <w:jc w:val="center"/>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Number of Findings</w:t>
            </w:r>
          </w:p>
        </w:tc>
        <w:tc>
          <w:tcPr>
            <w:tcW w:w="308" w:type="pct"/>
            <w:gridSpan w:val="3"/>
            <w:tcBorders>
              <w:top w:val="nil"/>
              <w:left w:val="nil"/>
              <w:bottom w:val="single" w:sz="8" w:space="0" w:color="auto"/>
              <w:right w:val="single" w:sz="8" w:space="0" w:color="auto"/>
            </w:tcBorders>
            <w:shd w:val="clear" w:color="auto" w:fill="auto"/>
            <w:vAlign w:val="center"/>
            <w:hideMark/>
          </w:tcPr>
          <w:p w14:paraId="2C7A81EA" w14:textId="34E5326C" w:rsidR="00E63278" w:rsidRPr="00C65EAE" w:rsidRDefault="00B4687D" w:rsidP="00E63278">
            <w:pPr>
              <w:spacing w:before="0" w:after="0" w:line="240" w:lineRule="auto"/>
              <w:jc w:val="center"/>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Ineligible amount</w:t>
            </w:r>
          </w:p>
        </w:tc>
        <w:tc>
          <w:tcPr>
            <w:tcW w:w="365" w:type="pct"/>
            <w:gridSpan w:val="2"/>
            <w:tcBorders>
              <w:top w:val="nil"/>
              <w:left w:val="nil"/>
              <w:bottom w:val="single" w:sz="8" w:space="0" w:color="auto"/>
              <w:right w:val="single" w:sz="8" w:space="0" w:color="auto"/>
            </w:tcBorders>
            <w:shd w:val="clear" w:color="auto" w:fill="auto"/>
            <w:vAlign w:val="center"/>
            <w:hideMark/>
          </w:tcPr>
          <w:p w14:paraId="72D6BB8E" w14:textId="77777777" w:rsidR="00E63278" w:rsidRPr="00C65EAE" w:rsidRDefault="00E63278" w:rsidP="00E63278">
            <w:pPr>
              <w:spacing w:before="0" w:after="0" w:line="240" w:lineRule="auto"/>
              <w:jc w:val="center"/>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 xml:space="preserve">% </w:t>
            </w:r>
            <w:proofErr w:type="gramStart"/>
            <w:r w:rsidRPr="00C65EAE">
              <w:rPr>
                <w:rFonts w:asciiTheme="minorHAnsi" w:eastAsia="Times New Roman" w:hAnsiTheme="minorHAnsi" w:cstheme="minorHAnsi"/>
                <w:b/>
                <w:bCs/>
                <w:sz w:val="20"/>
                <w:szCs w:val="20"/>
              </w:rPr>
              <w:t>of</w:t>
            </w:r>
            <w:proofErr w:type="gramEnd"/>
            <w:r w:rsidRPr="00C65EAE">
              <w:rPr>
                <w:rFonts w:asciiTheme="minorHAnsi" w:eastAsia="Times New Roman" w:hAnsiTheme="minorHAnsi" w:cstheme="minorHAnsi"/>
                <w:b/>
                <w:bCs/>
                <w:sz w:val="20"/>
                <w:szCs w:val="20"/>
              </w:rPr>
              <w:t xml:space="preserve"> cost category</w:t>
            </w:r>
          </w:p>
        </w:tc>
        <w:tc>
          <w:tcPr>
            <w:tcW w:w="264" w:type="pct"/>
            <w:gridSpan w:val="2"/>
            <w:tcBorders>
              <w:top w:val="nil"/>
              <w:left w:val="nil"/>
              <w:bottom w:val="single" w:sz="8" w:space="0" w:color="auto"/>
              <w:right w:val="single" w:sz="8" w:space="0" w:color="auto"/>
            </w:tcBorders>
            <w:shd w:val="clear" w:color="auto" w:fill="auto"/>
            <w:vAlign w:val="center"/>
            <w:hideMark/>
          </w:tcPr>
          <w:p w14:paraId="32E636B7" w14:textId="77777777" w:rsidR="00E63278" w:rsidRPr="00C65EAE" w:rsidRDefault="00E63278" w:rsidP="00E63278">
            <w:pPr>
              <w:spacing w:before="0" w:after="0" w:line="240" w:lineRule="auto"/>
              <w:jc w:val="center"/>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Number of Findings</w:t>
            </w:r>
          </w:p>
        </w:tc>
        <w:tc>
          <w:tcPr>
            <w:tcW w:w="338" w:type="pct"/>
            <w:gridSpan w:val="2"/>
            <w:tcBorders>
              <w:top w:val="nil"/>
              <w:left w:val="nil"/>
              <w:bottom w:val="single" w:sz="8" w:space="0" w:color="auto"/>
              <w:right w:val="single" w:sz="8" w:space="0" w:color="auto"/>
            </w:tcBorders>
            <w:shd w:val="clear" w:color="auto" w:fill="auto"/>
            <w:vAlign w:val="center"/>
            <w:hideMark/>
          </w:tcPr>
          <w:p w14:paraId="44CDD555" w14:textId="77777777" w:rsidR="00E63278" w:rsidRPr="00C65EAE" w:rsidRDefault="00E63278" w:rsidP="00E63278">
            <w:pPr>
              <w:spacing w:before="0" w:after="0" w:line="240" w:lineRule="auto"/>
              <w:jc w:val="center"/>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Amount involved</w:t>
            </w:r>
          </w:p>
        </w:tc>
        <w:tc>
          <w:tcPr>
            <w:tcW w:w="275" w:type="pct"/>
            <w:gridSpan w:val="2"/>
            <w:tcBorders>
              <w:top w:val="nil"/>
              <w:left w:val="nil"/>
              <w:bottom w:val="single" w:sz="8" w:space="0" w:color="auto"/>
              <w:right w:val="single" w:sz="8" w:space="0" w:color="auto"/>
            </w:tcBorders>
            <w:shd w:val="clear" w:color="auto" w:fill="auto"/>
            <w:vAlign w:val="center"/>
            <w:hideMark/>
          </w:tcPr>
          <w:p w14:paraId="277E0954" w14:textId="77777777" w:rsidR="00E63278" w:rsidRPr="00C65EAE" w:rsidRDefault="00E63278" w:rsidP="00E63278">
            <w:pPr>
              <w:spacing w:before="0" w:after="0" w:line="240" w:lineRule="auto"/>
              <w:jc w:val="center"/>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 xml:space="preserve">% </w:t>
            </w:r>
            <w:proofErr w:type="gramStart"/>
            <w:r w:rsidRPr="00C65EAE">
              <w:rPr>
                <w:rFonts w:asciiTheme="minorHAnsi" w:eastAsia="Times New Roman" w:hAnsiTheme="minorHAnsi" w:cstheme="minorHAnsi"/>
                <w:b/>
                <w:bCs/>
                <w:sz w:val="20"/>
                <w:szCs w:val="20"/>
              </w:rPr>
              <w:t>of</w:t>
            </w:r>
            <w:proofErr w:type="gramEnd"/>
            <w:r w:rsidRPr="00C65EAE">
              <w:rPr>
                <w:rFonts w:asciiTheme="minorHAnsi" w:eastAsia="Times New Roman" w:hAnsiTheme="minorHAnsi" w:cstheme="minorHAnsi"/>
                <w:b/>
                <w:bCs/>
                <w:sz w:val="20"/>
                <w:szCs w:val="20"/>
              </w:rPr>
              <w:t xml:space="preserve"> cost category</w:t>
            </w:r>
          </w:p>
        </w:tc>
        <w:tc>
          <w:tcPr>
            <w:tcW w:w="275" w:type="pct"/>
            <w:gridSpan w:val="2"/>
            <w:tcBorders>
              <w:top w:val="nil"/>
              <w:left w:val="nil"/>
              <w:bottom w:val="single" w:sz="8" w:space="0" w:color="auto"/>
              <w:right w:val="single" w:sz="8" w:space="0" w:color="auto"/>
            </w:tcBorders>
            <w:shd w:val="clear" w:color="auto" w:fill="auto"/>
            <w:vAlign w:val="center"/>
            <w:hideMark/>
          </w:tcPr>
          <w:p w14:paraId="2938A120" w14:textId="77777777" w:rsidR="00E63278" w:rsidRPr="00C65EAE" w:rsidRDefault="00E63278" w:rsidP="00E63278">
            <w:pPr>
              <w:spacing w:before="0" w:after="0" w:line="240" w:lineRule="auto"/>
              <w:jc w:val="center"/>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Number of Findings</w:t>
            </w:r>
          </w:p>
        </w:tc>
        <w:tc>
          <w:tcPr>
            <w:tcW w:w="272" w:type="pct"/>
            <w:gridSpan w:val="2"/>
            <w:tcBorders>
              <w:top w:val="nil"/>
              <w:left w:val="nil"/>
              <w:bottom w:val="single" w:sz="8" w:space="0" w:color="auto"/>
              <w:right w:val="single" w:sz="8" w:space="0" w:color="auto"/>
            </w:tcBorders>
            <w:shd w:val="clear" w:color="auto" w:fill="auto"/>
            <w:vAlign w:val="center"/>
            <w:hideMark/>
          </w:tcPr>
          <w:p w14:paraId="7C8A18A5" w14:textId="77777777" w:rsidR="00E63278" w:rsidRPr="00C65EAE" w:rsidRDefault="00E63278" w:rsidP="00E63278">
            <w:pPr>
              <w:spacing w:before="0" w:after="0" w:line="240" w:lineRule="auto"/>
              <w:jc w:val="center"/>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Amount involved</w:t>
            </w:r>
          </w:p>
        </w:tc>
        <w:tc>
          <w:tcPr>
            <w:tcW w:w="275" w:type="pct"/>
            <w:gridSpan w:val="2"/>
            <w:tcBorders>
              <w:top w:val="nil"/>
              <w:left w:val="nil"/>
              <w:bottom w:val="single" w:sz="8" w:space="0" w:color="auto"/>
              <w:right w:val="single" w:sz="8" w:space="0" w:color="auto"/>
            </w:tcBorders>
            <w:shd w:val="clear" w:color="auto" w:fill="auto"/>
            <w:vAlign w:val="center"/>
            <w:hideMark/>
          </w:tcPr>
          <w:p w14:paraId="58E071D8" w14:textId="77777777" w:rsidR="00E63278" w:rsidRPr="00C65EAE" w:rsidRDefault="00E63278" w:rsidP="00E63278">
            <w:pPr>
              <w:spacing w:before="0" w:after="0" w:line="240" w:lineRule="auto"/>
              <w:jc w:val="center"/>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 xml:space="preserve">% </w:t>
            </w:r>
            <w:proofErr w:type="gramStart"/>
            <w:r w:rsidRPr="00C65EAE">
              <w:rPr>
                <w:rFonts w:asciiTheme="minorHAnsi" w:eastAsia="Times New Roman" w:hAnsiTheme="minorHAnsi" w:cstheme="minorHAnsi"/>
                <w:b/>
                <w:bCs/>
                <w:sz w:val="20"/>
                <w:szCs w:val="20"/>
              </w:rPr>
              <w:t>of</w:t>
            </w:r>
            <w:proofErr w:type="gramEnd"/>
            <w:r w:rsidRPr="00C65EAE">
              <w:rPr>
                <w:rFonts w:asciiTheme="minorHAnsi" w:eastAsia="Times New Roman" w:hAnsiTheme="minorHAnsi" w:cstheme="minorHAnsi"/>
                <w:b/>
                <w:bCs/>
                <w:sz w:val="20"/>
                <w:szCs w:val="20"/>
              </w:rPr>
              <w:t xml:space="preserve"> cost category</w:t>
            </w:r>
          </w:p>
        </w:tc>
        <w:tc>
          <w:tcPr>
            <w:tcW w:w="275" w:type="pct"/>
            <w:gridSpan w:val="2"/>
            <w:tcBorders>
              <w:top w:val="nil"/>
              <w:left w:val="nil"/>
              <w:bottom w:val="single" w:sz="8" w:space="0" w:color="auto"/>
              <w:right w:val="single" w:sz="8" w:space="0" w:color="auto"/>
            </w:tcBorders>
            <w:shd w:val="clear" w:color="auto" w:fill="auto"/>
            <w:vAlign w:val="center"/>
            <w:hideMark/>
          </w:tcPr>
          <w:p w14:paraId="357C47B5" w14:textId="77777777" w:rsidR="00E63278" w:rsidRPr="00C65EAE" w:rsidRDefault="00E63278" w:rsidP="00E63278">
            <w:pPr>
              <w:spacing w:before="0" w:after="0" w:line="240" w:lineRule="auto"/>
              <w:jc w:val="center"/>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Number of Findings</w:t>
            </w:r>
          </w:p>
        </w:tc>
        <w:tc>
          <w:tcPr>
            <w:tcW w:w="272" w:type="pct"/>
            <w:gridSpan w:val="2"/>
            <w:tcBorders>
              <w:top w:val="nil"/>
              <w:left w:val="nil"/>
              <w:bottom w:val="single" w:sz="8" w:space="0" w:color="auto"/>
              <w:right w:val="single" w:sz="8" w:space="0" w:color="auto"/>
            </w:tcBorders>
            <w:shd w:val="clear" w:color="auto" w:fill="auto"/>
            <w:vAlign w:val="center"/>
            <w:hideMark/>
          </w:tcPr>
          <w:p w14:paraId="7BD7B53B" w14:textId="77777777" w:rsidR="00E63278" w:rsidRPr="00C65EAE" w:rsidRDefault="00E63278" w:rsidP="00E63278">
            <w:pPr>
              <w:spacing w:before="0" w:after="0" w:line="240" w:lineRule="auto"/>
              <w:jc w:val="center"/>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Amount involved</w:t>
            </w:r>
          </w:p>
        </w:tc>
        <w:tc>
          <w:tcPr>
            <w:tcW w:w="275" w:type="pct"/>
            <w:gridSpan w:val="2"/>
            <w:tcBorders>
              <w:top w:val="nil"/>
              <w:left w:val="nil"/>
              <w:bottom w:val="single" w:sz="8" w:space="0" w:color="auto"/>
              <w:right w:val="single" w:sz="8" w:space="0" w:color="auto"/>
            </w:tcBorders>
            <w:shd w:val="clear" w:color="auto" w:fill="auto"/>
            <w:vAlign w:val="center"/>
            <w:hideMark/>
          </w:tcPr>
          <w:p w14:paraId="1D508768" w14:textId="77777777" w:rsidR="00E63278" w:rsidRPr="00C65EAE" w:rsidRDefault="00E63278" w:rsidP="00E63278">
            <w:pPr>
              <w:spacing w:before="0" w:after="0" w:line="240" w:lineRule="auto"/>
              <w:jc w:val="center"/>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 xml:space="preserve">% </w:t>
            </w:r>
            <w:proofErr w:type="gramStart"/>
            <w:r w:rsidRPr="00C65EAE">
              <w:rPr>
                <w:rFonts w:asciiTheme="minorHAnsi" w:eastAsia="Times New Roman" w:hAnsiTheme="minorHAnsi" w:cstheme="minorHAnsi"/>
                <w:b/>
                <w:bCs/>
                <w:sz w:val="20"/>
                <w:szCs w:val="20"/>
              </w:rPr>
              <w:t>of</w:t>
            </w:r>
            <w:proofErr w:type="gramEnd"/>
            <w:r w:rsidRPr="00C65EAE">
              <w:rPr>
                <w:rFonts w:asciiTheme="minorHAnsi" w:eastAsia="Times New Roman" w:hAnsiTheme="minorHAnsi" w:cstheme="minorHAnsi"/>
                <w:b/>
                <w:bCs/>
                <w:sz w:val="20"/>
                <w:szCs w:val="20"/>
              </w:rPr>
              <w:t xml:space="preserve"> cost category</w:t>
            </w:r>
          </w:p>
        </w:tc>
        <w:tc>
          <w:tcPr>
            <w:tcW w:w="264" w:type="pct"/>
            <w:tcBorders>
              <w:top w:val="nil"/>
              <w:left w:val="nil"/>
              <w:bottom w:val="single" w:sz="8" w:space="0" w:color="auto"/>
              <w:right w:val="single" w:sz="8" w:space="0" w:color="auto"/>
            </w:tcBorders>
            <w:shd w:val="clear" w:color="auto" w:fill="auto"/>
            <w:vAlign w:val="center"/>
            <w:hideMark/>
          </w:tcPr>
          <w:p w14:paraId="356754B5" w14:textId="77777777" w:rsidR="00E63278" w:rsidRPr="00C65EAE" w:rsidRDefault="00E63278" w:rsidP="00E63278">
            <w:pPr>
              <w:spacing w:before="0" w:after="0" w:line="240" w:lineRule="auto"/>
              <w:jc w:val="center"/>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Number of Findings</w:t>
            </w:r>
          </w:p>
        </w:tc>
        <w:tc>
          <w:tcPr>
            <w:tcW w:w="272" w:type="pct"/>
            <w:tcBorders>
              <w:top w:val="nil"/>
              <w:left w:val="nil"/>
              <w:bottom w:val="single" w:sz="8" w:space="0" w:color="auto"/>
              <w:right w:val="single" w:sz="8" w:space="0" w:color="auto"/>
            </w:tcBorders>
            <w:shd w:val="clear" w:color="auto" w:fill="auto"/>
            <w:vAlign w:val="center"/>
            <w:hideMark/>
          </w:tcPr>
          <w:p w14:paraId="582978DF" w14:textId="77777777" w:rsidR="00E63278" w:rsidRPr="00C65EAE" w:rsidRDefault="00E63278" w:rsidP="00E63278">
            <w:pPr>
              <w:spacing w:before="0" w:after="0" w:line="240" w:lineRule="auto"/>
              <w:jc w:val="center"/>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Amount involved</w:t>
            </w:r>
          </w:p>
        </w:tc>
        <w:tc>
          <w:tcPr>
            <w:tcW w:w="264" w:type="pct"/>
            <w:tcBorders>
              <w:top w:val="nil"/>
              <w:left w:val="nil"/>
              <w:bottom w:val="single" w:sz="8" w:space="0" w:color="auto"/>
              <w:right w:val="single" w:sz="8" w:space="0" w:color="auto"/>
            </w:tcBorders>
            <w:shd w:val="clear" w:color="auto" w:fill="auto"/>
            <w:vAlign w:val="center"/>
            <w:hideMark/>
          </w:tcPr>
          <w:p w14:paraId="4A0EEA0A" w14:textId="77777777" w:rsidR="00E63278" w:rsidRPr="00C65EAE" w:rsidRDefault="00E63278" w:rsidP="00E63278">
            <w:pPr>
              <w:spacing w:before="0" w:after="0" w:line="240" w:lineRule="auto"/>
              <w:jc w:val="center"/>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 xml:space="preserve">% </w:t>
            </w:r>
            <w:proofErr w:type="gramStart"/>
            <w:r w:rsidRPr="00C65EAE">
              <w:rPr>
                <w:rFonts w:asciiTheme="minorHAnsi" w:eastAsia="Times New Roman" w:hAnsiTheme="minorHAnsi" w:cstheme="minorHAnsi"/>
                <w:b/>
                <w:bCs/>
                <w:sz w:val="20"/>
                <w:szCs w:val="20"/>
              </w:rPr>
              <w:t>of</w:t>
            </w:r>
            <w:proofErr w:type="gramEnd"/>
            <w:r w:rsidRPr="00C65EAE">
              <w:rPr>
                <w:rFonts w:asciiTheme="minorHAnsi" w:eastAsia="Times New Roman" w:hAnsiTheme="minorHAnsi" w:cstheme="minorHAnsi"/>
                <w:b/>
                <w:bCs/>
                <w:sz w:val="20"/>
                <w:szCs w:val="20"/>
              </w:rPr>
              <w:t xml:space="preserve"> cost category</w:t>
            </w:r>
          </w:p>
        </w:tc>
      </w:tr>
      <w:tr w:rsidR="00E70992" w:rsidRPr="00C65EAE" w14:paraId="5A7537F7" w14:textId="77777777" w:rsidTr="00E63278">
        <w:trPr>
          <w:trHeight w:hRule="exact" w:val="103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4D9BB2CB"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1.0 Human Resources (HR)</w:t>
            </w:r>
          </w:p>
        </w:tc>
        <w:tc>
          <w:tcPr>
            <w:tcW w:w="339" w:type="pct"/>
            <w:gridSpan w:val="2"/>
            <w:tcBorders>
              <w:top w:val="nil"/>
              <w:left w:val="nil"/>
              <w:bottom w:val="single" w:sz="8" w:space="0" w:color="auto"/>
              <w:right w:val="single" w:sz="8" w:space="0" w:color="auto"/>
            </w:tcBorders>
            <w:shd w:val="clear" w:color="auto" w:fill="auto"/>
            <w:vAlign w:val="center"/>
            <w:hideMark/>
          </w:tcPr>
          <w:p w14:paraId="6926FF8B"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1000</w:t>
            </w:r>
          </w:p>
        </w:tc>
        <w:tc>
          <w:tcPr>
            <w:tcW w:w="264" w:type="pct"/>
            <w:gridSpan w:val="2"/>
            <w:tcBorders>
              <w:top w:val="nil"/>
              <w:left w:val="nil"/>
              <w:bottom w:val="single" w:sz="8" w:space="0" w:color="auto"/>
              <w:right w:val="single" w:sz="8" w:space="0" w:color="auto"/>
            </w:tcBorders>
            <w:shd w:val="clear" w:color="auto" w:fill="auto"/>
            <w:vAlign w:val="center"/>
            <w:hideMark/>
          </w:tcPr>
          <w:p w14:paraId="1826639F"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2</w:t>
            </w:r>
          </w:p>
        </w:tc>
        <w:tc>
          <w:tcPr>
            <w:tcW w:w="308" w:type="pct"/>
            <w:tcBorders>
              <w:top w:val="nil"/>
              <w:left w:val="nil"/>
              <w:bottom w:val="single" w:sz="8" w:space="0" w:color="auto"/>
              <w:right w:val="single" w:sz="8" w:space="0" w:color="auto"/>
            </w:tcBorders>
            <w:shd w:val="clear" w:color="auto" w:fill="auto"/>
            <w:vAlign w:val="center"/>
            <w:hideMark/>
          </w:tcPr>
          <w:p w14:paraId="13C8825D"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50</w:t>
            </w:r>
          </w:p>
        </w:tc>
        <w:tc>
          <w:tcPr>
            <w:tcW w:w="365" w:type="pct"/>
            <w:gridSpan w:val="2"/>
            <w:tcBorders>
              <w:top w:val="nil"/>
              <w:left w:val="nil"/>
              <w:bottom w:val="single" w:sz="8" w:space="0" w:color="auto"/>
              <w:right w:val="single" w:sz="8" w:space="0" w:color="auto"/>
            </w:tcBorders>
            <w:shd w:val="clear" w:color="auto" w:fill="auto"/>
            <w:vAlign w:val="center"/>
            <w:hideMark/>
          </w:tcPr>
          <w:p w14:paraId="0E3DD4B9"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80%</w:t>
            </w:r>
          </w:p>
        </w:tc>
        <w:tc>
          <w:tcPr>
            <w:tcW w:w="264" w:type="pct"/>
            <w:gridSpan w:val="2"/>
            <w:tcBorders>
              <w:top w:val="nil"/>
              <w:left w:val="nil"/>
              <w:bottom w:val="single" w:sz="8" w:space="0" w:color="auto"/>
              <w:right w:val="single" w:sz="8" w:space="0" w:color="auto"/>
            </w:tcBorders>
            <w:shd w:val="clear" w:color="auto" w:fill="auto"/>
            <w:vAlign w:val="center"/>
            <w:hideMark/>
          </w:tcPr>
          <w:p w14:paraId="751673C0"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1</w:t>
            </w:r>
          </w:p>
        </w:tc>
        <w:tc>
          <w:tcPr>
            <w:tcW w:w="338" w:type="pct"/>
            <w:gridSpan w:val="2"/>
            <w:tcBorders>
              <w:top w:val="nil"/>
              <w:left w:val="nil"/>
              <w:bottom w:val="single" w:sz="8" w:space="0" w:color="auto"/>
              <w:right w:val="single" w:sz="8" w:space="0" w:color="auto"/>
            </w:tcBorders>
            <w:shd w:val="clear" w:color="auto" w:fill="auto"/>
            <w:vAlign w:val="center"/>
            <w:hideMark/>
          </w:tcPr>
          <w:p w14:paraId="796395F1"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30</w:t>
            </w:r>
          </w:p>
        </w:tc>
        <w:tc>
          <w:tcPr>
            <w:tcW w:w="275" w:type="pct"/>
            <w:gridSpan w:val="2"/>
            <w:tcBorders>
              <w:top w:val="nil"/>
              <w:left w:val="nil"/>
              <w:bottom w:val="single" w:sz="8" w:space="0" w:color="auto"/>
              <w:right w:val="single" w:sz="8" w:space="0" w:color="auto"/>
            </w:tcBorders>
            <w:shd w:val="clear" w:color="auto" w:fill="auto"/>
            <w:vAlign w:val="center"/>
            <w:hideMark/>
          </w:tcPr>
          <w:p w14:paraId="7C7C2EDD"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20%</w:t>
            </w:r>
          </w:p>
        </w:tc>
        <w:tc>
          <w:tcPr>
            <w:tcW w:w="275" w:type="pct"/>
            <w:gridSpan w:val="2"/>
            <w:tcBorders>
              <w:top w:val="nil"/>
              <w:left w:val="nil"/>
              <w:bottom w:val="single" w:sz="8" w:space="0" w:color="auto"/>
              <w:right w:val="single" w:sz="8" w:space="0" w:color="auto"/>
            </w:tcBorders>
            <w:shd w:val="clear" w:color="auto" w:fill="auto"/>
            <w:vAlign w:val="center"/>
            <w:hideMark/>
          </w:tcPr>
          <w:p w14:paraId="431EDF47"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1</w:t>
            </w:r>
          </w:p>
        </w:tc>
        <w:tc>
          <w:tcPr>
            <w:tcW w:w="272" w:type="pct"/>
            <w:gridSpan w:val="2"/>
            <w:tcBorders>
              <w:top w:val="nil"/>
              <w:left w:val="nil"/>
              <w:bottom w:val="single" w:sz="8" w:space="0" w:color="auto"/>
              <w:right w:val="single" w:sz="8" w:space="0" w:color="auto"/>
            </w:tcBorders>
            <w:shd w:val="clear" w:color="auto" w:fill="auto"/>
            <w:vAlign w:val="center"/>
            <w:hideMark/>
          </w:tcPr>
          <w:p w14:paraId="12687E89"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200</w:t>
            </w:r>
          </w:p>
        </w:tc>
        <w:tc>
          <w:tcPr>
            <w:tcW w:w="275" w:type="pct"/>
            <w:gridSpan w:val="2"/>
            <w:tcBorders>
              <w:top w:val="nil"/>
              <w:left w:val="nil"/>
              <w:bottom w:val="single" w:sz="8" w:space="0" w:color="auto"/>
              <w:right w:val="single" w:sz="8" w:space="0" w:color="auto"/>
            </w:tcBorders>
            <w:shd w:val="clear" w:color="auto" w:fill="auto"/>
            <w:vAlign w:val="center"/>
            <w:hideMark/>
          </w:tcPr>
          <w:p w14:paraId="4DCB1C25"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20%</w:t>
            </w:r>
          </w:p>
        </w:tc>
        <w:tc>
          <w:tcPr>
            <w:tcW w:w="275" w:type="pct"/>
            <w:gridSpan w:val="2"/>
            <w:tcBorders>
              <w:top w:val="nil"/>
              <w:left w:val="nil"/>
              <w:bottom w:val="single" w:sz="8" w:space="0" w:color="auto"/>
              <w:right w:val="single" w:sz="8" w:space="0" w:color="auto"/>
            </w:tcBorders>
            <w:shd w:val="clear" w:color="auto" w:fill="auto"/>
            <w:vAlign w:val="center"/>
            <w:hideMark/>
          </w:tcPr>
          <w:p w14:paraId="04039122"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1</w:t>
            </w:r>
          </w:p>
        </w:tc>
        <w:tc>
          <w:tcPr>
            <w:tcW w:w="272" w:type="pct"/>
            <w:gridSpan w:val="2"/>
            <w:tcBorders>
              <w:top w:val="nil"/>
              <w:left w:val="nil"/>
              <w:bottom w:val="single" w:sz="8" w:space="0" w:color="auto"/>
              <w:right w:val="single" w:sz="8" w:space="0" w:color="auto"/>
            </w:tcBorders>
            <w:shd w:val="clear" w:color="auto" w:fill="auto"/>
            <w:vAlign w:val="center"/>
            <w:hideMark/>
          </w:tcPr>
          <w:p w14:paraId="17E38917"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0F0EF2A1"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20%</w:t>
            </w:r>
          </w:p>
        </w:tc>
        <w:tc>
          <w:tcPr>
            <w:tcW w:w="264" w:type="pct"/>
            <w:gridSpan w:val="2"/>
            <w:tcBorders>
              <w:top w:val="nil"/>
              <w:left w:val="nil"/>
              <w:bottom w:val="single" w:sz="8" w:space="0" w:color="auto"/>
              <w:right w:val="single" w:sz="8" w:space="0" w:color="auto"/>
            </w:tcBorders>
            <w:shd w:val="clear" w:color="auto" w:fill="auto"/>
            <w:vAlign w:val="center"/>
            <w:hideMark/>
          </w:tcPr>
          <w:p w14:paraId="4B7EB19A"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5</w:t>
            </w:r>
          </w:p>
        </w:tc>
        <w:tc>
          <w:tcPr>
            <w:tcW w:w="272" w:type="pct"/>
            <w:tcBorders>
              <w:top w:val="nil"/>
              <w:left w:val="nil"/>
              <w:bottom w:val="single" w:sz="8" w:space="0" w:color="auto"/>
              <w:right w:val="single" w:sz="8" w:space="0" w:color="auto"/>
            </w:tcBorders>
            <w:shd w:val="clear" w:color="auto" w:fill="auto"/>
            <w:vAlign w:val="center"/>
            <w:hideMark/>
          </w:tcPr>
          <w:p w14:paraId="567033BD"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280</w:t>
            </w:r>
          </w:p>
        </w:tc>
        <w:tc>
          <w:tcPr>
            <w:tcW w:w="264" w:type="pct"/>
            <w:tcBorders>
              <w:top w:val="nil"/>
              <w:left w:val="nil"/>
              <w:bottom w:val="single" w:sz="8" w:space="0" w:color="auto"/>
              <w:right w:val="single" w:sz="8" w:space="0" w:color="auto"/>
            </w:tcBorders>
            <w:shd w:val="clear" w:color="auto" w:fill="auto"/>
            <w:vAlign w:val="center"/>
            <w:hideMark/>
          </w:tcPr>
          <w:p w14:paraId="297DCEDA"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28%</w:t>
            </w:r>
          </w:p>
        </w:tc>
      </w:tr>
      <w:tr w:rsidR="00E70992" w:rsidRPr="00C65EAE" w14:paraId="2E142C0B" w14:textId="77777777" w:rsidTr="00E63278">
        <w:trPr>
          <w:trHeight w:hRule="exact" w:val="128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5DF0F677"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lastRenderedPageBreak/>
              <w:t>2.0 Travel related costs (TRC)</w:t>
            </w:r>
          </w:p>
        </w:tc>
        <w:tc>
          <w:tcPr>
            <w:tcW w:w="339" w:type="pct"/>
            <w:gridSpan w:val="2"/>
            <w:tcBorders>
              <w:top w:val="nil"/>
              <w:left w:val="nil"/>
              <w:bottom w:val="single" w:sz="8" w:space="0" w:color="auto"/>
              <w:right w:val="single" w:sz="8" w:space="0" w:color="auto"/>
            </w:tcBorders>
            <w:shd w:val="clear" w:color="auto" w:fill="auto"/>
            <w:vAlign w:val="center"/>
            <w:hideMark/>
          </w:tcPr>
          <w:p w14:paraId="002C171D"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367F6BE2"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08" w:type="pct"/>
            <w:tcBorders>
              <w:top w:val="nil"/>
              <w:left w:val="nil"/>
              <w:bottom w:val="single" w:sz="8" w:space="0" w:color="auto"/>
              <w:right w:val="single" w:sz="8" w:space="0" w:color="auto"/>
            </w:tcBorders>
            <w:shd w:val="clear" w:color="auto" w:fill="auto"/>
            <w:vAlign w:val="center"/>
            <w:hideMark/>
          </w:tcPr>
          <w:p w14:paraId="515A875B"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19079683"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5325DB02"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6E4FB723"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0331AAA3"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236BD881"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7B5D838F"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D8D0CB8"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372DCDC7"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733C2A73"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663571D7"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2B5D2CE2"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tcBorders>
              <w:top w:val="nil"/>
              <w:left w:val="nil"/>
              <w:bottom w:val="single" w:sz="8" w:space="0" w:color="auto"/>
              <w:right w:val="single" w:sz="8" w:space="0" w:color="auto"/>
            </w:tcBorders>
            <w:shd w:val="clear" w:color="auto" w:fill="auto"/>
            <w:vAlign w:val="center"/>
            <w:hideMark/>
          </w:tcPr>
          <w:p w14:paraId="308FA388"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tcBorders>
              <w:top w:val="nil"/>
              <w:left w:val="nil"/>
              <w:bottom w:val="single" w:sz="8" w:space="0" w:color="auto"/>
              <w:right w:val="single" w:sz="8" w:space="0" w:color="auto"/>
            </w:tcBorders>
            <w:shd w:val="clear" w:color="auto" w:fill="auto"/>
            <w:vAlign w:val="center"/>
            <w:hideMark/>
          </w:tcPr>
          <w:p w14:paraId="1181728C"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1FDF66A9" w14:textId="77777777" w:rsidTr="00E63278">
        <w:trPr>
          <w:trHeight w:hRule="exact" w:val="128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56EA6AE6"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xml:space="preserve">3.0 External Professional services </w:t>
            </w:r>
          </w:p>
        </w:tc>
        <w:tc>
          <w:tcPr>
            <w:tcW w:w="339" w:type="pct"/>
            <w:gridSpan w:val="2"/>
            <w:tcBorders>
              <w:top w:val="nil"/>
              <w:left w:val="nil"/>
              <w:bottom w:val="single" w:sz="8" w:space="0" w:color="auto"/>
              <w:right w:val="single" w:sz="8" w:space="0" w:color="auto"/>
            </w:tcBorders>
            <w:shd w:val="clear" w:color="auto" w:fill="auto"/>
            <w:vAlign w:val="center"/>
            <w:hideMark/>
          </w:tcPr>
          <w:p w14:paraId="7A13EFA3"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69DD4A9B"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08" w:type="pct"/>
            <w:tcBorders>
              <w:top w:val="nil"/>
              <w:left w:val="nil"/>
              <w:bottom w:val="single" w:sz="8" w:space="0" w:color="auto"/>
              <w:right w:val="single" w:sz="8" w:space="0" w:color="auto"/>
            </w:tcBorders>
            <w:shd w:val="clear" w:color="auto" w:fill="auto"/>
            <w:vAlign w:val="center"/>
            <w:hideMark/>
          </w:tcPr>
          <w:p w14:paraId="69840907"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095B40E4"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0CD51B29"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667FAD70"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B2D8EB5"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2DC89A9C"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03E018E2"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7275125"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A60D760"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00335D0A"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D84EFF8"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7FF6E4CB"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tcBorders>
              <w:top w:val="nil"/>
              <w:left w:val="nil"/>
              <w:bottom w:val="single" w:sz="8" w:space="0" w:color="auto"/>
              <w:right w:val="single" w:sz="8" w:space="0" w:color="auto"/>
            </w:tcBorders>
            <w:shd w:val="clear" w:color="auto" w:fill="auto"/>
            <w:vAlign w:val="center"/>
            <w:hideMark/>
          </w:tcPr>
          <w:p w14:paraId="3DB436F5"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tcBorders>
              <w:top w:val="nil"/>
              <w:left w:val="nil"/>
              <w:bottom w:val="single" w:sz="8" w:space="0" w:color="auto"/>
              <w:right w:val="single" w:sz="8" w:space="0" w:color="auto"/>
            </w:tcBorders>
            <w:shd w:val="clear" w:color="auto" w:fill="auto"/>
            <w:vAlign w:val="center"/>
            <w:hideMark/>
          </w:tcPr>
          <w:p w14:paraId="45AD2E8B" w14:textId="206B979C"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05406793" w14:textId="77777777" w:rsidTr="00E63278">
        <w:trPr>
          <w:trHeight w:hRule="exact" w:val="103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587224E7"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4.0 Health Products (HPPP)</w:t>
            </w:r>
          </w:p>
        </w:tc>
        <w:tc>
          <w:tcPr>
            <w:tcW w:w="339" w:type="pct"/>
            <w:gridSpan w:val="2"/>
            <w:tcBorders>
              <w:top w:val="nil"/>
              <w:left w:val="nil"/>
              <w:bottom w:val="single" w:sz="8" w:space="0" w:color="auto"/>
              <w:right w:val="single" w:sz="8" w:space="0" w:color="auto"/>
            </w:tcBorders>
            <w:shd w:val="clear" w:color="auto" w:fill="auto"/>
            <w:vAlign w:val="center"/>
            <w:hideMark/>
          </w:tcPr>
          <w:p w14:paraId="2DFEA502"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1D0D1791"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08" w:type="pct"/>
            <w:tcBorders>
              <w:top w:val="nil"/>
              <w:left w:val="nil"/>
              <w:bottom w:val="single" w:sz="8" w:space="0" w:color="auto"/>
              <w:right w:val="single" w:sz="8" w:space="0" w:color="auto"/>
            </w:tcBorders>
            <w:shd w:val="clear" w:color="auto" w:fill="auto"/>
            <w:vAlign w:val="center"/>
            <w:hideMark/>
          </w:tcPr>
          <w:p w14:paraId="1A4DE75A"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39B11AB9"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5A5AF96E"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6F1FE313"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3557423E"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6F95258E"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47CE9B0B"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5C1EC28C"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231A4EA0"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43471AD4"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19DD1487"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51694CE5"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tcBorders>
              <w:top w:val="nil"/>
              <w:left w:val="nil"/>
              <w:bottom w:val="single" w:sz="8" w:space="0" w:color="auto"/>
              <w:right w:val="single" w:sz="8" w:space="0" w:color="auto"/>
            </w:tcBorders>
            <w:shd w:val="clear" w:color="auto" w:fill="auto"/>
            <w:vAlign w:val="center"/>
            <w:hideMark/>
          </w:tcPr>
          <w:p w14:paraId="4FB7BC77"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tcBorders>
              <w:top w:val="nil"/>
              <w:left w:val="nil"/>
              <w:bottom w:val="single" w:sz="8" w:space="0" w:color="auto"/>
              <w:right w:val="single" w:sz="8" w:space="0" w:color="auto"/>
            </w:tcBorders>
            <w:shd w:val="clear" w:color="auto" w:fill="auto"/>
            <w:vAlign w:val="center"/>
            <w:hideMark/>
          </w:tcPr>
          <w:p w14:paraId="56C601D0"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502152F3" w14:textId="77777777" w:rsidTr="00E63278">
        <w:trPr>
          <w:trHeight w:hRule="exact" w:val="103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12D2322B"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5.0 Health Products (HPNP)</w:t>
            </w:r>
          </w:p>
        </w:tc>
        <w:tc>
          <w:tcPr>
            <w:tcW w:w="339" w:type="pct"/>
            <w:gridSpan w:val="2"/>
            <w:tcBorders>
              <w:top w:val="nil"/>
              <w:left w:val="nil"/>
              <w:bottom w:val="single" w:sz="8" w:space="0" w:color="auto"/>
              <w:right w:val="single" w:sz="8" w:space="0" w:color="auto"/>
            </w:tcBorders>
            <w:shd w:val="clear" w:color="auto" w:fill="auto"/>
            <w:vAlign w:val="center"/>
            <w:hideMark/>
          </w:tcPr>
          <w:p w14:paraId="24DB6534"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0FC63D9B"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08" w:type="pct"/>
            <w:tcBorders>
              <w:top w:val="nil"/>
              <w:left w:val="nil"/>
              <w:bottom w:val="single" w:sz="8" w:space="0" w:color="auto"/>
              <w:right w:val="single" w:sz="8" w:space="0" w:color="auto"/>
            </w:tcBorders>
            <w:shd w:val="clear" w:color="auto" w:fill="auto"/>
            <w:vAlign w:val="center"/>
            <w:hideMark/>
          </w:tcPr>
          <w:p w14:paraId="43362240"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0ECCBAE8"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5F2B1EF6"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144FA48D"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E687F40"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19E6A5C6"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40726982"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00466C22"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28AF07E7"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5DCF018F"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697BAE9A"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48E63A1D"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tcBorders>
              <w:top w:val="nil"/>
              <w:left w:val="nil"/>
              <w:bottom w:val="single" w:sz="8" w:space="0" w:color="auto"/>
              <w:right w:val="single" w:sz="8" w:space="0" w:color="auto"/>
            </w:tcBorders>
            <w:shd w:val="clear" w:color="auto" w:fill="auto"/>
            <w:vAlign w:val="center"/>
            <w:hideMark/>
          </w:tcPr>
          <w:p w14:paraId="43504127"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tcBorders>
              <w:top w:val="nil"/>
              <w:left w:val="nil"/>
              <w:bottom w:val="single" w:sz="8" w:space="0" w:color="auto"/>
              <w:right w:val="single" w:sz="8" w:space="0" w:color="auto"/>
            </w:tcBorders>
            <w:shd w:val="clear" w:color="auto" w:fill="auto"/>
            <w:vAlign w:val="center"/>
            <w:hideMark/>
          </w:tcPr>
          <w:p w14:paraId="78E04E1B"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6A9660A8" w14:textId="77777777" w:rsidTr="00E63278">
        <w:trPr>
          <w:trHeight w:hRule="exact" w:val="103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297818E8"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6.0 Health Products (HPE)</w:t>
            </w:r>
          </w:p>
        </w:tc>
        <w:tc>
          <w:tcPr>
            <w:tcW w:w="339" w:type="pct"/>
            <w:gridSpan w:val="2"/>
            <w:tcBorders>
              <w:top w:val="nil"/>
              <w:left w:val="nil"/>
              <w:bottom w:val="single" w:sz="8" w:space="0" w:color="auto"/>
              <w:right w:val="single" w:sz="8" w:space="0" w:color="auto"/>
            </w:tcBorders>
            <w:shd w:val="clear" w:color="auto" w:fill="auto"/>
            <w:vAlign w:val="center"/>
            <w:hideMark/>
          </w:tcPr>
          <w:p w14:paraId="7F6053F2"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2D8158AF"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08" w:type="pct"/>
            <w:tcBorders>
              <w:top w:val="nil"/>
              <w:left w:val="nil"/>
              <w:bottom w:val="single" w:sz="8" w:space="0" w:color="auto"/>
              <w:right w:val="single" w:sz="8" w:space="0" w:color="auto"/>
            </w:tcBorders>
            <w:shd w:val="clear" w:color="auto" w:fill="auto"/>
            <w:vAlign w:val="center"/>
            <w:hideMark/>
          </w:tcPr>
          <w:p w14:paraId="56340F75"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2641EC33"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4A0F1B32"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40932F9F"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6996B429"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558A7B16"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3CA0CDF0"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00094CF4"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7FD9DB2B"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63B9F91B"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70966B6E"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55A44702"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tcBorders>
              <w:top w:val="nil"/>
              <w:left w:val="nil"/>
              <w:bottom w:val="single" w:sz="8" w:space="0" w:color="auto"/>
              <w:right w:val="single" w:sz="8" w:space="0" w:color="auto"/>
            </w:tcBorders>
            <w:shd w:val="clear" w:color="auto" w:fill="auto"/>
            <w:vAlign w:val="center"/>
            <w:hideMark/>
          </w:tcPr>
          <w:p w14:paraId="1A44EEDF"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tcBorders>
              <w:top w:val="nil"/>
              <w:left w:val="nil"/>
              <w:bottom w:val="single" w:sz="8" w:space="0" w:color="auto"/>
              <w:right w:val="single" w:sz="8" w:space="0" w:color="auto"/>
            </w:tcBorders>
            <w:shd w:val="clear" w:color="auto" w:fill="auto"/>
            <w:vAlign w:val="center"/>
            <w:hideMark/>
          </w:tcPr>
          <w:p w14:paraId="618C9E00"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7B8A8328" w14:textId="77777777" w:rsidTr="00E63278">
        <w:trPr>
          <w:trHeight w:hRule="exact" w:val="128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2606F422"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xml:space="preserve">7.0 Procurement and Supply-Chain </w:t>
            </w:r>
          </w:p>
        </w:tc>
        <w:tc>
          <w:tcPr>
            <w:tcW w:w="339" w:type="pct"/>
            <w:gridSpan w:val="2"/>
            <w:tcBorders>
              <w:top w:val="nil"/>
              <w:left w:val="nil"/>
              <w:bottom w:val="single" w:sz="8" w:space="0" w:color="auto"/>
              <w:right w:val="single" w:sz="8" w:space="0" w:color="auto"/>
            </w:tcBorders>
            <w:shd w:val="clear" w:color="auto" w:fill="auto"/>
            <w:vAlign w:val="center"/>
            <w:hideMark/>
          </w:tcPr>
          <w:p w14:paraId="73D093CA"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23C2AB9D"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08" w:type="pct"/>
            <w:tcBorders>
              <w:top w:val="nil"/>
              <w:left w:val="nil"/>
              <w:bottom w:val="single" w:sz="8" w:space="0" w:color="auto"/>
              <w:right w:val="single" w:sz="8" w:space="0" w:color="auto"/>
            </w:tcBorders>
            <w:shd w:val="clear" w:color="auto" w:fill="auto"/>
            <w:vAlign w:val="center"/>
            <w:hideMark/>
          </w:tcPr>
          <w:p w14:paraId="7E3E69FE"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3B752BD0"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191E8BD4"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43E6FF82"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0FE5009C"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5F55271A"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60CA06C1"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172130C"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505193A4"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6499E413"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7ECFA383"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7EC0C708"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tcBorders>
              <w:top w:val="nil"/>
              <w:left w:val="nil"/>
              <w:bottom w:val="single" w:sz="8" w:space="0" w:color="auto"/>
              <w:right w:val="single" w:sz="8" w:space="0" w:color="auto"/>
            </w:tcBorders>
            <w:shd w:val="clear" w:color="auto" w:fill="auto"/>
            <w:vAlign w:val="center"/>
            <w:hideMark/>
          </w:tcPr>
          <w:p w14:paraId="44A07438"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tcBorders>
              <w:top w:val="nil"/>
              <w:left w:val="nil"/>
              <w:bottom w:val="single" w:sz="8" w:space="0" w:color="auto"/>
              <w:right w:val="single" w:sz="8" w:space="0" w:color="auto"/>
            </w:tcBorders>
            <w:shd w:val="clear" w:color="auto" w:fill="auto"/>
            <w:vAlign w:val="center"/>
            <w:hideMark/>
          </w:tcPr>
          <w:p w14:paraId="5A975AFD"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7E60C99F" w14:textId="77777777" w:rsidTr="00E63278">
        <w:trPr>
          <w:trHeight w:hRule="exact" w:val="78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0BD6A147"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8.0 Infrastructure (INF)</w:t>
            </w:r>
          </w:p>
        </w:tc>
        <w:tc>
          <w:tcPr>
            <w:tcW w:w="339" w:type="pct"/>
            <w:gridSpan w:val="2"/>
            <w:tcBorders>
              <w:top w:val="nil"/>
              <w:left w:val="nil"/>
              <w:bottom w:val="single" w:sz="8" w:space="0" w:color="auto"/>
              <w:right w:val="single" w:sz="8" w:space="0" w:color="auto"/>
            </w:tcBorders>
            <w:shd w:val="clear" w:color="auto" w:fill="auto"/>
            <w:vAlign w:val="center"/>
            <w:hideMark/>
          </w:tcPr>
          <w:p w14:paraId="43F5CB21"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477E7C84"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08" w:type="pct"/>
            <w:tcBorders>
              <w:top w:val="nil"/>
              <w:left w:val="nil"/>
              <w:bottom w:val="single" w:sz="8" w:space="0" w:color="auto"/>
              <w:right w:val="single" w:sz="8" w:space="0" w:color="auto"/>
            </w:tcBorders>
            <w:shd w:val="clear" w:color="auto" w:fill="auto"/>
            <w:vAlign w:val="center"/>
            <w:hideMark/>
          </w:tcPr>
          <w:p w14:paraId="5A7BB163"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56511036"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7EE7BB02"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1AFE424D"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27424024"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33A37973"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2176F87C"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6C27805D"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2746F63"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07E20FB2"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0680D444"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175BFBD0"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tcBorders>
              <w:top w:val="nil"/>
              <w:left w:val="nil"/>
              <w:bottom w:val="single" w:sz="8" w:space="0" w:color="auto"/>
              <w:right w:val="single" w:sz="8" w:space="0" w:color="auto"/>
            </w:tcBorders>
            <w:shd w:val="clear" w:color="auto" w:fill="auto"/>
            <w:vAlign w:val="center"/>
            <w:hideMark/>
          </w:tcPr>
          <w:p w14:paraId="3ED81C80"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tcBorders>
              <w:top w:val="nil"/>
              <w:left w:val="nil"/>
              <w:bottom w:val="single" w:sz="8" w:space="0" w:color="auto"/>
              <w:right w:val="single" w:sz="8" w:space="0" w:color="auto"/>
            </w:tcBorders>
            <w:shd w:val="clear" w:color="auto" w:fill="auto"/>
            <w:vAlign w:val="center"/>
            <w:hideMark/>
          </w:tcPr>
          <w:p w14:paraId="03CA2E59"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7C564FBB" w14:textId="77777777" w:rsidTr="00E63278">
        <w:trPr>
          <w:trHeight w:hRule="exact" w:val="103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6223C8ED"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xml:space="preserve">9.0 </w:t>
            </w:r>
            <w:proofErr w:type="gramStart"/>
            <w:r w:rsidRPr="00C65EAE">
              <w:rPr>
                <w:rFonts w:asciiTheme="minorHAnsi" w:eastAsia="Times New Roman" w:hAnsiTheme="minorHAnsi" w:cstheme="minorHAnsi"/>
                <w:sz w:val="20"/>
                <w:szCs w:val="20"/>
              </w:rPr>
              <w:t>Non-health</w:t>
            </w:r>
            <w:proofErr w:type="gramEnd"/>
            <w:r w:rsidRPr="00C65EAE">
              <w:rPr>
                <w:rFonts w:asciiTheme="minorHAnsi" w:eastAsia="Times New Roman" w:hAnsiTheme="minorHAnsi" w:cstheme="minorHAnsi"/>
                <w:sz w:val="20"/>
                <w:szCs w:val="20"/>
              </w:rPr>
              <w:t xml:space="preserve"> equipment (NHP)</w:t>
            </w:r>
          </w:p>
        </w:tc>
        <w:tc>
          <w:tcPr>
            <w:tcW w:w="339" w:type="pct"/>
            <w:gridSpan w:val="2"/>
            <w:tcBorders>
              <w:top w:val="nil"/>
              <w:left w:val="nil"/>
              <w:bottom w:val="single" w:sz="8" w:space="0" w:color="auto"/>
              <w:right w:val="single" w:sz="8" w:space="0" w:color="auto"/>
            </w:tcBorders>
            <w:shd w:val="clear" w:color="auto" w:fill="auto"/>
            <w:vAlign w:val="center"/>
            <w:hideMark/>
          </w:tcPr>
          <w:p w14:paraId="11E02928"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5F979D13"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08" w:type="pct"/>
            <w:tcBorders>
              <w:top w:val="nil"/>
              <w:left w:val="nil"/>
              <w:bottom w:val="single" w:sz="8" w:space="0" w:color="auto"/>
              <w:right w:val="single" w:sz="8" w:space="0" w:color="auto"/>
            </w:tcBorders>
            <w:shd w:val="clear" w:color="auto" w:fill="auto"/>
            <w:vAlign w:val="center"/>
            <w:hideMark/>
          </w:tcPr>
          <w:p w14:paraId="5671CEEC"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671C1896"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3BE81F10"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52FC8A38"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3D4F6547"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29ED33F4"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0BEEE558"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66E1224E"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65EDF329"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74964A27"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4A7A757"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6ECB811B"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tcBorders>
              <w:top w:val="nil"/>
              <w:left w:val="nil"/>
              <w:bottom w:val="single" w:sz="8" w:space="0" w:color="auto"/>
              <w:right w:val="single" w:sz="8" w:space="0" w:color="auto"/>
            </w:tcBorders>
            <w:shd w:val="clear" w:color="auto" w:fill="auto"/>
            <w:vAlign w:val="center"/>
            <w:hideMark/>
          </w:tcPr>
          <w:p w14:paraId="1024D41C"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tcBorders>
              <w:top w:val="nil"/>
              <w:left w:val="nil"/>
              <w:bottom w:val="single" w:sz="8" w:space="0" w:color="auto"/>
              <w:right w:val="single" w:sz="8" w:space="0" w:color="auto"/>
            </w:tcBorders>
            <w:shd w:val="clear" w:color="auto" w:fill="auto"/>
            <w:vAlign w:val="center"/>
            <w:hideMark/>
          </w:tcPr>
          <w:p w14:paraId="6FE9EDD7"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4CDDB87E" w14:textId="77777777" w:rsidTr="00E63278">
        <w:trPr>
          <w:trHeight w:hRule="exact" w:val="103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163DB83D"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lastRenderedPageBreak/>
              <w:t xml:space="preserve">10.0 Communication Material </w:t>
            </w:r>
          </w:p>
        </w:tc>
        <w:tc>
          <w:tcPr>
            <w:tcW w:w="339" w:type="pct"/>
            <w:gridSpan w:val="2"/>
            <w:tcBorders>
              <w:top w:val="nil"/>
              <w:left w:val="nil"/>
              <w:bottom w:val="single" w:sz="8" w:space="0" w:color="auto"/>
              <w:right w:val="single" w:sz="8" w:space="0" w:color="auto"/>
            </w:tcBorders>
            <w:shd w:val="clear" w:color="auto" w:fill="auto"/>
            <w:vAlign w:val="center"/>
            <w:hideMark/>
          </w:tcPr>
          <w:p w14:paraId="58D1C703"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02CCA98B"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08" w:type="pct"/>
            <w:tcBorders>
              <w:top w:val="nil"/>
              <w:left w:val="nil"/>
              <w:bottom w:val="single" w:sz="8" w:space="0" w:color="auto"/>
              <w:right w:val="single" w:sz="8" w:space="0" w:color="auto"/>
            </w:tcBorders>
            <w:shd w:val="clear" w:color="auto" w:fill="auto"/>
            <w:vAlign w:val="center"/>
            <w:hideMark/>
          </w:tcPr>
          <w:p w14:paraId="0090D8BF"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4FD7C10C"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2315D9E6"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18550C8C"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11CF0EFC"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F7E8EE5"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453CCD9E"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8A90BDA"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183881CA"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4AD7E2D2"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57257438"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52E871B1"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tcBorders>
              <w:top w:val="nil"/>
              <w:left w:val="nil"/>
              <w:bottom w:val="single" w:sz="8" w:space="0" w:color="auto"/>
              <w:right w:val="single" w:sz="8" w:space="0" w:color="auto"/>
            </w:tcBorders>
            <w:shd w:val="clear" w:color="auto" w:fill="auto"/>
            <w:vAlign w:val="center"/>
            <w:hideMark/>
          </w:tcPr>
          <w:p w14:paraId="3A5E7BFA"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tcBorders>
              <w:top w:val="nil"/>
              <w:left w:val="nil"/>
              <w:bottom w:val="single" w:sz="8" w:space="0" w:color="auto"/>
              <w:right w:val="single" w:sz="8" w:space="0" w:color="auto"/>
            </w:tcBorders>
            <w:shd w:val="clear" w:color="auto" w:fill="auto"/>
            <w:vAlign w:val="center"/>
            <w:hideMark/>
          </w:tcPr>
          <w:p w14:paraId="55C6F624"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1CAF1127" w14:textId="77777777" w:rsidTr="00E63278">
        <w:trPr>
          <w:trHeight w:hRule="exact" w:val="103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70FB8573"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xml:space="preserve">11.0 Program Administration </w:t>
            </w:r>
          </w:p>
        </w:tc>
        <w:tc>
          <w:tcPr>
            <w:tcW w:w="339" w:type="pct"/>
            <w:gridSpan w:val="2"/>
            <w:tcBorders>
              <w:top w:val="nil"/>
              <w:left w:val="nil"/>
              <w:bottom w:val="single" w:sz="8" w:space="0" w:color="auto"/>
              <w:right w:val="single" w:sz="8" w:space="0" w:color="auto"/>
            </w:tcBorders>
            <w:shd w:val="clear" w:color="auto" w:fill="auto"/>
            <w:vAlign w:val="center"/>
            <w:hideMark/>
          </w:tcPr>
          <w:p w14:paraId="7C3B7825"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107D2EE3"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08" w:type="pct"/>
            <w:tcBorders>
              <w:top w:val="nil"/>
              <w:left w:val="nil"/>
              <w:bottom w:val="single" w:sz="8" w:space="0" w:color="auto"/>
              <w:right w:val="single" w:sz="8" w:space="0" w:color="auto"/>
            </w:tcBorders>
            <w:shd w:val="clear" w:color="auto" w:fill="auto"/>
            <w:vAlign w:val="center"/>
            <w:hideMark/>
          </w:tcPr>
          <w:p w14:paraId="2D7C6F4A"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19C645E6"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66743E20"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14804CF6"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19152C19"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5C496D6F"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07F81791"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53ACB9CA"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2460695B"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21B67BE9"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70BC67CB"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06E6C1E6"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tcBorders>
              <w:top w:val="nil"/>
              <w:left w:val="nil"/>
              <w:bottom w:val="single" w:sz="8" w:space="0" w:color="auto"/>
              <w:right w:val="single" w:sz="8" w:space="0" w:color="auto"/>
            </w:tcBorders>
            <w:shd w:val="clear" w:color="auto" w:fill="auto"/>
            <w:vAlign w:val="center"/>
            <w:hideMark/>
          </w:tcPr>
          <w:p w14:paraId="5DA93E70"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tcBorders>
              <w:top w:val="nil"/>
              <w:left w:val="nil"/>
              <w:bottom w:val="single" w:sz="8" w:space="0" w:color="auto"/>
              <w:right w:val="single" w:sz="8" w:space="0" w:color="auto"/>
            </w:tcBorders>
            <w:shd w:val="clear" w:color="auto" w:fill="auto"/>
            <w:vAlign w:val="center"/>
            <w:hideMark/>
          </w:tcPr>
          <w:p w14:paraId="40CD3D22"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63D39652" w14:textId="77777777" w:rsidTr="00E63278">
        <w:trPr>
          <w:trHeight w:hRule="exact" w:val="103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0331C9CE"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12.0 Living support (LSCTP)</w:t>
            </w:r>
          </w:p>
        </w:tc>
        <w:tc>
          <w:tcPr>
            <w:tcW w:w="339" w:type="pct"/>
            <w:gridSpan w:val="2"/>
            <w:tcBorders>
              <w:top w:val="nil"/>
              <w:left w:val="nil"/>
              <w:bottom w:val="single" w:sz="8" w:space="0" w:color="auto"/>
              <w:right w:val="single" w:sz="8" w:space="0" w:color="auto"/>
            </w:tcBorders>
            <w:shd w:val="clear" w:color="auto" w:fill="auto"/>
            <w:vAlign w:val="center"/>
            <w:hideMark/>
          </w:tcPr>
          <w:p w14:paraId="2817A600"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2E481064"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08" w:type="pct"/>
            <w:tcBorders>
              <w:top w:val="nil"/>
              <w:left w:val="nil"/>
              <w:bottom w:val="single" w:sz="8" w:space="0" w:color="auto"/>
              <w:right w:val="single" w:sz="8" w:space="0" w:color="auto"/>
            </w:tcBorders>
            <w:shd w:val="clear" w:color="auto" w:fill="auto"/>
            <w:vAlign w:val="center"/>
            <w:hideMark/>
          </w:tcPr>
          <w:p w14:paraId="1DA99443"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0DA99035"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3D0DE7C4"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598131FA"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C67339D"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2E33E82D"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185ECD88"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07FFA351"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752903C9"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41831A0D"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5D8B2B14"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3F008D9C"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tcBorders>
              <w:top w:val="nil"/>
              <w:left w:val="nil"/>
              <w:bottom w:val="single" w:sz="8" w:space="0" w:color="auto"/>
              <w:right w:val="single" w:sz="8" w:space="0" w:color="auto"/>
            </w:tcBorders>
            <w:shd w:val="clear" w:color="auto" w:fill="auto"/>
            <w:vAlign w:val="center"/>
            <w:hideMark/>
          </w:tcPr>
          <w:p w14:paraId="1345705E"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tcBorders>
              <w:top w:val="nil"/>
              <w:left w:val="nil"/>
              <w:bottom w:val="single" w:sz="8" w:space="0" w:color="auto"/>
              <w:right w:val="single" w:sz="8" w:space="0" w:color="auto"/>
            </w:tcBorders>
            <w:shd w:val="clear" w:color="auto" w:fill="auto"/>
            <w:vAlign w:val="center"/>
            <w:hideMark/>
          </w:tcPr>
          <w:p w14:paraId="69F47FB1"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2144B17D" w14:textId="77777777" w:rsidTr="00E63278">
        <w:trPr>
          <w:trHeight w:hRule="exact" w:val="103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473AACA4"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13.0 Payment for Results</w:t>
            </w:r>
          </w:p>
        </w:tc>
        <w:tc>
          <w:tcPr>
            <w:tcW w:w="339" w:type="pct"/>
            <w:gridSpan w:val="2"/>
            <w:tcBorders>
              <w:top w:val="nil"/>
              <w:left w:val="nil"/>
              <w:bottom w:val="single" w:sz="8" w:space="0" w:color="auto"/>
              <w:right w:val="single" w:sz="8" w:space="0" w:color="auto"/>
            </w:tcBorders>
            <w:shd w:val="clear" w:color="auto" w:fill="auto"/>
            <w:vAlign w:val="center"/>
            <w:hideMark/>
          </w:tcPr>
          <w:p w14:paraId="30FDFC27"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1ABF1F37"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08" w:type="pct"/>
            <w:tcBorders>
              <w:top w:val="nil"/>
              <w:left w:val="nil"/>
              <w:bottom w:val="single" w:sz="8" w:space="0" w:color="auto"/>
              <w:right w:val="single" w:sz="8" w:space="0" w:color="auto"/>
            </w:tcBorders>
            <w:shd w:val="clear" w:color="auto" w:fill="auto"/>
            <w:vAlign w:val="center"/>
            <w:hideMark/>
          </w:tcPr>
          <w:p w14:paraId="311D398D"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4935B562"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2C7C3E4E"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356EF7AD"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7D206A4E"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5F9B36F5"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60984253"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C354484"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3292580B"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33485A8A"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79C630FA"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4351E6A6"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tcBorders>
              <w:top w:val="nil"/>
              <w:left w:val="nil"/>
              <w:bottom w:val="single" w:sz="8" w:space="0" w:color="auto"/>
              <w:right w:val="single" w:sz="8" w:space="0" w:color="auto"/>
            </w:tcBorders>
            <w:shd w:val="clear" w:color="auto" w:fill="auto"/>
            <w:vAlign w:val="center"/>
            <w:hideMark/>
          </w:tcPr>
          <w:p w14:paraId="380A43A6"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tcBorders>
              <w:top w:val="nil"/>
              <w:left w:val="nil"/>
              <w:bottom w:val="single" w:sz="8" w:space="0" w:color="auto"/>
              <w:right w:val="single" w:sz="8" w:space="0" w:color="auto"/>
            </w:tcBorders>
            <w:shd w:val="clear" w:color="auto" w:fill="auto"/>
            <w:vAlign w:val="center"/>
            <w:hideMark/>
          </w:tcPr>
          <w:p w14:paraId="7CD20CDF"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241EAC19" w14:textId="77777777" w:rsidTr="00E63278">
        <w:trPr>
          <w:trHeight w:hRule="exact" w:val="53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6359C03B" w14:textId="57502B21" w:rsidR="00E63278" w:rsidRPr="00C65EAE" w:rsidRDefault="00D17173"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Transversal findings</w:t>
            </w:r>
          </w:p>
        </w:tc>
        <w:tc>
          <w:tcPr>
            <w:tcW w:w="339" w:type="pct"/>
            <w:gridSpan w:val="2"/>
            <w:tcBorders>
              <w:top w:val="nil"/>
              <w:left w:val="nil"/>
              <w:bottom w:val="single" w:sz="8" w:space="0" w:color="auto"/>
              <w:right w:val="single" w:sz="8" w:space="0" w:color="auto"/>
            </w:tcBorders>
            <w:shd w:val="clear" w:color="auto" w:fill="auto"/>
            <w:vAlign w:val="center"/>
            <w:hideMark/>
          </w:tcPr>
          <w:p w14:paraId="05307DA4"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N/A</w:t>
            </w:r>
          </w:p>
        </w:tc>
        <w:tc>
          <w:tcPr>
            <w:tcW w:w="264" w:type="pct"/>
            <w:gridSpan w:val="2"/>
            <w:tcBorders>
              <w:top w:val="nil"/>
              <w:left w:val="nil"/>
              <w:bottom w:val="single" w:sz="8" w:space="0" w:color="auto"/>
              <w:right w:val="single" w:sz="8" w:space="0" w:color="auto"/>
            </w:tcBorders>
            <w:shd w:val="clear" w:color="auto" w:fill="auto"/>
            <w:vAlign w:val="center"/>
            <w:hideMark/>
          </w:tcPr>
          <w:p w14:paraId="3050A6C4" w14:textId="77777777" w:rsidR="00E63278" w:rsidRPr="00C65EAE" w:rsidRDefault="00E63278" w:rsidP="00E63278">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308" w:type="pct"/>
            <w:tcBorders>
              <w:top w:val="nil"/>
              <w:left w:val="nil"/>
              <w:bottom w:val="single" w:sz="8" w:space="0" w:color="auto"/>
              <w:right w:val="single" w:sz="8" w:space="0" w:color="auto"/>
            </w:tcBorders>
            <w:shd w:val="clear" w:color="auto" w:fill="auto"/>
            <w:vAlign w:val="center"/>
            <w:hideMark/>
          </w:tcPr>
          <w:p w14:paraId="211A6ACC"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N/A</w:t>
            </w:r>
          </w:p>
        </w:tc>
        <w:tc>
          <w:tcPr>
            <w:tcW w:w="365" w:type="pct"/>
            <w:gridSpan w:val="2"/>
            <w:tcBorders>
              <w:top w:val="nil"/>
              <w:left w:val="nil"/>
              <w:bottom w:val="single" w:sz="8" w:space="0" w:color="auto"/>
              <w:right w:val="single" w:sz="8" w:space="0" w:color="auto"/>
            </w:tcBorders>
            <w:shd w:val="clear" w:color="auto" w:fill="auto"/>
            <w:vAlign w:val="center"/>
            <w:hideMark/>
          </w:tcPr>
          <w:p w14:paraId="0D7FD36D" w14:textId="77777777" w:rsidR="00E63278" w:rsidRPr="00C65EAE" w:rsidRDefault="00E63278" w:rsidP="00E63278">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7BDEC2BA"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N/A</w:t>
            </w:r>
          </w:p>
        </w:tc>
        <w:tc>
          <w:tcPr>
            <w:tcW w:w="338" w:type="pct"/>
            <w:gridSpan w:val="2"/>
            <w:tcBorders>
              <w:top w:val="nil"/>
              <w:left w:val="nil"/>
              <w:bottom w:val="single" w:sz="8" w:space="0" w:color="auto"/>
              <w:right w:val="single" w:sz="8" w:space="0" w:color="auto"/>
            </w:tcBorders>
            <w:shd w:val="clear" w:color="auto" w:fill="auto"/>
            <w:vAlign w:val="center"/>
            <w:hideMark/>
          </w:tcPr>
          <w:p w14:paraId="2BE15A60" w14:textId="77777777" w:rsidR="00E63278" w:rsidRPr="00C65EAE" w:rsidRDefault="00E63278" w:rsidP="00E63278">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7F54D1A3"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N/A</w:t>
            </w:r>
          </w:p>
        </w:tc>
        <w:tc>
          <w:tcPr>
            <w:tcW w:w="275" w:type="pct"/>
            <w:gridSpan w:val="2"/>
            <w:tcBorders>
              <w:top w:val="nil"/>
              <w:left w:val="nil"/>
              <w:bottom w:val="single" w:sz="8" w:space="0" w:color="auto"/>
              <w:right w:val="single" w:sz="8" w:space="0" w:color="auto"/>
            </w:tcBorders>
            <w:shd w:val="clear" w:color="auto" w:fill="auto"/>
            <w:vAlign w:val="center"/>
            <w:hideMark/>
          </w:tcPr>
          <w:p w14:paraId="73FB6654"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N/A</w:t>
            </w:r>
          </w:p>
        </w:tc>
        <w:tc>
          <w:tcPr>
            <w:tcW w:w="272" w:type="pct"/>
            <w:gridSpan w:val="2"/>
            <w:tcBorders>
              <w:top w:val="nil"/>
              <w:left w:val="nil"/>
              <w:bottom w:val="single" w:sz="8" w:space="0" w:color="auto"/>
              <w:right w:val="single" w:sz="8" w:space="0" w:color="auto"/>
            </w:tcBorders>
            <w:shd w:val="clear" w:color="auto" w:fill="auto"/>
            <w:vAlign w:val="center"/>
            <w:hideMark/>
          </w:tcPr>
          <w:p w14:paraId="0E919822" w14:textId="77777777" w:rsidR="00E63278" w:rsidRPr="00C65EAE" w:rsidRDefault="00E63278" w:rsidP="00E63278">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02860E52"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N/A</w:t>
            </w:r>
          </w:p>
        </w:tc>
        <w:tc>
          <w:tcPr>
            <w:tcW w:w="275" w:type="pct"/>
            <w:gridSpan w:val="2"/>
            <w:tcBorders>
              <w:top w:val="nil"/>
              <w:left w:val="nil"/>
              <w:bottom w:val="single" w:sz="8" w:space="0" w:color="auto"/>
              <w:right w:val="single" w:sz="8" w:space="0" w:color="auto"/>
            </w:tcBorders>
            <w:shd w:val="clear" w:color="auto" w:fill="auto"/>
            <w:vAlign w:val="center"/>
            <w:hideMark/>
          </w:tcPr>
          <w:p w14:paraId="6BE01B94"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N/A</w:t>
            </w:r>
          </w:p>
        </w:tc>
        <w:tc>
          <w:tcPr>
            <w:tcW w:w="272" w:type="pct"/>
            <w:gridSpan w:val="2"/>
            <w:tcBorders>
              <w:top w:val="nil"/>
              <w:left w:val="nil"/>
              <w:bottom w:val="single" w:sz="8" w:space="0" w:color="auto"/>
              <w:right w:val="single" w:sz="8" w:space="0" w:color="auto"/>
            </w:tcBorders>
            <w:shd w:val="clear" w:color="auto" w:fill="auto"/>
            <w:vAlign w:val="center"/>
            <w:hideMark/>
          </w:tcPr>
          <w:p w14:paraId="0F8EFB07" w14:textId="77777777" w:rsidR="00E63278" w:rsidRPr="00C65EAE" w:rsidRDefault="00E63278" w:rsidP="00E63278">
            <w:pPr>
              <w:spacing w:before="0" w:after="0" w:line="240" w:lineRule="auto"/>
              <w:rPr>
                <w:rFonts w:asciiTheme="minorHAnsi" w:eastAsia="Times New Roman" w:hAnsiTheme="minorHAnsi" w:cstheme="minorHAnsi"/>
              </w:rPr>
            </w:pPr>
            <w:r w:rsidRPr="00C65EAE">
              <w:rPr>
                <w:rFonts w:asciiTheme="minorHAnsi" w:eastAsia="Times New Roman" w:hAnsiTheme="minorHAnsi" w:cstheme="minorHAnsi"/>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7B40E221"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N/A</w:t>
            </w:r>
          </w:p>
        </w:tc>
        <w:tc>
          <w:tcPr>
            <w:tcW w:w="264" w:type="pct"/>
            <w:gridSpan w:val="2"/>
            <w:tcBorders>
              <w:top w:val="nil"/>
              <w:left w:val="nil"/>
              <w:bottom w:val="single" w:sz="8" w:space="0" w:color="auto"/>
              <w:right w:val="single" w:sz="8" w:space="0" w:color="auto"/>
            </w:tcBorders>
            <w:shd w:val="clear" w:color="auto" w:fill="auto"/>
            <w:vAlign w:val="center"/>
            <w:hideMark/>
          </w:tcPr>
          <w:p w14:paraId="032FFABD"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72" w:type="pct"/>
            <w:tcBorders>
              <w:top w:val="nil"/>
              <w:left w:val="nil"/>
              <w:bottom w:val="single" w:sz="8" w:space="0" w:color="auto"/>
              <w:right w:val="single" w:sz="8" w:space="0" w:color="auto"/>
            </w:tcBorders>
            <w:shd w:val="clear" w:color="auto" w:fill="auto"/>
            <w:vAlign w:val="center"/>
            <w:hideMark/>
          </w:tcPr>
          <w:p w14:paraId="62B2C3C1"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264" w:type="pct"/>
            <w:tcBorders>
              <w:top w:val="nil"/>
              <w:left w:val="nil"/>
              <w:bottom w:val="single" w:sz="8" w:space="0" w:color="auto"/>
              <w:right w:val="single" w:sz="8" w:space="0" w:color="auto"/>
            </w:tcBorders>
            <w:shd w:val="clear" w:color="auto" w:fill="auto"/>
            <w:vAlign w:val="center"/>
            <w:hideMark/>
          </w:tcPr>
          <w:p w14:paraId="7F0CAB90" w14:textId="77777777" w:rsidR="00E63278" w:rsidRPr="00C65EAE" w:rsidRDefault="00E63278" w:rsidP="00E63278">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bl>
    <w:p w14:paraId="7B700EF4" w14:textId="4F08B884" w:rsidR="0010162D" w:rsidRPr="00C65EAE" w:rsidRDefault="0010162D" w:rsidP="00707B04">
      <w:pPr>
        <w:spacing w:before="0" w:after="120" w:line="240" w:lineRule="auto"/>
        <w:jc w:val="both"/>
        <w:rPr>
          <w:rFonts w:asciiTheme="minorHAnsi" w:eastAsia="Calibri" w:hAnsiTheme="minorHAnsi" w:cstheme="minorHAnsi"/>
        </w:rPr>
      </w:pPr>
    </w:p>
    <w:p w14:paraId="1C9B75AC" w14:textId="2587C5EC" w:rsidR="006E672C" w:rsidRPr="00C65EAE" w:rsidRDefault="006E672C" w:rsidP="002B219E">
      <w:pPr>
        <w:keepNext/>
        <w:keepLines/>
        <w:spacing w:before="240" w:after="120" w:line="240" w:lineRule="auto"/>
        <w:ind w:left="1080" w:hanging="720"/>
        <w:outlineLvl w:val="0"/>
        <w:rPr>
          <w:rFonts w:asciiTheme="minorHAnsi" w:eastAsia="MS Gothic" w:hAnsiTheme="minorHAnsi" w:cstheme="minorHAnsi"/>
          <w:b/>
          <w:bCs/>
          <w:noProof/>
          <w:sz w:val="24"/>
          <w:szCs w:val="28"/>
        </w:rPr>
      </w:pPr>
      <w:bookmarkStart w:id="10" w:name="_Toc102580457"/>
      <w:r w:rsidRPr="00C65EAE">
        <w:rPr>
          <w:rFonts w:asciiTheme="minorHAnsi" w:eastAsia="MS Gothic" w:hAnsiTheme="minorHAnsi" w:cstheme="minorHAnsi"/>
          <w:b/>
          <w:bCs/>
          <w:noProof/>
          <w:sz w:val="24"/>
          <w:szCs w:val="28"/>
        </w:rPr>
        <w:t xml:space="preserve">3.4. </w:t>
      </w:r>
      <w:bookmarkStart w:id="11" w:name="_Hlk101794013"/>
      <w:r w:rsidRPr="00C65EAE">
        <w:rPr>
          <w:rFonts w:asciiTheme="minorHAnsi" w:eastAsia="MS Gothic" w:hAnsiTheme="minorHAnsi" w:cstheme="minorHAnsi"/>
          <w:b/>
          <w:bCs/>
          <w:noProof/>
          <w:sz w:val="24"/>
          <w:szCs w:val="28"/>
        </w:rPr>
        <w:t>Expenditure coverage</w:t>
      </w:r>
      <w:bookmarkEnd w:id="11"/>
      <w:bookmarkEnd w:id="10"/>
    </w:p>
    <w:p w14:paraId="64C0B743" w14:textId="50437EF3" w:rsidR="006E672C" w:rsidRPr="00C65EAE" w:rsidRDefault="006E672C" w:rsidP="006E672C">
      <w:pPr>
        <w:keepNext/>
        <w:spacing w:before="0" w:after="0" w:line="240" w:lineRule="auto"/>
        <w:jc w:val="both"/>
        <w:outlineLvl w:val="1"/>
        <w:rPr>
          <w:rFonts w:asciiTheme="minorHAnsi" w:eastAsia="Calibri" w:hAnsiTheme="minorHAnsi" w:cstheme="minorHAnsi"/>
        </w:rPr>
      </w:pPr>
    </w:p>
    <w:p w14:paraId="486A028C" w14:textId="43B19A0E" w:rsidR="006E672C" w:rsidRPr="00C65EAE" w:rsidRDefault="006E672C" w:rsidP="007018F8">
      <w:pPr>
        <w:pStyle w:val="Body"/>
        <w:rPr>
          <w:rFonts w:asciiTheme="minorHAnsi" w:eastAsia="Calibri" w:hAnsiTheme="minorHAnsi" w:cstheme="minorHAnsi"/>
          <w:color w:val="auto"/>
          <w:szCs w:val="22"/>
        </w:rPr>
      </w:pPr>
      <w:bookmarkStart w:id="12" w:name="_Toc100174098"/>
      <w:r w:rsidRPr="00C65EAE">
        <w:rPr>
          <w:rFonts w:asciiTheme="minorHAnsi" w:eastAsia="Calibri" w:hAnsiTheme="minorHAnsi" w:cstheme="minorHAnsi"/>
          <w:color w:val="auto"/>
          <w:szCs w:val="22"/>
        </w:rPr>
        <w:t>We are require</w:t>
      </w:r>
      <w:r w:rsidR="00EE6718" w:rsidRPr="00C65EAE">
        <w:rPr>
          <w:rFonts w:asciiTheme="minorHAnsi" w:eastAsia="Calibri" w:hAnsiTheme="minorHAnsi" w:cstheme="minorHAnsi"/>
          <w:color w:val="auto"/>
          <w:szCs w:val="22"/>
        </w:rPr>
        <w:t>d</w:t>
      </w:r>
      <w:r w:rsidRPr="00C65EAE">
        <w:rPr>
          <w:rFonts w:asciiTheme="minorHAnsi" w:eastAsia="Calibri" w:hAnsiTheme="minorHAnsi" w:cstheme="minorHAnsi"/>
          <w:color w:val="auto"/>
          <w:szCs w:val="22"/>
        </w:rPr>
        <w:t xml:space="preserve"> to </w:t>
      </w:r>
      <w:r w:rsidR="00EE6718" w:rsidRPr="00C65EAE">
        <w:rPr>
          <w:rFonts w:asciiTheme="minorHAnsi" w:eastAsia="Calibri" w:hAnsiTheme="minorHAnsi" w:cstheme="minorHAnsi"/>
          <w:color w:val="auto"/>
          <w:szCs w:val="22"/>
        </w:rPr>
        <w:t>provide details of the</w:t>
      </w:r>
      <w:r w:rsidR="00F36313" w:rsidRPr="00C65EAE">
        <w:rPr>
          <w:rFonts w:asciiTheme="minorHAnsi" w:eastAsia="Calibri" w:hAnsiTheme="minorHAnsi" w:cstheme="minorHAnsi"/>
          <w:color w:val="auto"/>
          <w:szCs w:val="22"/>
        </w:rPr>
        <w:t xml:space="preserve"> sampling</w:t>
      </w:r>
      <w:r w:rsidR="00EE6718" w:rsidRPr="00C65EAE">
        <w:rPr>
          <w:rFonts w:asciiTheme="minorHAnsi" w:eastAsia="Calibri" w:hAnsiTheme="minorHAnsi" w:cstheme="minorHAnsi"/>
          <w:color w:val="auto"/>
          <w:szCs w:val="22"/>
        </w:rPr>
        <w:t xml:space="preserve"> expenditure coverage by budget cost </w:t>
      </w:r>
      <w:r w:rsidR="00A109C7" w:rsidRPr="00C65EAE">
        <w:rPr>
          <w:rFonts w:asciiTheme="minorHAnsi" w:eastAsia="Calibri" w:hAnsiTheme="minorHAnsi" w:cstheme="minorHAnsi"/>
          <w:color w:val="auto"/>
          <w:szCs w:val="22"/>
        </w:rPr>
        <w:t>grouping</w:t>
      </w:r>
      <w:r w:rsidR="00EE6718" w:rsidRPr="00C65EAE">
        <w:rPr>
          <w:rFonts w:asciiTheme="minorHAnsi" w:eastAsia="Calibri" w:hAnsiTheme="minorHAnsi" w:cstheme="minorHAnsi"/>
          <w:color w:val="auto"/>
          <w:szCs w:val="22"/>
        </w:rPr>
        <w:t xml:space="preserve"> line and recipient and the sample selection methodology.</w:t>
      </w:r>
      <w:bookmarkEnd w:id="12"/>
    </w:p>
    <w:p w14:paraId="618C93B2" w14:textId="77777777" w:rsidR="00EE6718" w:rsidRPr="00C65EAE" w:rsidRDefault="00EE6718" w:rsidP="006E672C">
      <w:pPr>
        <w:keepNext/>
        <w:spacing w:before="0" w:after="0" w:line="240" w:lineRule="auto"/>
        <w:jc w:val="both"/>
        <w:outlineLvl w:val="1"/>
        <w:rPr>
          <w:rFonts w:asciiTheme="minorHAnsi" w:eastAsia="Calibri" w:hAnsiTheme="minorHAnsi" w:cstheme="minorHAnsi"/>
        </w:rPr>
      </w:pPr>
    </w:p>
    <w:tbl>
      <w:tblPr>
        <w:tblW w:w="14480" w:type="dxa"/>
        <w:tblLook w:val="04A0" w:firstRow="1" w:lastRow="0" w:firstColumn="1" w:lastColumn="0" w:noHBand="0" w:noVBand="1"/>
      </w:tblPr>
      <w:tblGrid>
        <w:gridCol w:w="5080"/>
        <w:gridCol w:w="1660"/>
        <w:gridCol w:w="1660"/>
        <w:gridCol w:w="960"/>
        <w:gridCol w:w="5120"/>
      </w:tblGrid>
      <w:tr w:rsidR="00E70992" w:rsidRPr="00C65EAE" w14:paraId="5C4289C3" w14:textId="77777777" w:rsidTr="005324D2">
        <w:trPr>
          <w:trHeight w:val="1654"/>
        </w:trPr>
        <w:tc>
          <w:tcPr>
            <w:tcW w:w="508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2FE2351D" w14:textId="77777777" w:rsidR="00F85B2D" w:rsidRPr="00C65EAE" w:rsidRDefault="00F85B2D" w:rsidP="00F85B2D">
            <w:pPr>
              <w:spacing w:before="0" w:after="0" w:line="240" w:lineRule="auto"/>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By Cost Grouping</w:t>
            </w:r>
          </w:p>
        </w:tc>
        <w:tc>
          <w:tcPr>
            <w:tcW w:w="1660" w:type="dxa"/>
            <w:tcBorders>
              <w:top w:val="single" w:sz="8" w:space="0" w:color="auto"/>
              <w:left w:val="nil"/>
              <w:bottom w:val="single" w:sz="8" w:space="0" w:color="auto"/>
              <w:right w:val="single" w:sz="8" w:space="0" w:color="auto"/>
            </w:tcBorders>
            <w:shd w:val="clear" w:color="000000" w:fill="DCE6F1"/>
            <w:vAlign w:val="center"/>
            <w:hideMark/>
          </w:tcPr>
          <w:p w14:paraId="141C7420" w14:textId="77777777" w:rsidR="00F85B2D" w:rsidRPr="00C65EAE" w:rsidRDefault="00F85B2D" w:rsidP="00F85B2D">
            <w:pPr>
              <w:spacing w:before="0" w:after="0" w:line="240" w:lineRule="auto"/>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 xml:space="preserve">Current period’s Expenditure amount </w:t>
            </w:r>
          </w:p>
        </w:tc>
        <w:tc>
          <w:tcPr>
            <w:tcW w:w="1660" w:type="dxa"/>
            <w:tcBorders>
              <w:top w:val="single" w:sz="8" w:space="0" w:color="auto"/>
              <w:left w:val="nil"/>
              <w:bottom w:val="single" w:sz="8" w:space="0" w:color="auto"/>
              <w:right w:val="single" w:sz="8" w:space="0" w:color="auto"/>
            </w:tcBorders>
            <w:shd w:val="clear" w:color="000000" w:fill="DCE6F1"/>
            <w:vAlign w:val="center"/>
            <w:hideMark/>
          </w:tcPr>
          <w:p w14:paraId="229FBA41" w14:textId="77777777" w:rsidR="00F85B2D" w:rsidRPr="00C65EAE" w:rsidRDefault="00F85B2D" w:rsidP="00F85B2D">
            <w:pPr>
              <w:spacing w:before="0" w:after="0" w:line="240" w:lineRule="auto"/>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Amount covered by Sample</w:t>
            </w:r>
          </w:p>
        </w:tc>
        <w:tc>
          <w:tcPr>
            <w:tcW w:w="960" w:type="dxa"/>
            <w:tcBorders>
              <w:top w:val="single" w:sz="8" w:space="0" w:color="auto"/>
              <w:left w:val="nil"/>
              <w:bottom w:val="single" w:sz="8" w:space="0" w:color="auto"/>
              <w:right w:val="single" w:sz="8" w:space="0" w:color="auto"/>
            </w:tcBorders>
            <w:shd w:val="clear" w:color="000000" w:fill="DCE6F1"/>
            <w:vAlign w:val="center"/>
            <w:hideMark/>
          </w:tcPr>
          <w:p w14:paraId="64B92627" w14:textId="77777777" w:rsidR="00F85B2D" w:rsidRPr="00C65EAE" w:rsidRDefault="00F85B2D" w:rsidP="00F85B2D">
            <w:pPr>
              <w:spacing w:before="0" w:after="0" w:line="240" w:lineRule="auto"/>
              <w:jc w:val="center"/>
              <w:rPr>
                <w:rFonts w:asciiTheme="minorHAnsi" w:eastAsia="Times New Roman" w:hAnsiTheme="minorHAnsi" w:cstheme="minorHAnsi"/>
                <w:i/>
                <w:iCs/>
              </w:rPr>
            </w:pPr>
            <w:r w:rsidRPr="00C65EAE">
              <w:rPr>
                <w:rFonts w:asciiTheme="minorHAnsi" w:eastAsia="Times New Roman" w:hAnsiTheme="minorHAnsi" w:cstheme="minorHAnsi"/>
                <w:i/>
                <w:iCs/>
              </w:rPr>
              <w:t>%</w:t>
            </w:r>
          </w:p>
        </w:tc>
        <w:tc>
          <w:tcPr>
            <w:tcW w:w="5120" w:type="dxa"/>
            <w:tcBorders>
              <w:top w:val="single" w:sz="8" w:space="0" w:color="auto"/>
              <w:left w:val="nil"/>
              <w:bottom w:val="single" w:sz="8" w:space="0" w:color="auto"/>
              <w:right w:val="single" w:sz="8" w:space="0" w:color="auto"/>
            </w:tcBorders>
            <w:shd w:val="clear" w:color="000000" w:fill="DCE6F1"/>
            <w:vAlign w:val="center"/>
            <w:hideMark/>
          </w:tcPr>
          <w:p w14:paraId="2DF99E81" w14:textId="77777777" w:rsidR="00F85B2D" w:rsidRPr="00C65EAE" w:rsidRDefault="00F85B2D" w:rsidP="00F85B2D">
            <w:pPr>
              <w:spacing w:before="0" w:after="0" w:line="240" w:lineRule="auto"/>
              <w:rPr>
                <w:rFonts w:asciiTheme="minorHAnsi" w:eastAsia="Times New Roman" w:hAnsiTheme="minorHAnsi" w:cstheme="minorHAnsi"/>
                <w:i/>
                <w:iCs/>
              </w:rPr>
            </w:pPr>
            <w:r w:rsidRPr="00C65EAE">
              <w:rPr>
                <w:rFonts w:asciiTheme="minorHAnsi" w:eastAsia="Times New Roman" w:hAnsiTheme="minorHAnsi" w:cstheme="minorHAnsi"/>
                <w:i/>
                <w:iCs/>
              </w:rPr>
              <w:t xml:space="preserve">Sample selection methodology </w:t>
            </w:r>
            <w:r w:rsidRPr="00C65EAE">
              <w:rPr>
                <w:rFonts w:asciiTheme="minorHAnsi" w:eastAsia="Times New Roman" w:hAnsiTheme="minorHAnsi" w:cstheme="minorHAnsi"/>
                <w:i/>
                <w:iCs/>
              </w:rPr>
              <w:br/>
              <w:t>Control-based vs substantive. When substantive, disclose the relative size of sample population tested. When control based, comment on the existence and effectiveness of the control systems.</w:t>
            </w:r>
          </w:p>
        </w:tc>
      </w:tr>
      <w:tr w:rsidR="00E70992" w:rsidRPr="00C65EAE" w14:paraId="4C2BAFF0"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7FABE1F1"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1.0 Human Resources (HR)</w:t>
            </w:r>
          </w:p>
        </w:tc>
        <w:tc>
          <w:tcPr>
            <w:tcW w:w="1660" w:type="dxa"/>
            <w:tcBorders>
              <w:top w:val="nil"/>
              <w:left w:val="nil"/>
              <w:bottom w:val="single" w:sz="8" w:space="0" w:color="auto"/>
              <w:right w:val="single" w:sz="8" w:space="0" w:color="auto"/>
            </w:tcBorders>
            <w:shd w:val="clear" w:color="auto" w:fill="auto"/>
            <w:vAlign w:val="center"/>
            <w:hideMark/>
          </w:tcPr>
          <w:p w14:paraId="0007CE2B"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467D0596"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454C2DA6" w14:textId="77777777" w:rsidR="00F85B2D" w:rsidRPr="00C65EAE" w:rsidRDefault="00F85B2D" w:rsidP="00F85B2D">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#DIV/0!</w:t>
            </w:r>
          </w:p>
        </w:tc>
        <w:tc>
          <w:tcPr>
            <w:tcW w:w="5120" w:type="dxa"/>
            <w:tcBorders>
              <w:top w:val="nil"/>
              <w:left w:val="nil"/>
              <w:bottom w:val="single" w:sz="8" w:space="0" w:color="auto"/>
              <w:right w:val="single" w:sz="8" w:space="0" w:color="auto"/>
            </w:tcBorders>
            <w:shd w:val="clear" w:color="auto" w:fill="auto"/>
            <w:vAlign w:val="center"/>
            <w:hideMark/>
          </w:tcPr>
          <w:p w14:paraId="16801ED6"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756D4A2F"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43096CDE"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2.0 Travel related costs (TRC)</w:t>
            </w:r>
          </w:p>
        </w:tc>
        <w:tc>
          <w:tcPr>
            <w:tcW w:w="1660" w:type="dxa"/>
            <w:tcBorders>
              <w:top w:val="nil"/>
              <w:left w:val="nil"/>
              <w:bottom w:val="single" w:sz="8" w:space="0" w:color="auto"/>
              <w:right w:val="single" w:sz="8" w:space="0" w:color="auto"/>
            </w:tcBorders>
            <w:shd w:val="clear" w:color="auto" w:fill="auto"/>
            <w:vAlign w:val="center"/>
            <w:hideMark/>
          </w:tcPr>
          <w:p w14:paraId="5BA262F4"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7FBB1077"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46739FAA"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5120" w:type="dxa"/>
            <w:tcBorders>
              <w:top w:val="nil"/>
              <w:left w:val="nil"/>
              <w:bottom w:val="single" w:sz="8" w:space="0" w:color="auto"/>
              <w:right w:val="single" w:sz="8" w:space="0" w:color="auto"/>
            </w:tcBorders>
            <w:shd w:val="clear" w:color="auto" w:fill="auto"/>
            <w:vAlign w:val="center"/>
            <w:hideMark/>
          </w:tcPr>
          <w:p w14:paraId="5CC10F1A"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14833263"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7CC3E2EF"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lastRenderedPageBreak/>
              <w:t>3.0 External Professional services (EPS)</w:t>
            </w:r>
          </w:p>
        </w:tc>
        <w:tc>
          <w:tcPr>
            <w:tcW w:w="1660" w:type="dxa"/>
            <w:tcBorders>
              <w:top w:val="nil"/>
              <w:left w:val="nil"/>
              <w:bottom w:val="single" w:sz="8" w:space="0" w:color="auto"/>
              <w:right w:val="single" w:sz="8" w:space="0" w:color="auto"/>
            </w:tcBorders>
            <w:shd w:val="clear" w:color="auto" w:fill="auto"/>
            <w:vAlign w:val="center"/>
            <w:hideMark/>
          </w:tcPr>
          <w:p w14:paraId="01E5E064"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6ADE0FA7"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640B63C4"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5120" w:type="dxa"/>
            <w:tcBorders>
              <w:top w:val="nil"/>
              <w:left w:val="nil"/>
              <w:bottom w:val="single" w:sz="8" w:space="0" w:color="auto"/>
              <w:right w:val="single" w:sz="8" w:space="0" w:color="auto"/>
            </w:tcBorders>
            <w:shd w:val="clear" w:color="auto" w:fill="auto"/>
            <w:vAlign w:val="center"/>
            <w:hideMark/>
          </w:tcPr>
          <w:p w14:paraId="23FF4EEA"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236CCFA1"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0830CF78"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4.0 Health Products - Pharmaceutical Products (HPPP)</w:t>
            </w:r>
          </w:p>
        </w:tc>
        <w:tc>
          <w:tcPr>
            <w:tcW w:w="1660" w:type="dxa"/>
            <w:tcBorders>
              <w:top w:val="nil"/>
              <w:left w:val="nil"/>
              <w:bottom w:val="single" w:sz="8" w:space="0" w:color="auto"/>
              <w:right w:val="single" w:sz="8" w:space="0" w:color="auto"/>
            </w:tcBorders>
            <w:shd w:val="clear" w:color="auto" w:fill="auto"/>
            <w:vAlign w:val="center"/>
            <w:hideMark/>
          </w:tcPr>
          <w:p w14:paraId="5393D75B"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69B990B4"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0EF130A5"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5120" w:type="dxa"/>
            <w:tcBorders>
              <w:top w:val="nil"/>
              <w:left w:val="nil"/>
              <w:bottom w:val="single" w:sz="8" w:space="0" w:color="auto"/>
              <w:right w:val="single" w:sz="8" w:space="0" w:color="auto"/>
            </w:tcBorders>
            <w:shd w:val="clear" w:color="auto" w:fill="auto"/>
            <w:vAlign w:val="center"/>
            <w:hideMark/>
          </w:tcPr>
          <w:p w14:paraId="55E3E8F5"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36E3626B"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2066180D"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5.0 Health Products - Non-Pharmaceuticals (HPNP)</w:t>
            </w:r>
          </w:p>
        </w:tc>
        <w:tc>
          <w:tcPr>
            <w:tcW w:w="1660" w:type="dxa"/>
            <w:tcBorders>
              <w:top w:val="nil"/>
              <w:left w:val="nil"/>
              <w:bottom w:val="single" w:sz="8" w:space="0" w:color="auto"/>
              <w:right w:val="single" w:sz="8" w:space="0" w:color="auto"/>
            </w:tcBorders>
            <w:shd w:val="clear" w:color="auto" w:fill="auto"/>
            <w:vAlign w:val="center"/>
            <w:hideMark/>
          </w:tcPr>
          <w:p w14:paraId="07B565EB"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5513AEE1"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6F28C4A7"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5120" w:type="dxa"/>
            <w:tcBorders>
              <w:top w:val="nil"/>
              <w:left w:val="nil"/>
              <w:bottom w:val="single" w:sz="8" w:space="0" w:color="auto"/>
              <w:right w:val="single" w:sz="8" w:space="0" w:color="auto"/>
            </w:tcBorders>
            <w:shd w:val="clear" w:color="auto" w:fill="auto"/>
            <w:vAlign w:val="center"/>
            <w:hideMark/>
          </w:tcPr>
          <w:p w14:paraId="0A0D2F7C"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5279C669"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4C436974"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6.0 Health Products - Equipment (HPE)</w:t>
            </w:r>
          </w:p>
        </w:tc>
        <w:tc>
          <w:tcPr>
            <w:tcW w:w="1660" w:type="dxa"/>
            <w:tcBorders>
              <w:top w:val="nil"/>
              <w:left w:val="nil"/>
              <w:bottom w:val="single" w:sz="8" w:space="0" w:color="auto"/>
              <w:right w:val="single" w:sz="8" w:space="0" w:color="auto"/>
            </w:tcBorders>
            <w:shd w:val="clear" w:color="auto" w:fill="auto"/>
            <w:vAlign w:val="center"/>
            <w:hideMark/>
          </w:tcPr>
          <w:p w14:paraId="51316506"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6EFD87DF"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0F52570C"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5120" w:type="dxa"/>
            <w:tcBorders>
              <w:top w:val="nil"/>
              <w:left w:val="nil"/>
              <w:bottom w:val="single" w:sz="8" w:space="0" w:color="auto"/>
              <w:right w:val="single" w:sz="8" w:space="0" w:color="auto"/>
            </w:tcBorders>
            <w:shd w:val="clear" w:color="auto" w:fill="auto"/>
            <w:vAlign w:val="center"/>
            <w:hideMark/>
          </w:tcPr>
          <w:p w14:paraId="64E22386"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1ADEC60B" w14:textId="77777777" w:rsidTr="00EE6718">
        <w:trPr>
          <w:trHeight w:val="5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24BD9837"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7.0 Procurement and Supply-Chain Management costs (PSM)</w:t>
            </w:r>
          </w:p>
        </w:tc>
        <w:tc>
          <w:tcPr>
            <w:tcW w:w="1660" w:type="dxa"/>
            <w:tcBorders>
              <w:top w:val="nil"/>
              <w:left w:val="nil"/>
              <w:bottom w:val="single" w:sz="8" w:space="0" w:color="auto"/>
              <w:right w:val="single" w:sz="8" w:space="0" w:color="auto"/>
            </w:tcBorders>
            <w:shd w:val="clear" w:color="auto" w:fill="auto"/>
            <w:vAlign w:val="center"/>
            <w:hideMark/>
          </w:tcPr>
          <w:p w14:paraId="1885494E"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4C59E836"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302E4645"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5120" w:type="dxa"/>
            <w:tcBorders>
              <w:top w:val="nil"/>
              <w:left w:val="nil"/>
              <w:bottom w:val="single" w:sz="8" w:space="0" w:color="auto"/>
              <w:right w:val="single" w:sz="8" w:space="0" w:color="auto"/>
            </w:tcBorders>
            <w:shd w:val="clear" w:color="auto" w:fill="auto"/>
            <w:vAlign w:val="center"/>
            <w:hideMark/>
          </w:tcPr>
          <w:p w14:paraId="7A4A990F"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2CEABED8"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6F60558E"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8.0 Infrastructure (INF)</w:t>
            </w:r>
          </w:p>
        </w:tc>
        <w:tc>
          <w:tcPr>
            <w:tcW w:w="1660" w:type="dxa"/>
            <w:tcBorders>
              <w:top w:val="nil"/>
              <w:left w:val="nil"/>
              <w:bottom w:val="single" w:sz="8" w:space="0" w:color="auto"/>
              <w:right w:val="single" w:sz="8" w:space="0" w:color="auto"/>
            </w:tcBorders>
            <w:shd w:val="clear" w:color="auto" w:fill="auto"/>
            <w:vAlign w:val="center"/>
            <w:hideMark/>
          </w:tcPr>
          <w:p w14:paraId="5DBF2650"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092DC37A"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3BB0CED3"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5120" w:type="dxa"/>
            <w:tcBorders>
              <w:top w:val="nil"/>
              <w:left w:val="nil"/>
              <w:bottom w:val="single" w:sz="8" w:space="0" w:color="auto"/>
              <w:right w:val="single" w:sz="8" w:space="0" w:color="auto"/>
            </w:tcBorders>
            <w:shd w:val="clear" w:color="auto" w:fill="auto"/>
            <w:vAlign w:val="center"/>
            <w:hideMark/>
          </w:tcPr>
          <w:p w14:paraId="08FB54A4"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1D851FA0"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44A81ED7"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xml:space="preserve">9.0 </w:t>
            </w:r>
            <w:proofErr w:type="gramStart"/>
            <w:r w:rsidRPr="00C65EAE">
              <w:rPr>
                <w:rFonts w:asciiTheme="minorHAnsi" w:eastAsia="Times New Roman" w:hAnsiTheme="minorHAnsi" w:cstheme="minorHAnsi"/>
                <w:sz w:val="20"/>
                <w:szCs w:val="20"/>
              </w:rPr>
              <w:t>Non-health</w:t>
            </w:r>
            <w:proofErr w:type="gramEnd"/>
            <w:r w:rsidRPr="00C65EAE">
              <w:rPr>
                <w:rFonts w:asciiTheme="minorHAnsi" w:eastAsia="Times New Roman" w:hAnsiTheme="minorHAnsi" w:cstheme="minorHAnsi"/>
                <w:sz w:val="20"/>
                <w:szCs w:val="20"/>
              </w:rPr>
              <w:t xml:space="preserve"> equipment (NHP)</w:t>
            </w:r>
          </w:p>
        </w:tc>
        <w:tc>
          <w:tcPr>
            <w:tcW w:w="1660" w:type="dxa"/>
            <w:tcBorders>
              <w:top w:val="nil"/>
              <w:left w:val="nil"/>
              <w:bottom w:val="single" w:sz="8" w:space="0" w:color="auto"/>
              <w:right w:val="single" w:sz="8" w:space="0" w:color="auto"/>
            </w:tcBorders>
            <w:shd w:val="clear" w:color="auto" w:fill="auto"/>
            <w:vAlign w:val="center"/>
            <w:hideMark/>
          </w:tcPr>
          <w:p w14:paraId="00B3E4B1"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105911D3"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440D95FC"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5120" w:type="dxa"/>
            <w:tcBorders>
              <w:top w:val="nil"/>
              <w:left w:val="nil"/>
              <w:bottom w:val="single" w:sz="8" w:space="0" w:color="auto"/>
              <w:right w:val="single" w:sz="8" w:space="0" w:color="auto"/>
            </w:tcBorders>
            <w:shd w:val="clear" w:color="auto" w:fill="auto"/>
            <w:vAlign w:val="center"/>
            <w:hideMark/>
          </w:tcPr>
          <w:p w14:paraId="583FAAB7"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571C2470"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171AFB3E"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10.0 Communication Material and Publications (CMP)</w:t>
            </w:r>
          </w:p>
        </w:tc>
        <w:tc>
          <w:tcPr>
            <w:tcW w:w="1660" w:type="dxa"/>
            <w:tcBorders>
              <w:top w:val="nil"/>
              <w:left w:val="nil"/>
              <w:bottom w:val="single" w:sz="8" w:space="0" w:color="auto"/>
              <w:right w:val="single" w:sz="8" w:space="0" w:color="auto"/>
            </w:tcBorders>
            <w:shd w:val="clear" w:color="auto" w:fill="auto"/>
            <w:vAlign w:val="center"/>
            <w:hideMark/>
          </w:tcPr>
          <w:p w14:paraId="01254342"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0D91E444"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30EEBB67"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5120" w:type="dxa"/>
            <w:tcBorders>
              <w:top w:val="nil"/>
              <w:left w:val="nil"/>
              <w:bottom w:val="single" w:sz="8" w:space="0" w:color="auto"/>
              <w:right w:val="single" w:sz="8" w:space="0" w:color="auto"/>
            </w:tcBorders>
            <w:shd w:val="clear" w:color="auto" w:fill="auto"/>
            <w:vAlign w:val="center"/>
            <w:hideMark/>
          </w:tcPr>
          <w:p w14:paraId="51983453"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722B611B"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6DAEBB65"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11.0 Programme Administration costs (PA)</w:t>
            </w:r>
          </w:p>
        </w:tc>
        <w:tc>
          <w:tcPr>
            <w:tcW w:w="1660" w:type="dxa"/>
            <w:tcBorders>
              <w:top w:val="nil"/>
              <w:left w:val="nil"/>
              <w:bottom w:val="single" w:sz="8" w:space="0" w:color="auto"/>
              <w:right w:val="single" w:sz="8" w:space="0" w:color="auto"/>
            </w:tcBorders>
            <w:shd w:val="clear" w:color="auto" w:fill="auto"/>
            <w:vAlign w:val="center"/>
            <w:hideMark/>
          </w:tcPr>
          <w:p w14:paraId="6358024F"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425D6AD7"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14D8814A"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5120" w:type="dxa"/>
            <w:tcBorders>
              <w:top w:val="nil"/>
              <w:left w:val="nil"/>
              <w:bottom w:val="single" w:sz="8" w:space="0" w:color="auto"/>
              <w:right w:val="single" w:sz="8" w:space="0" w:color="auto"/>
            </w:tcBorders>
            <w:shd w:val="clear" w:color="auto" w:fill="auto"/>
            <w:vAlign w:val="center"/>
            <w:hideMark/>
          </w:tcPr>
          <w:p w14:paraId="50E4BCCA"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3508271D"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05392CD7"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12.0 Living support to client/ target population (LSCTP)</w:t>
            </w:r>
          </w:p>
        </w:tc>
        <w:tc>
          <w:tcPr>
            <w:tcW w:w="1660" w:type="dxa"/>
            <w:tcBorders>
              <w:top w:val="nil"/>
              <w:left w:val="nil"/>
              <w:bottom w:val="single" w:sz="8" w:space="0" w:color="auto"/>
              <w:right w:val="single" w:sz="8" w:space="0" w:color="auto"/>
            </w:tcBorders>
            <w:shd w:val="clear" w:color="auto" w:fill="auto"/>
            <w:vAlign w:val="center"/>
            <w:hideMark/>
          </w:tcPr>
          <w:p w14:paraId="7D79FA76"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4B8A7036"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18FF9E76"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5120" w:type="dxa"/>
            <w:tcBorders>
              <w:top w:val="nil"/>
              <w:left w:val="nil"/>
              <w:bottom w:val="single" w:sz="8" w:space="0" w:color="auto"/>
              <w:right w:val="single" w:sz="8" w:space="0" w:color="auto"/>
            </w:tcBorders>
            <w:shd w:val="clear" w:color="auto" w:fill="auto"/>
            <w:vAlign w:val="center"/>
            <w:hideMark/>
          </w:tcPr>
          <w:p w14:paraId="216EDC5A"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55331F18"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14D142C7"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13.0 Payment for Results</w:t>
            </w:r>
          </w:p>
        </w:tc>
        <w:tc>
          <w:tcPr>
            <w:tcW w:w="1660" w:type="dxa"/>
            <w:tcBorders>
              <w:top w:val="nil"/>
              <w:left w:val="nil"/>
              <w:bottom w:val="single" w:sz="8" w:space="0" w:color="auto"/>
              <w:right w:val="single" w:sz="8" w:space="0" w:color="auto"/>
            </w:tcBorders>
            <w:shd w:val="clear" w:color="auto" w:fill="auto"/>
            <w:vAlign w:val="center"/>
            <w:hideMark/>
          </w:tcPr>
          <w:p w14:paraId="3AFB8B75"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5F21E610"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3283D67F"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5120" w:type="dxa"/>
            <w:tcBorders>
              <w:top w:val="nil"/>
              <w:left w:val="nil"/>
              <w:bottom w:val="single" w:sz="8" w:space="0" w:color="auto"/>
              <w:right w:val="single" w:sz="8" w:space="0" w:color="auto"/>
            </w:tcBorders>
            <w:shd w:val="clear" w:color="auto" w:fill="auto"/>
            <w:vAlign w:val="center"/>
            <w:hideMark/>
          </w:tcPr>
          <w:p w14:paraId="06C88215"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5B57CE77" w14:textId="77777777" w:rsidTr="00EE6718">
        <w:trPr>
          <w:trHeight w:val="360"/>
        </w:trPr>
        <w:tc>
          <w:tcPr>
            <w:tcW w:w="5080" w:type="dxa"/>
            <w:tcBorders>
              <w:top w:val="nil"/>
              <w:left w:val="nil"/>
              <w:bottom w:val="nil"/>
              <w:right w:val="nil"/>
            </w:tcBorders>
            <w:shd w:val="clear" w:color="auto" w:fill="auto"/>
            <w:noWrap/>
            <w:vAlign w:val="bottom"/>
            <w:hideMark/>
          </w:tcPr>
          <w:p w14:paraId="253CAFCA" w14:textId="77777777" w:rsidR="00F85B2D" w:rsidRPr="00C65EAE" w:rsidRDefault="00F85B2D" w:rsidP="00F85B2D">
            <w:pPr>
              <w:spacing w:before="0" w:after="0" w:line="240" w:lineRule="auto"/>
              <w:rPr>
                <w:rFonts w:asciiTheme="minorHAnsi" w:eastAsia="Times New Roman" w:hAnsiTheme="minorHAnsi" w:cstheme="minorHAnsi"/>
                <w:sz w:val="20"/>
                <w:szCs w:val="20"/>
              </w:rPr>
            </w:pPr>
          </w:p>
        </w:tc>
        <w:tc>
          <w:tcPr>
            <w:tcW w:w="1660" w:type="dxa"/>
            <w:tcBorders>
              <w:top w:val="nil"/>
              <w:left w:val="nil"/>
              <w:bottom w:val="nil"/>
              <w:right w:val="nil"/>
            </w:tcBorders>
            <w:shd w:val="clear" w:color="auto" w:fill="auto"/>
            <w:noWrap/>
            <w:vAlign w:val="bottom"/>
            <w:hideMark/>
          </w:tcPr>
          <w:p w14:paraId="2430AA95" w14:textId="77777777" w:rsidR="00F85B2D" w:rsidRPr="00C65EAE" w:rsidRDefault="00F85B2D" w:rsidP="00F85B2D">
            <w:pPr>
              <w:spacing w:before="0" w:after="0" w:line="240" w:lineRule="auto"/>
              <w:rPr>
                <w:rFonts w:asciiTheme="minorHAnsi" w:eastAsia="Times New Roman" w:hAnsiTheme="minorHAnsi" w:cstheme="minorHAnsi"/>
                <w:sz w:val="20"/>
                <w:szCs w:val="20"/>
              </w:rPr>
            </w:pPr>
          </w:p>
        </w:tc>
        <w:tc>
          <w:tcPr>
            <w:tcW w:w="1660" w:type="dxa"/>
            <w:tcBorders>
              <w:top w:val="nil"/>
              <w:left w:val="nil"/>
              <w:bottom w:val="nil"/>
              <w:right w:val="nil"/>
            </w:tcBorders>
            <w:shd w:val="clear" w:color="auto" w:fill="auto"/>
            <w:noWrap/>
            <w:vAlign w:val="bottom"/>
            <w:hideMark/>
          </w:tcPr>
          <w:p w14:paraId="7A0CD391" w14:textId="77777777" w:rsidR="00F85B2D" w:rsidRPr="00C65EAE" w:rsidRDefault="00F85B2D" w:rsidP="00F85B2D">
            <w:pPr>
              <w:spacing w:before="0" w:after="0" w:line="240" w:lineRule="auto"/>
              <w:rPr>
                <w:rFonts w:asciiTheme="minorHAnsi" w:eastAsia="Times New Roman"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591D5FC7" w14:textId="77777777" w:rsidR="00F85B2D" w:rsidRPr="00C65EAE" w:rsidRDefault="00F85B2D" w:rsidP="00F85B2D">
            <w:pPr>
              <w:spacing w:before="0" w:after="0" w:line="240" w:lineRule="auto"/>
              <w:rPr>
                <w:rFonts w:asciiTheme="minorHAnsi" w:eastAsia="Times New Roman" w:hAnsiTheme="minorHAnsi" w:cstheme="minorHAnsi"/>
                <w:sz w:val="20"/>
                <w:szCs w:val="20"/>
              </w:rPr>
            </w:pPr>
          </w:p>
        </w:tc>
        <w:tc>
          <w:tcPr>
            <w:tcW w:w="5120" w:type="dxa"/>
            <w:tcBorders>
              <w:top w:val="nil"/>
              <w:left w:val="nil"/>
              <w:bottom w:val="nil"/>
              <w:right w:val="nil"/>
            </w:tcBorders>
            <w:shd w:val="clear" w:color="auto" w:fill="auto"/>
            <w:noWrap/>
            <w:vAlign w:val="bottom"/>
            <w:hideMark/>
          </w:tcPr>
          <w:p w14:paraId="56F04A1B" w14:textId="77777777" w:rsidR="00F85B2D" w:rsidRPr="00C65EAE" w:rsidRDefault="00F85B2D" w:rsidP="00F85B2D">
            <w:pPr>
              <w:spacing w:before="0" w:after="0" w:line="240" w:lineRule="auto"/>
              <w:rPr>
                <w:rFonts w:asciiTheme="minorHAnsi" w:eastAsia="Times New Roman" w:hAnsiTheme="minorHAnsi" w:cstheme="minorHAnsi"/>
                <w:sz w:val="20"/>
                <w:szCs w:val="20"/>
              </w:rPr>
            </w:pPr>
          </w:p>
        </w:tc>
      </w:tr>
      <w:tr w:rsidR="00E70992" w:rsidRPr="00C65EAE" w14:paraId="2B3AB584" w14:textId="77777777" w:rsidTr="00EE6718">
        <w:trPr>
          <w:trHeight w:val="790"/>
        </w:trPr>
        <w:tc>
          <w:tcPr>
            <w:tcW w:w="508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52989135" w14:textId="77777777" w:rsidR="00F85B2D" w:rsidRPr="00C65EAE" w:rsidRDefault="00F85B2D" w:rsidP="00F85B2D">
            <w:pPr>
              <w:spacing w:before="0" w:after="0" w:line="240" w:lineRule="auto"/>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By Recipients</w:t>
            </w:r>
          </w:p>
        </w:tc>
        <w:tc>
          <w:tcPr>
            <w:tcW w:w="1660" w:type="dxa"/>
            <w:tcBorders>
              <w:top w:val="single" w:sz="8" w:space="0" w:color="auto"/>
              <w:left w:val="nil"/>
              <w:bottom w:val="single" w:sz="8" w:space="0" w:color="auto"/>
              <w:right w:val="single" w:sz="8" w:space="0" w:color="auto"/>
            </w:tcBorders>
            <w:shd w:val="clear" w:color="000000" w:fill="DCE6F1"/>
            <w:vAlign w:val="center"/>
            <w:hideMark/>
          </w:tcPr>
          <w:p w14:paraId="42078043" w14:textId="77777777" w:rsidR="00F85B2D" w:rsidRPr="00C65EAE" w:rsidRDefault="00F85B2D" w:rsidP="00F85B2D">
            <w:pPr>
              <w:spacing w:before="0" w:after="0" w:line="240" w:lineRule="auto"/>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 xml:space="preserve">Current period’s Expenditure amount </w:t>
            </w:r>
          </w:p>
        </w:tc>
        <w:tc>
          <w:tcPr>
            <w:tcW w:w="1660" w:type="dxa"/>
            <w:tcBorders>
              <w:top w:val="single" w:sz="8" w:space="0" w:color="auto"/>
              <w:left w:val="nil"/>
              <w:bottom w:val="single" w:sz="8" w:space="0" w:color="auto"/>
              <w:right w:val="single" w:sz="8" w:space="0" w:color="auto"/>
            </w:tcBorders>
            <w:shd w:val="clear" w:color="000000" w:fill="DCE6F1"/>
            <w:vAlign w:val="center"/>
            <w:hideMark/>
          </w:tcPr>
          <w:p w14:paraId="34D0544C" w14:textId="77777777" w:rsidR="00F85B2D" w:rsidRPr="00C65EAE" w:rsidRDefault="00F85B2D" w:rsidP="00F85B2D">
            <w:pPr>
              <w:spacing w:before="0" w:after="0" w:line="240" w:lineRule="auto"/>
              <w:rPr>
                <w:rFonts w:asciiTheme="minorHAnsi" w:eastAsia="Times New Roman" w:hAnsiTheme="minorHAnsi" w:cstheme="minorHAnsi"/>
                <w:b/>
                <w:bCs/>
                <w:sz w:val="20"/>
                <w:szCs w:val="20"/>
              </w:rPr>
            </w:pPr>
            <w:r w:rsidRPr="00C65EAE">
              <w:rPr>
                <w:rFonts w:asciiTheme="minorHAnsi" w:eastAsia="Times New Roman" w:hAnsiTheme="minorHAnsi" w:cstheme="minorHAnsi"/>
                <w:b/>
                <w:bCs/>
                <w:sz w:val="20"/>
                <w:szCs w:val="20"/>
              </w:rPr>
              <w:t>Amount covered by Sample</w:t>
            </w:r>
          </w:p>
        </w:tc>
        <w:tc>
          <w:tcPr>
            <w:tcW w:w="960" w:type="dxa"/>
            <w:tcBorders>
              <w:top w:val="single" w:sz="8" w:space="0" w:color="auto"/>
              <w:left w:val="nil"/>
              <w:bottom w:val="single" w:sz="8" w:space="0" w:color="auto"/>
              <w:right w:val="single" w:sz="8" w:space="0" w:color="auto"/>
            </w:tcBorders>
            <w:shd w:val="clear" w:color="000000" w:fill="DCE6F1"/>
            <w:vAlign w:val="center"/>
            <w:hideMark/>
          </w:tcPr>
          <w:p w14:paraId="373EA5CD" w14:textId="77777777" w:rsidR="00F85B2D" w:rsidRPr="00C65EAE" w:rsidRDefault="00F85B2D" w:rsidP="00F85B2D">
            <w:pPr>
              <w:spacing w:before="0" w:after="0" w:line="240" w:lineRule="auto"/>
              <w:jc w:val="center"/>
              <w:rPr>
                <w:rFonts w:asciiTheme="minorHAnsi" w:eastAsia="Times New Roman" w:hAnsiTheme="minorHAnsi" w:cstheme="minorHAnsi"/>
                <w:i/>
                <w:iCs/>
              </w:rPr>
            </w:pPr>
            <w:r w:rsidRPr="00C65EAE">
              <w:rPr>
                <w:rFonts w:asciiTheme="minorHAnsi" w:eastAsia="Times New Roman" w:hAnsiTheme="minorHAnsi" w:cstheme="minorHAnsi"/>
                <w:i/>
                <w:iCs/>
              </w:rPr>
              <w:t>%</w:t>
            </w:r>
          </w:p>
        </w:tc>
        <w:tc>
          <w:tcPr>
            <w:tcW w:w="5120" w:type="dxa"/>
            <w:tcBorders>
              <w:top w:val="single" w:sz="8" w:space="0" w:color="auto"/>
              <w:left w:val="nil"/>
              <w:bottom w:val="single" w:sz="8" w:space="0" w:color="auto"/>
              <w:right w:val="single" w:sz="8" w:space="0" w:color="auto"/>
            </w:tcBorders>
            <w:shd w:val="clear" w:color="000000" w:fill="DCE6F1"/>
            <w:vAlign w:val="center"/>
            <w:hideMark/>
          </w:tcPr>
          <w:p w14:paraId="796B7A2B" w14:textId="77777777" w:rsidR="00F85B2D" w:rsidRPr="00C65EAE" w:rsidRDefault="00F85B2D" w:rsidP="00F85B2D">
            <w:pPr>
              <w:spacing w:before="0" w:after="0" w:line="240" w:lineRule="auto"/>
              <w:rPr>
                <w:rFonts w:asciiTheme="minorHAnsi" w:eastAsia="Times New Roman" w:hAnsiTheme="minorHAnsi" w:cstheme="minorHAnsi"/>
                <w:i/>
                <w:iCs/>
              </w:rPr>
            </w:pPr>
            <w:r w:rsidRPr="00C65EAE">
              <w:rPr>
                <w:rFonts w:asciiTheme="minorHAnsi" w:eastAsia="Times New Roman" w:hAnsiTheme="minorHAnsi" w:cstheme="minorHAnsi"/>
                <w:i/>
                <w:iCs/>
              </w:rPr>
              <w:t>Sample selection methodology</w:t>
            </w:r>
          </w:p>
        </w:tc>
      </w:tr>
      <w:tr w:rsidR="00E70992" w:rsidRPr="00C65EAE" w14:paraId="2FCF3A5A"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06524007"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1C6F136D"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6C490FFE"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49F7637B" w14:textId="77777777" w:rsidR="00F85B2D" w:rsidRPr="00C65EAE" w:rsidRDefault="00F85B2D" w:rsidP="00F85B2D">
            <w:pPr>
              <w:spacing w:before="0" w:after="0" w:line="240" w:lineRule="auto"/>
              <w:jc w:val="center"/>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#DIV/0!</w:t>
            </w:r>
          </w:p>
        </w:tc>
        <w:tc>
          <w:tcPr>
            <w:tcW w:w="5120" w:type="dxa"/>
            <w:tcBorders>
              <w:top w:val="nil"/>
              <w:left w:val="nil"/>
              <w:bottom w:val="single" w:sz="8" w:space="0" w:color="auto"/>
              <w:right w:val="single" w:sz="8" w:space="0" w:color="auto"/>
            </w:tcBorders>
            <w:shd w:val="clear" w:color="auto" w:fill="auto"/>
            <w:vAlign w:val="center"/>
            <w:hideMark/>
          </w:tcPr>
          <w:p w14:paraId="32B04837"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221A187B"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3BFE5667"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274580BD"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3068ABE7"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3A977D35"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5120" w:type="dxa"/>
            <w:tcBorders>
              <w:top w:val="nil"/>
              <w:left w:val="nil"/>
              <w:bottom w:val="single" w:sz="8" w:space="0" w:color="auto"/>
              <w:right w:val="single" w:sz="8" w:space="0" w:color="auto"/>
            </w:tcBorders>
            <w:shd w:val="clear" w:color="auto" w:fill="auto"/>
            <w:vAlign w:val="center"/>
            <w:hideMark/>
          </w:tcPr>
          <w:p w14:paraId="60AB2E3F"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22482B60"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5E29E83F"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08BF9042"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380DDF83"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07446C86"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5120" w:type="dxa"/>
            <w:tcBorders>
              <w:top w:val="nil"/>
              <w:left w:val="nil"/>
              <w:bottom w:val="single" w:sz="8" w:space="0" w:color="auto"/>
              <w:right w:val="single" w:sz="8" w:space="0" w:color="auto"/>
            </w:tcBorders>
            <w:shd w:val="clear" w:color="auto" w:fill="auto"/>
            <w:vAlign w:val="center"/>
            <w:hideMark/>
          </w:tcPr>
          <w:p w14:paraId="6704128A"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E70992" w:rsidRPr="00C65EAE" w14:paraId="524E8DFF"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45B4C34A"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42B4B750"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29E95234"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77035C12"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5120" w:type="dxa"/>
            <w:tcBorders>
              <w:top w:val="nil"/>
              <w:left w:val="nil"/>
              <w:bottom w:val="single" w:sz="8" w:space="0" w:color="auto"/>
              <w:right w:val="single" w:sz="8" w:space="0" w:color="auto"/>
            </w:tcBorders>
            <w:shd w:val="clear" w:color="auto" w:fill="auto"/>
            <w:vAlign w:val="center"/>
            <w:hideMark/>
          </w:tcPr>
          <w:p w14:paraId="56F00DCE"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r w:rsidR="00F85B2D" w:rsidRPr="00C65EAE" w14:paraId="195D6C87"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2AAA5AA3"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6463E160"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14:paraId="66CA089F"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6FB9B96A"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c>
          <w:tcPr>
            <w:tcW w:w="5120" w:type="dxa"/>
            <w:tcBorders>
              <w:top w:val="nil"/>
              <w:left w:val="nil"/>
              <w:bottom w:val="single" w:sz="8" w:space="0" w:color="auto"/>
              <w:right w:val="single" w:sz="8" w:space="0" w:color="auto"/>
            </w:tcBorders>
            <w:shd w:val="clear" w:color="auto" w:fill="auto"/>
            <w:vAlign w:val="center"/>
            <w:hideMark/>
          </w:tcPr>
          <w:p w14:paraId="430B08CD" w14:textId="77777777" w:rsidR="00F85B2D" w:rsidRPr="00C65EAE" w:rsidRDefault="00F85B2D" w:rsidP="00F85B2D">
            <w:pPr>
              <w:spacing w:before="0" w:after="0" w:line="240" w:lineRule="auto"/>
              <w:rPr>
                <w:rFonts w:asciiTheme="minorHAnsi" w:eastAsia="Times New Roman" w:hAnsiTheme="minorHAnsi" w:cstheme="minorHAnsi"/>
                <w:sz w:val="20"/>
                <w:szCs w:val="20"/>
              </w:rPr>
            </w:pPr>
            <w:r w:rsidRPr="00C65EAE">
              <w:rPr>
                <w:rFonts w:asciiTheme="minorHAnsi" w:eastAsia="Times New Roman" w:hAnsiTheme="minorHAnsi" w:cstheme="minorHAnsi"/>
                <w:sz w:val="20"/>
                <w:szCs w:val="20"/>
              </w:rPr>
              <w:t> </w:t>
            </w:r>
          </w:p>
        </w:tc>
      </w:tr>
    </w:tbl>
    <w:p w14:paraId="560D9874" w14:textId="629E733B" w:rsidR="009F60A6" w:rsidRPr="00C65EAE" w:rsidRDefault="009F60A6" w:rsidP="00707B04">
      <w:pPr>
        <w:spacing w:before="0" w:after="120" w:line="240" w:lineRule="auto"/>
        <w:jc w:val="both"/>
        <w:rPr>
          <w:rFonts w:asciiTheme="minorHAnsi" w:eastAsia="Calibri" w:hAnsiTheme="minorHAnsi" w:cstheme="minorHAnsi"/>
        </w:rPr>
      </w:pPr>
    </w:p>
    <w:p w14:paraId="693511C2" w14:textId="77777777" w:rsidR="009F60A6" w:rsidRPr="00C65EAE" w:rsidRDefault="009F60A6" w:rsidP="00707B04">
      <w:pPr>
        <w:spacing w:before="0" w:after="120" w:line="240" w:lineRule="auto"/>
        <w:jc w:val="both"/>
        <w:rPr>
          <w:rFonts w:asciiTheme="minorHAnsi" w:eastAsia="Calibri" w:hAnsiTheme="minorHAnsi" w:cstheme="minorHAnsi"/>
        </w:rPr>
      </w:pPr>
    </w:p>
    <w:p w14:paraId="48F01A51" w14:textId="1A2F35DC" w:rsidR="003511C1" w:rsidRPr="00C65EAE" w:rsidRDefault="003511C1" w:rsidP="002B219E">
      <w:pPr>
        <w:keepNext/>
        <w:keepLines/>
        <w:numPr>
          <w:ilvl w:val="0"/>
          <w:numId w:val="13"/>
        </w:numPr>
        <w:spacing w:before="240" w:after="120" w:line="240" w:lineRule="auto"/>
        <w:ind w:left="360" w:hanging="360"/>
        <w:outlineLvl w:val="0"/>
        <w:rPr>
          <w:rFonts w:asciiTheme="minorHAnsi" w:eastAsia="MS Gothic" w:hAnsiTheme="minorHAnsi" w:cstheme="minorHAnsi"/>
          <w:b/>
          <w:bCs/>
          <w:noProof/>
          <w:sz w:val="24"/>
          <w:szCs w:val="28"/>
        </w:rPr>
      </w:pPr>
      <w:bookmarkStart w:id="13" w:name="_Toc102580458"/>
      <w:r w:rsidRPr="00C65EAE">
        <w:rPr>
          <w:rFonts w:asciiTheme="minorHAnsi" w:eastAsia="MS Gothic" w:hAnsiTheme="minorHAnsi" w:cstheme="minorHAnsi"/>
          <w:b/>
          <w:bCs/>
          <w:noProof/>
          <w:sz w:val="24"/>
          <w:szCs w:val="28"/>
        </w:rPr>
        <w:t>Findings and recommendations f</w:t>
      </w:r>
      <w:r w:rsidR="00867F49" w:rsidRPr="00C65EAE">
        <w:rPr>
          <w:rFonts w:asciiTheme="minorHAnsi" w:eastAsia="MS Gothic" w:hAnsiTheme="minorHAnsi" w:cstheme="minorHAnsi"/>
          <w:b/>
          <w:bCs/>
          <w:noProof/>
          <w:sz w:val="24"/>
          <w:szCs w:val="28"/>
        </w:rPr>
        <w:t xml:space="preserve">rom </w:t>
      </w:r>
      <w:r w:rsidRPr="00C65EAE">
        <w:rPr>
          <w:rFonts w:asciiTheme="minorHAnsi" w:eastAsia="MS Gothic" w:hAnsiTheme="minorHAnsi" w:cstheme="minorHAnsi"/>
          <w:b/>
          <w:bCs/>
          <w:noProof/>
          <w:sz w:val="24"/>
          <w:szCs w:val="28"/>
        </w:rPr>
        <w:t>the previous audited period</w:t>
      </w:r>
      <w:r w:rsidR="00867F49" w:rsidRPr="00C65EAE">
        <w:rPr>
          <w:rFonts w:asciiTheme="minorHAnsi" w:eastAsia="MS Gothic" w:hAnsiTheme="minorHAnsi" w:cstheme="minorHAnsi"/>
          <w:b/>
          <w:bCs/>
          <w:noProof/>
          <w:sz w:val="24"/>
          <w:szCs w:val="28"/>
        </w:rPr>
        <w:t>s</w:t>
      </w:r>
      <w:bookmarkEnd w:id="13"/>
    </w:p>
    <w:p w14:paraId="27CB9A6D" w14:textId="77777777" w:rsidR="003511C1" w:rsidRPr="00C65EAE" w:rsidRDefault="003511C1" w:rsidP="003511C1">
      <w:pPr>
        <w:spacing w:after="0" w:line="240" w:lineRule="auto"/>
        <w:jc w:val="both"/>
        <w:rPr>
          <w:rFonts w:asciiTheme="minorHAnsi" w:eastAsia="MS Mincho" w:hAnsiTheme="minorHAnsi" w:cstheme="minorHAnsi"/>
          <w:sz w:val="20"/>
          <w:szCs w:val="20"/>
        </w:rPr>
      </w:pPr>
    </w:p>
    <w:p w14:paraId="17D3909A" w14:textId="4C3FD14B" w:rsidR="003511C1" w:rsidRPr="00C65EAE" w:rsidRDefault="003511C1" w:rsidP="00FE7485">
      <w:p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lastRenderedPageBreak/>
        <w:t>Our assessment of the implementation of recommendations made from the prior year audit report relating to the period [January to 31 December 20</w:t>
      </w:r>
      <w:r w:rsidR="00186ABD" w:rsidRPr="00C65EAE">
        <w:rPr>
          <w:rFonts w:asciiTheme="minorHAnsi" w:eastAsia="Calibri" w:hAnsiTheme="minorHAnsi" w:cstheme="minorHAnsi"/>
        </w:rPr>
        <w:t>20</w:t>
      </w:r>
      <w:r w:rsidRPr="00C65EAE">
        <w:rPr>
          <w:rFonts w:asciiTheme="minorHAnsi" w:eastAsia="Calibri" w:hAnsiTheme="minorHAnsi" w:cstheme="minorHAnsi"/>
        </w:rPr>
        <w:t>.] are detailed in the table Matters arising from previous audits.</w:t>
      </w:r>
    </w:p>
    <w:p w14:paraId="2A5F1061" w14:textId="77777777" w:rsidR="003511C1" w:rsidRPr="00C65EAE" w:rsidRDefault="003511C1" w:rsidP="00FE7485">
      <w:p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The status of the findings / recommendations at the date of our audit in terms of implementation was as follows:</w:t>
      </w:r>
    </w:p>
    <w:tbl>
      <w:tblPr>
        <w:tblW w:w="0" w:type="auto"/>
        <w:tblBorders>
          <w:top w:val="single" w:sz="4" w:space="0" w:color="ED1A3B"/>
          <w:left w:val="single" w:sz="4" w:space="0" w:color="ED1A3B"/>
          <w:bottom w:val="single" w:sz="4" w:space="0" w:color="ED1A3B"/>
          <w:right w:val="single" w:sz="4" w:space="0" w:color="ED1A3B"/>
          <w:insideH w:val="single" w:sz="4" w:space="0" w:color="ED1A3B"/>
          <w:insideV w:val="single" w:sz="4" w:space="0" w:color="ED1A3B"/>
        </w:tblBorders>
        <w:tblLook w:val="04A0" w:firstRow="1" w:lastRow="0" w:firstColumn="1" w:lastColumn="0" w:noHBand="0" w:noVBand="1"/>
      </w:tblPr>
      <w:tblGrid>
        <w:gridCol w:w="4609"/>
        <w:gridCol w:w="886"/>
      </w:tblGrid>
      <w:tr w:rsidR="00E70992" w:rsidRPr="00C65EAE" w14:paraId="4ED3CD2F" w14:textId="77777777" w:rsidTr="006367C4">
        <w:tc>
          <w:tcPr>
            <w:tcW w:w="4609" w:type="dxa"/>
            <w:tcBorders>
              <w:top w:val="single" w:sz="4" w:space="0" w:color="auto"/>
              <w:left w:val="single" w:sz="4" w:space="0" w:color="auto"/>
              <w:bottom w:val="single" w:sz="4" w:space="0" w:color="auto"/>
              <w:right w:val="single" w:sz="4" w:space="0" w:color="auto"/>
            </w:tcBorders>
            <w:shd w:val="clear" w:color="auto" w:fill="auto"/>
          </w:tcPr>
          <w:p w14:paraId="6681CAF2" w14:textId="77777777" w:rsidR="003511C1" w:rsidRPr="00C65EAE" w:rsidRDefault="003511C1" w:rsidP="006367C4">
            <w:pPr>
              <w:spacing w:before="0" w:after="0" w:line="240" w:lineRule="auto"/>
              <w:rPr>
                <w:rFonts w:asciiTheme="minorHAnsi" w:eastAsia="MS Mincho" w:hAnsiTheme="minorHAnsi" w:cstheme="minorHAnsi"/>
                <w:szCs w:val="18"/>
              </w:rPr>
            </w:pPr>
            <w:r w:rsidRPr="00C65EAE">
              <w:rPr>
                <w:rFonts w:asciiTheme="minorHAnsi" w:eastAsia="MS Mincho" w:hAnsiTheme="minorHAnsi" w:cstheme="minorHAnsi"/>
                <w:szCs w:val="18"/>
              </w:rPr>
              <w:t>Implemented</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1C539DA7" w14:textId="77777777" w:rsidR="003511C1" w:rsidRPr="00C65EAE" w:rsidRDefault="003511C1" w:rsidP="006367C4">
            <w:pPr>
              <w:spacing w:before="0" w:after="0" w:line="240" w:lineRule="auto"/>
              <w:jc w:val="center"/>
              <w:rPr>
                <w:rFonts w:asciiTheme="minorHAnsi" w:eastAsia="MS Mincho" w:hAnsiTheme="minorHAnsi" w:cstheme="minorHAnsi"/>
                <w:szCs w:val="18"/>
              </w:rPr>
            </w:pPr>
            <w:r w:rsidRPr="00C65EAE">
              <w:rPr>
                <w:rFonts w:asciiTheme="minorHAnsi" w:eastAsia="MS Mincho" w:hAnsiTheme="minorHAnsi" w:cstheme="minorHAnsi"/>
                <w:szCs w:val="18"/>
              </w:rPr>
              <w:t>xxx</w:t>
            </w:r>
          </w:p>
        </w:tc>
      </w:tr>
      <w:tr w:rsidR="00E70992" w:rsidRPr="00C65EAE" w14:paraId="1E35EE7F" w14:textId="77777777" w:rsidTr="006367C4">
        <w:tc>
          <w:tcPr>
            <w:tcW w:w="4609" w:type="dxa"/>
            <w:tcBorders>
              <w:top w:val="single" w:sz="4" w:space="0" w:color="auto"/>
              <w:left w:val="single" w:sz="4" w:space="0" w:color="auto"/>
              <w:bottom w:val="single" w:sz="4" w:space="0" w:color="auto"/>
              <w:right w:val="single" w:sz="4" w:space="0" w:color="auto"/>
            </w:tcBorders>
            <w:shd w:val="clear" w:color="auto" w:fill="auto"/>
          </w:tcPr>
          <w:p w14:paraId="2E7362C9" w14:textId="77777777" w:rsidR="003511C1" w:rsidRPr="00C65EAE" w:rsidRDefault="003511C1" w:rsidP="006367C4">
            <w:pPr>
              <w:spacing w:before="0" w:after="0" w:line="240" w:lineRule="auto"/>
              <w:rPr>
                <w:rFonts w:asciiTheme="minorHAnsi" w:eastAsia="MS Mincho" w:hAnsiTheme="minorHAnsi" w:cstheme="minorHAnsi"/>
                <w:szCs w:val="18"/>
              </w:rPr>
            </w:pPr>
            <w:r w:rsidRPr="00C65EAE">
              <w:rPr>
                <w:rFonts w:asciiTheme="minorHAnsi" w:eastAsia="MS Mincho" w:hAnsiTheme="minorHAnsi" w:cstheme="minorHAnsi"/>
                <w:szCs w:val="18"/>
              </w:rPr>
              <w:t>Not applicable</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1BA18347" w14:textId="77777777" w:rsidR="003511C1" w:rsidRPr="00C65EAE" w:rsidRDefault="003511C1" w:rsidP="006367C4">
            <w:pPr>
              <w:spacing w:before="0" w:after="0" w:line="240" w:lineRule="auto"/>
              <w:jc w:val="center"/>
              <w:rPr>
                <w:rFonts w:asciiTheme="minorHAnsi" w:eastAsia="MS Mincho" w:hAnsiTheme="minorHAnsi" w:cstheme="minorHAnsi"/>
                <w:szCs w:val="18"/>
              </w:rPr>
            </w:pPr>
            <w:r w:rsidRPr="00C65EAE">
              <w:rPr>
                <w:rFonts w:asciiTheme="minorHAnsi" w:eastAsia="MS Mincho" w:hAnsiTheme="minorHAnsi" w:cstheme="minorHAnsi"/>
                <w:szCs w:val="18"/>
              </w:rPr>
              <w:t>xxx</w:t>
            </w:r>
          </w:p>
        </w:tc>
      </w:tr>
      <w:tr w:rsidR="00E70992" w:rsidRPr="00C65EAE" w14:paraId="3824BB8F" w14:textId="77777777" w:rsidTr="006367C4">
        <w:tc>
          <w:tcPr>
            <w:tcW w:w="4609" w:type="dxa"/>
            <w:tcBorders>
              <w:top w:val="single" w:sz="4" w:space="0" w:color="auto"/>
              <w:left w:val="single" w:sz="4" w:space="0" w:color="auto"/>
              <w:bottom w:val="single" w:sz="4" w:space="0" w:color="auto"/>
              <w:right w:val="single" w:sz="4" w:space="0" w:color="auto"/>
            </w:tcBorders>
            <w:shd w:val="clear" w:color="auto" w:fill="auto"/>
          </w:tcPr>
          <w:p w14:paraId="160B3E5A" w14:textId="77777777" w:rsidR="003511C1" w:rsidRPr="00C65EAE" w:rsidRDefault="003511C1" w:rsidP="006367C4">
            <w:pPr>
              <w:spacing w:before="0" w:after="0" w:line="240" w:lineRule="auto"/>
              <w:rPr>
                <w:rFonts w:asciiTheme="minorHAnsi" w:eastAsia="MS Mincho" w:hAnsiTheme="minorHAnsi" w:cstheme="minorHAnsi"/>
                <w:szCs w:val="18"/>
              </w:rPr>
            </w:pPr>
            <w:r w:rsidRPr="00C65EAE">
              <w:rPr>
                <w:rFonts w:asciiTheme="minorHAnsi" w:eastAsia="MS Mincho" w:hAnsiTheme="minorHAnsi" w:cstheme="minorHAnsi"/>
                <w:szCs w:val="18"/>
              </w:rPr>
              <w:t>Partially implemented</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4863CFB9" w14:textId="77777777" w:rsidR="003511C1" w:rsidRPr="00C65EAE" w:rsidRDefault="003511C1" w:rsidP="006367C4">
            <w:pPr>
              <w:spacing w:before="0" w:after="0" w:line="240" w:lineRule="auto"/>
              <w:jc w:val="center"/>
              <w:rPr>
                <w:rFonts w:asciiTheme="minorHAnsi" w:eastAsia="MS Mincho" w:hAnsiTheme="minorHAnsi" w:cstheme="minorHAnsi"/>
                <w:szCs w:val="18"/>
              </w:rPr>
            </w:pPr>
            <w:r w:rsidRPr="00C65EAE">
              <w:rPr>
                <w:rFonts w:asciiTheme="minorHAnsi" w:eastAsia="MS Mincho" w:hAnsiTheme="minorHAnsi" w:cstheme="minorHAnsi"/>
                <w:szCs w:val="18"/>
              </w:rPr>
              <w:t>xxx</w:t>
            </w:r>
          </w:p>
        </w:tc>
      </w:tr>
      <w:tr w:rsidR="00E70992" w:rsidRPr="00C65EAE" w14:paraId="27C69D86" w14:textId="77777777" w:rsidTr="006367C4">
        <w:tc>
          <w:tcPr>
            <w:tcW w:w="4609" w:type="dxa"/>
            <w:tcBorders>
              <w:top w:val="single" w:sz="4" w:space="0" w:color="auto"/>
              <w:left w:val="single" w:sz="4" w:space="0" w:color="auto"/>
              <w:bottom w:val="single" w:sz="4" w:space="0" w:color="auto"/>
              <w:right w:val="single" w:sz="4" w:space="0" w:color="auto"/>
            </w:tcBorders>
            <w:shd w:val="clear" w:color="auto" w:fill="auto"/>
          </w:tcPr>
          <w:p w14:paraId="743C1E22" w14:textId="77777777" w:rsidR="003511C1" w:rsidRPr="00C65EAE" w:rsidRDefault="003511C1" w:rsidP="006367C4">
            <w:pPr>
              <w:spacing w:before="0" w:after="0" w:line="240" w:lineRule="auto"/>
              <w:rPr>
                <w:rFonts w:asciiTheme="minorHAnsi" w:eastAsia="MS Mincho" w:hAnsiTheme="minorHAnsi" w:cstheme="minorHAnsi"/>
                <w:szCs w:val="18"/>
              </w:rPr>
            </w:pPr>
            <w:r w:rsidRPr="00C65EAE">
              <w:rPr>
                <w:rFonts w:asciiTheme="minorHAnsi" w:eastAsia="MS Mincho" w:hAnsiTheme="minorHAnsi" w:cstheme="minorHAnsi"/>
                <w:szCs w:val="18"/>
              </w:rPr>
              <w:t>Not implemented</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415CFF9A" w14:textId="77777777" w:rsidR="003511C1" w:rsidRPr="00C65EAE" w:rsidRDefault="003511C1" w:rsidP="006367C4">
            <w:pPr>
              <w:spacing w:before="0" w:after="0" w:line="240" w:lineRule="auto"/>
              <w:jc w:val="center"/>
              <w:rPr>
                <w:rFonts w:asciiTheme="minorHAnsi" w:eastAsia="MS Mincho" w:hAnsiTheme="minorHAnsi" w:cstheme="minorHAnsi"/>
                <w:szCs w:val="18"/>
              </w:rPr>
            </w:pPr>
            <w:r w:rsidRPr="00C65EAE">
              <w:rPr>
                <w:rFonts w:asciiTheme="minorHAnsi" w:eastAsia="MS Mincho" w:hAnsiTheme="minorHAnsi" w:cstheme="minorHAnsi"/>
                <w:szCs w:val="18"/>
              </w:rPr>
              <w:t>xxx</w:t>
            </w:r>
          </w:p>
        </w:tc>
      </w:tr>
      <w:tr w:rsidR="003511C1" w:rsidRPr="00C65EAE" w14:paraId="308359FF" w14:textId="77777777" w:rsidTr="006367C4">
        <w:trPr>
          <w:trHeight w:val="290"/>
        </w:trPr>
        <w:tc>
          <w:tcPr>
            <w:tcW w:w="4609" w:type="dxa"/>
            <w:tcBorders>
              <w:top w:val="single" w:sz="4" w:space="0" w:color="auto"/>
              <w:left w:val="single" w:sz="4" w:space="0" w:color="auto"/>
              <w:bottom w:val="single" w:sz="4" w:space="0" w:color="auto"/>
              <w:right w:val="single" w:sz="4" w:space="0" w:color="auto"/>
            </w:tcBorders>
            <w:shd w:val="clear" w:color="auto" w:fill="auto"/>
          </w:tcPr>
          <w:p w14:paraId="0995EAB6" w14:textId="77777777" w:rsidR="003511C1" w:rsidRPr="00C65EAE" w:rsidRDefault="003511C1" w:rsidP="006367C4">
            <w:pPr>
              <w:spacing w:before="0" w:after="0" w:line="240" w:lineRule="auto"/>
              <w:rPr>
                <w:rFonts w:asciiTheme="minorHAnsi" w:eastAsia="MS Mincho" w:hAnsiTheme="minorHAnsi" w:cstheme="minorHAnsi"/>
                <w:b/>
                <w:szCs w:val="24"/>
              </w:rPr>
            </w:pPr>
            <w:r w:rsidRPr="00C65EAE">
              <w:rPr>
                <w:rFonts w:asciiTheme="minorHAnsi" w:eastAsia="MS Mincho" w:hAnsiTheme="minorHAnsi" w:cstheme="minorHAnsi"/>
                <w:b/>
                <w:szCs w:val="18"/>
              </w:rPr>
              <w:t>Total</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5759F11A" w14:textId="77777777" w:rsidR="003511C1" w:rsidRPr="00C65EAE" w:rsidRDefault="003511C1" w:rsidP="006367C4">
            <w:pPr>
              <w:spacing w:before="0" w:after="0" w:line="240" w:lineRule="auto"/>
              <w:jc w:val="center"/>
              <w:rPr>
                <w:rFonts w:asciiTheme="minorHAnsi" w:eastAsia="MS Mincho" w:hAnsiTheme="minorHAnsi" w:cstheme="minorHAnsi"/>
                <w:b/>
                <w:szCs w:val="24"/>
              </w:rPr>
            </w:pPr>
            <w:r w:rsidRPr="00C65EAE">
              <w:rPr>
                <w:rFonts w:asciiTheme="minorHAnsi" w:eastAsia="MS Mincho" w:hAnsiTheme="minorHAnsi" w:cstheme="minorHAnsi"/>
                <w:b/>
                <w:szCs w:val="24"/>
              </w:rPr>
              <w:t>xxx</w:t>
            </w:r>
          </w:p>
        </w:tc>
      </w:tr>
    </w:tbl>
    <w:p w14:paraId="3A206687" w14:textId="77777777" w:rsidR="003511C1" w:rsidRPr="00C65EAE" w:rsidRDefault="003511C1" w:rsidP="003511C1">
      <w:pPr>
        <w:spacing w:before="0" w:after="0" w:line="240" w:lineRule="auto"/>
        <w:rPr>
          <w:rFonts w:asciiTheme="minorHAnsi" w:eastAsia="MS Mincho" w:hAnsiTheme="minorHAnsi" w:cstheme="minorHAnsi"/>
          <w:szCs w:val="24"/>
        </w:rPr>
      </w:pPr>
    </w:p>
    <w:p w14:paraId="080A092F" w14:textId="77777777" w:rsidR="003511C1" w:rsidRPr="00C65EAE" w:rsidRDefault="003511C1" w:rsidP="003511C1">
      <w:pPr>
        <w:tabs>
          <w:tab w:val="left" w:pos="3660"/>
        </w:tabs>
        <w:spacing w:before="0" w:after="0" w:line="240" w:lineRule="auto"/>
        <w:jc w:val="both"/>
        <w:rPr>
          <w:rFonts w:asciiTheme="minorHAnsi" w:eastAsia="MS Mincho" w:hAnsiTheme="minorHAnsi" w:cstheme="minorHAnsi"/>
          <w:b/>
          <w:bCs/>
          <w:noProof/>
          <w:szCs w:val="24"/>
        </w:rPr>
      </w:pPr>
      <w:r w:rsidRPr="00C65EAE">
        <w:rPr>
          <w:rFonts w:asciiTheme="minorHAnsi" w:eastAsia="MS Mincho" w:hAnsiTheme="minorHAnsi" w:cstheme="minorHAnsi"/>
          <w:b/>
          <w:bCs/>
          <w:noProof/>
          <w:szCs w:val="24"/>
        </w:rPr>
        <w:t>MATTERS ARISING FROM PREVIOUS AUDITS</w:t>
      </w:r>
    </w:p>
    <w:p w14:paraId="040F1623" w14:textId="77777777" w:rsidR="003511C1" w:rsidRPr="00C65EAE" w:rsidRDefault="003511C1" w:rsidP="003511C1">
      <w:pPr>
        <w:tabs>
          <w:tab w:val="left" w:pos="3660"/>
        </w:tabs>
        <w:spacing w:before="0" w:after="0" w:line="240" w:lineRule="auto"/>
        <w:jc w:val="both"/>
        <w:rPr>
          <w:rFonts w:asciiTheme="minorHAnsi" w:eastAsia="MS Mincho" w:hAnsiTheme="minorHAnsi" w:cstheme="minorHAnsi"/>
          <w:noProof/>
          <w:szCs w:val="24"/>
        </w:rPr>
      </w:pPr>
    </w:p>
    <w:tbl>
      <w:tblPr>
        <w:tblW w:w="13786" w:type="dxa"/>
        <w:tblInd w:w="111" w:type="dxa"/>
        <w:tblLayout w:type="fixed"/>
        <w:tblCellMar>
          <w:left w:w="0" w:type="dxa"/>
          <w:right w:w="0" w:type="dxa"/>
        </w:tblCellMar>
        <w:tblLook w:val="0000" w:firstRow="0" w:lastRow="0" w:firstColumn="0" w:lastColumn="0" w:noHBand="0" w:noVBand="0"/>
      </w:tblPr>
      <w:tblGrid>
        <w:gridCol w:w="2021"/>
        <w:gridCol w:w="2126"/>
        <w:gridCol w:w="2693"/>
        <w:gridCol w:w="4111"/>
        <w:gridCol w:w="2835"/>
      </w:tblGrid>
      <w:tr w:rsidR="00E70992" w:rsidRPr="00C65EAE" w14:paraId="74924850" w14:textId="77777777" w:rsidTr="006367C4">
        <w:trPr>
          <w:trHeight w:hRule="exact" w:val="777"/>
        </w:trPr>
        <w:tc>
          <w:tcPr>
            <w:tcW w:w="2021" w:type="dxa"/>
            <w:tcBorders>
              <w:top w:val="single" w:sz="4" w:space="0" w:color="000000"/>
              <w:left w:val="single" w:sz="4" w:space="0" w:color="000000"/>
              <w:bottom w:val="single" w:sz="4" w:space="0" w:color="000000"/>
              <w:right w:val="single" w:sz="4" w:space="0" w:color="000000"/>
            </w:tcBorders>
          </w:tcPr>
          <w:p w14:paraId="51D0E9D2" w14:textId="77777777" w:rsidR="003511C1" w:rsidRPr="00C65EAE" w:rsidRDefault="003511C1" w:rsidP="006367C4">
            <w:pPr>
              <w:tabs>
                <w:tab w:val="left" w:pos="3660"/>
              </w:tabs>
              <w:spacing w:before="0" w:after="0" w:line="240" w:lineRule="auto"/>
              <w:ind w:left="284"/>
              <w:jc w:val="center"/>
              <w:rPr>
                <w:rFonts w:asciiTheme="minorHAnsi" w:eastAsia="MS Mincho" w:hAnsiTheme="minorHAnsi" w:cstheme="minorHAnsi"/>
                <w:noProof/>
                <w:sz w:val="20"/>
                <w:szCs w:val="20"/>
              </w:rPr>
            </w:pPr>
            <w:r w:rsidRPr="00C65EAE">
              <w:rPr>
                <w:rFonts w:asciiTheme="minorHAnsi" w:eastAsia="MS Mincho" w:hAnsiTheme="minorHAnsi" w:cstheme="minorHAnsi"/>
                <w:b/>
                <w:bCs/>
                <w:noProof/>
                <w:sz w:val="20"/>
                <w:szCs w:val="20"/>
              </w:rPr>
              <w:t>Audit period</w:t>
            </w:r>
          </w:p>
          <w:p w14:paraId="56A70477" w14:textId="77777777" w:rsidR="003511C1" w:rsidRPr="00C65EAE" w:rsidRDefault="003511C1" w:rsidP="006367C4">
            <w:pPr>
              <w:tabs>
                <w:tab w:val="left" w:pos="3660"/>
              </w:tabs>
              <w:spacing w:before="0" w:after="0" w:line="240" w:lineRule="auto"/>
              <w:ind w:left="284"/>
              <w:jc w:val="center"/>
              <w:rPr>
                <w:rFonts w:asciiTheme="minorHAnsi" w:eastAsia="MS Mincho" w:hAnsiTheme="minorHAnsi" w:cstheme="minorHAnsi"/>
                <w:noProof/>
                <w:sz w:val="20"/>
                <w:szCs w:val="20"/>
              </w:rPr>
            </w:pPr>
            <w:r w:rsidRPr="00C65EAE">
              <w:rPr>
                <w:rFonts w:asciiTheme="minorHAnsi" w:eastAsia="MS Mincho" w:hAnsiTheme="minorHAnsi" w:cstheme="minorHAnsi"/>
                <w:b/>
                <w:bCs/>
                <w:noProof/>
                <w:sz w:val="20"/>
                <w:szCs w:val="20"/>
              </w:rPr>
              <w:t>covered</w:t>
            </w:r>
          </w:p>
        </w:tc>
        <w:tc>
          <w:tcPr>
            <w:tcW w:w="2126" w:type="dxa"/>
            <w:tcBorders>
              <w:top w:val="single" w:sz="4" w:space="0" w:color="000000"/>
              <w:left w:val="single" w:sz="4" w:space="0" w:color="000000"/>
              <w:bottom w:val="single" w:sz="4" w:space="0" w:color="000000"/>
              <w:right w:val="single" w:sz="4" w:space="0" w:color="000000"/>
            </w:tcBorders>
          </w:tcPr>
          <w:p w14:paraId="606327A3" w14:textId="77777777" w:rsidR="003511C1" w:rsidRPr="00C65EAE" w:rsidRDefault="003511C1" w:rsidP="006367C4">
            <w:pPr>
              <w:tabs>
                <w:tab w:val="left" w:pos="3660"/>
              </w:tabs>
              <w:spacing w:before="0" w:after="0" w:line="240" w:lineRule="auto"/>
              <w:ind w:left="284"/>
              <w:jc w:val="center"/>
              <w:rPr>
                <w:rFonts w:asciiTheme="minorHAnsi" w:eastAsia="MS Mincho" w:hAnsiTheme="minorHAnsi" w:cstheme="minorHAnsi"/>
                <w:noProof/>
                <w:sz w:val="20"/>
                <w:szCs w:val="20"/>
              </w:rPr>
            </w:pPr>
            <w:r w:rsidRPr="00C65EAE">
              <w:rPr>
                <w:rFonts w:asciiTheme="minorHAnsi" w:eastAsia="MS Mincho" w:hAnsiTheme="minorHAnsi" w:cstheme="minorHAnsi"/>
                <w:b/>
                <w:bCs/>
                <w:noProof/>
                <w:sz w:val="20"/>
                <w:szCs w:val="20"/>
              </w:rPr>
              <w:t>Issue (i.e. the finding</w:t>
            </w:r>
          </w:p>
          <w:p w14:paraId="56F49352" w14:textId="77777777" w:rsidR="003511C1" w:rsidRPr="00C65EAE" w:rsidRDefault="003511C1" w:rsidP="006367C4">
            <w:pPr>
              <w:tabs>
                <w:tab w:val="left" w:pos="3660"/>
              </w:tabs>
              <w:spacing w:before="0" w:after="0" w:line="240" w:lineRule="auto"/>
              <w:ind w:left="284"/>
              <w:jc w:val="center"/>
              <w:rPr>
                <w:rFonts w:asciiTheme="minorHAnsi" w:eastAsia="MS Mincho" w:hAnsiTheme="minorHAnsi" w:cstheme="minorHAnsi"/>
                <w:noProof/>
                <w:sz w:val="20"/>
                <w:szCs w:val="20"/>
              </w:rPr>
            </w:pPr>
            <w:r w:rsidRPr="00C65EAE">
              <w:rPr>
                <w:rFonts w:asciiTheme="minorHAnsi" w:eastAsia="MS Mincho" w:hAnsiTheme="minorHAnsi" w:cstheme="minorHAnsi"/>
                <w:b/>
                <w:bCs/>
                <w:noProof/>
                <w:sz w:val="20"/>
                <w:szCs w:val="20"/>
              </w:rPr>
              <w:t>identified)</w:t>
            </w:r>
          </w:p>
        </w:tc>
        <w:tc>
          <w:tcPr>
            <w:tcW w:w="2693" w:type="dxa"/>
            <w:tcBorders>
              <w:top w:val="single" w:sz="4" w:space="0" w:color="000000"/>
              <w:left w:val="single" w:sz="4" w:space="0" w:color="000000"/>
              <w:bottom w:val="single" w:sz="4" w:space="0" w:color="000000"/>
              <w:right w:val="single" w:sz="4" w:space="0" w:color="000000"/>
            </w:tcBorders>
          </w:tcPr>
          <w:p w14:paraId="7FC49B55" w14:textId="77777777" w:rsidR="003511C1" w:rsidRPr="00C65EAE" w:rsidRDefault="003511C1" w:rsidP="006367C4">
            <w:pPr>
              <w:tabs>
                <w:tab w:val="left" w:pos="3660"/>
              </w:tabs>
              <w:spacing w:before="0" w:after="0" w:line="240" w:lineRule="auto"/>
              <w:ind w:left="284"/>
              <w:jc w:val="center"/>
              <w:rPr>
                <w:rFonts w:asciiTheme="minorHAnsi" w:eastAsia="MS Mincho" w:hAnsiTheme="minorHAnsi" w:cstheme="minorHAnsi"/>
                <w:noProof/>
                <w:sz w:val="20"/>
                <w:szCs w:val="20"/>
              </w:rPr>
            </w:pPr>
            <w:r w:rsidRPr="00C65EAE">
              <w:rPr>
                <w:rFonts w:asciiTheme="minorHAnsi" w:eastAsia="MS Mincho" w:hAnsiTheme="minorHAnsi" w:cstheme="minorHAnsi"/>
                <w:b/>
                <w:bCs/>
                <w:noProof/>
                <w:sz w:val="20"/>
                <w:szCs w:val="20"/>
              </w:rPr>
              <w:t>Recommendations</w:t>
            </w:r>
          </w:p>
        </w:tc>
        <w:tc>
          <w:tcPr>
            <w:tcW w:w="4111" w:type="dxa"/>
            <w:tcBorders>
              <w:top w:val="single" w:sz="4" w:space="0" w:color="000000"/>
              <w:left w:val="single" w:sz="4" w:space="0" w:color="000000"/>
              <w:bottom w:val="single" w:sz="4" w:space="0" w:color="000000"/>
              <w:right w:val="single" w:sz="4" w:space="0" w:color="000000"/>
            </w:tcBorders>
          </w:tcPr>
          <w:p w14:paraId="34881752" w14:textId="77777777" w:rsidR="003511C1" w:rsidRPr="00C65EAE" w:rsidRDefault="003511C1" w:rsidP="006367C4">
            <w:pPr>
              <w:tabs>
                <w:tab w:val="left" w:pos="3660"/>
              </w:tabs>
              <w:spacing w:before="0" w:after="0" w:line="240" w:lineRule="auto"/>
              <w:ind w:left="284"/>
              <w:jc w:val="center"/>
              <w:rPr>
                <w:rFonts w:asciiTheme="minorHAnsi" w:eastAsia="MS Mincho" w:hAnsiTheme="minorHAnsi" w:cstheme="minorHAnsi"/>
                <w:noProof/>
                <w:sz w:val="20"/>
                <w:szCs w:val="20"/>
              </w:rPr>
            </w:pPr>
            <w:r w:rsidRPr="00C65EAE">
              <w:rPr>
                <w:rFonts w:asciiTheme="minorHAnsi" w:eastAsia="MS Mincho" w:hAnsiTheme="minorHAnsi" w:cstheme="minorHAnsi"/>
                <w:b/>
                <w:bCs/>
                <w:noProof/>
                <w:sz w:val="20"/>
                <w:szCs w:val="20"/>
              </w:rPr>
              <w:t>Status of</w:t>
            </w:r>
          </w:p>
          <w:p w14:paraId="63F37FFA" w14:textId="77777777" w:rsidR="003511C1" w:rsidRPr="00C65EAE" w:rsidRDefault="003511C1" w:rsidP="006367C4">
            <w:pPr>
              <w:tabs>
                <w:tab w:val="left" w:pos="3660"/>
              </w:tabs>
              <w:spacing w:before="0" w:after="0" w:line="240" w:lineRule="auto"/>
              <w:ind w:left="284"/>
              <w:jc w:val="center"/>
              <w:rPr>
                <w:rFonts w:asciiTheme="minorHAnsi" w:eastAsia="MS Mincho" w:hAnsiTheme="minorHAnsi" w:cstheme="minorHAnsi"/>
                <w:noProof/>
                <w:sz w:val="20"/>
                <w:szCs w:val="20"/>
              </w:rPr>
            </w:pPr>
            <w:r w:rsidRPr="00C65EAE">
              <w:rPr>
                <w:rFonts w:asciiTheme="minorHAnsi" w:eastAsia="MS Mincho" w:hAnsiTheme="minorHAnsi" w:cstheme="minorHAnsi"/>
                <w:b/>
                <w:bCs/>
                <w:noProof/>
                <w:sz w:val="20"/>
                <w:szCs w:val="20"/>
              </w:rPr>
              <w:t>Implementation</w:t>
            </w:r>
          </w:p>
        </w:tc>
        <w:tc>
          <w:tcPr>
            <w:tcW w:w="2835" w:type="dxa"/>
            <w:tcBorders>
              <w:top w:val="single" w:sz="4" w:space="0" w:color="000000"/>
              <w:left w:val="single" w:sz="4" w:space="0" w:color="000000"/>
              <w:bottom w:val="single" w:sz="4" w:space="0" w:color="000000"/>
              <w:right w:val="single" w:sz="4" w:space="0" w:color="000000"/>
            </w:tcBorders>
          </w:tcPr>
          <w:p w14:paraId="0F8175D6" w14:textId="77777777" w:rsidR="003511C1" w:rsidRPr="00C65EAE" w:rsidRDefault="003511C1" w:rsidP="006367C4">
            <w:pPr>
              <w:tabs>
                <w:tab w:val="left" w:pos="3660"/>
              </w:tabs>
              <w:spacing w:before="0" w:after="0" w:line="240" w:lineRule="auto"/>
              <w:ind w:left="284"/>
              <w:jc w:val="center"/>
              <w:rPr>
                <w:rFonts w:asciiTheme="minorHAnsi" w:eastAsia="MS Mincho" w:hAnsiTheme="minorHAnsi" w:cstheme="minorHAnsi"/>
                <w:noProof/>
                <w:sz w:val="20"/>
                <w:szCs w:val="20"/>
              </w:rPr>
            </w:pPr>
            <w:r w:rsidRPr="00C65EAE">
              <w:rPr>
                <w:rFonts w:asciiTheme="minorHAnsi" w:eastAsia="MS Mincho" w:hAnsiTheme="minorHAnsi" w:cstheme="minorHAnsi"/>
                <w:b/>
                <w:bCs/>
                <w:noProof/>
                <w:sz w:val="20"/>
                <w:szCs w:val="20"/>
              </w:rPr>
              <w:t>Comments</w:t>
            </w:r>
          </w:p>
        </w:tc>
      </w:tr>
      <w:tr w:rsidR="003511C1" w:rsidRPr="00C65EAE" w14:paraId="43806D36" w14:textId="77777777" w:rsidTr="006367C4">
        <w:trPr>
          <w:trHeight w:hRule="exact" w:val="3758"/>
        </w:trPr>
        <w:tc>
          <w:tcPr>
            <w:tcW w:w="2021" w:type="dxa"/>
            <w:tcBorders>
              <w:top w:val="single" w:sz="4" w:space="0" w:color="000000"/>
              <w:left w:val="single" w:sz="4" w:space="0" w:color="000000"/>
              <w:bottom w:val="single" w:sz="4" w:space="0" w:color="000000"/>
              <w:right w:val="single" w:sz="4" w:space="0" w:color="000000"/>
            </w:tcBorders>
          </w:tcPr>
          <w:p w14:paraId="2AED2065" w14:textId="77777777" w:rsidR="003511C1" w:rsidRPr="00C65EAE" w:rsidRDefault="003511C1" w:rsidP="006367C4">
            <w:pPr>
              <w:spacing w:before="0" w:after="0" w:line="240" w:lineRule="auto"/>
              <w:ind w:left="284" w:right="142"/>
              <w:jc w:val="both"/>
              <w:rPr>
                <w:rFonts w:asciiTheme="minorHAnsi" w:eastAsia="MS Mincho" w:hAnsiTheme="minorHAnsi" w:cstheme="minorHAnsi"/>
                <w:iCs/>
                <w:noProof/>
                <w:sz w:val="20"/>
                <w:szCs w:val="20"/>
              </w:rPr>
            </w:pPr>
          </w:p>
          <w:p w14:paraId="66009BEE" w14:textId="77777777" w:rsidR="003511C1" w:rsidRPr="00C65EAE" w:rsidRDefault="003511C1" w:rsidP="006367C4">
            <w:pPr>
              <w:spacing w:before="0" w:after="0" w:line="240" w:lineRule="auto"/>
              <w:ind w:left="178" w:right="142"/>
              <w:jc w:val="both"/>
              <w:rPr>
                <w:rFonts w:asciiTheme="minorHAnsi" w:eastAsia="MS Mincho" w:hAnsiTheme="minorHAnsi" w:cstheme="minorHAnsi"/>
                <w:noProof/>
                <w:sz w:val="20"/>
                <w:szCs w:val="20"/>
              </w:rPr>
            </w:pPr>
            <w:r w:rsidRPr="00C65EAE">
              <w:rPr>
                <w:rFonts w:asciiTheme="minorHAnsi" w:eastAsia="MS Mincho" w:hAnsiTheme="minorHAnsi" w:cstheme="minorHAnsi"/>
                <w:iCs/>
                <w:noProof/>
                <w:sz w:val="20"/>
                <w:szCs w:val="20"/>
              </w:rPr>
              <w:t>The period</w:t>
            </w:r>
            <w:r w:rsidRPr="00C65EAE">
              <w:rPr>
                <w:rFonts w:asciiTheme="minorHAnsi" w:eastAsia="MS Mincho" w:hAnsiTheme="minorHAnsi" w:cstheme="minorHAnsi"/>
                <w:noProof/>
                <w:sz w:val="20"/>
                <w:szCs w:val="20"/>
              </w:rPr>
              <w:t xml:space="preserve"> </w:t>
            </w:r>
            <w:r w:rsidRPr="00C65EAE">
              <w:rPr>
                <w:rFonts w:asciiTheme="minorHAnsi" w:eastAsia="MS Mincho" w:hAnsiTheme="minorHAnsi" w:cstheme="minorHAnsi"/>
                <w:iCs/>
                <w:noProof/>
                <w:sz w:val="20"/>
                <w:szCs w:val="20"/>
              </w:rPr>
              <w:t>covering the audit is stated here: it should follow chronologically from one year to the next</w:t>
            </w:r>
          </w:p>
          <w:p w14:paraId="406AE01D" w14:textId="77777777" w:rsidR="003511C1" w:rsidRPr="00C65EAE" w:rsidRDefault="003511C1" w:rsidP="006367C4">
            <w:pPr>
              <w:spacing w:before="0" w:after="0" w:line="240" w:lineRule="auto"/>
              <w:ind w:left="284" w:right="142"/>
              <w:jc w:val="both"/>
              <w:rPr>
                <w:rFonts w:asciiTheme="minorHAnsi" w:eastAsia="MS Mincho" w:hAnsiTheme="minorHAnsi" w:cstheme="minorHAnsi"/>
                <w:noProof/>
                <w:sz w:val="20"/>
                <w:szCs w:val="20"/>
              </w:rPr>
            </w:pPr>
          </w:p>
          <w:p w14:paraId="5F248C87" w14:textId="77777777" w:rsidR="003511C1" w:rsidRPr="00C65EAE" w:rsidRDefault="003511C1" w:rsidP="006367C4">
            <w:pPr>
              <w:spacing w:before="0" w:after="0" w:line="240" w:lineRule="auto"/>
              <w:ind w:left="284" w:right="142"/>
              <w:jc w:val="both"/>
              <w:rPr>
                <w:rFonts w:asciiTheme="minorHAnsi" w:eastAsia="MS Mincho" w:hAnsiTheme="minorHAnsi" w:cstheme="minorHAnsi"/>
                <w:noProof/>
                <w:sz w:val="20"/>
                <w:szCs w:val="20"/>
              </w:rPr>
            </w:pPr>
          </w:p>
          <w:p w14:paraId="183008A3" w14:textId="77777777" w:rsidR="003511C1" w:rsidRPr="00C65EAE" w:rsidRDefault="003511C1" w:rsidP="006367C4">
            <w:pPr>
              <w:spacing w:before="0" w:after="0" w:line="240" w:lineRule="auto"/>
              <w:ind w:left="284" w:right="142"/>
              <w:jc w:val="both"/>
              <w:rPr>
                <w:rFonts w:asciiTheme="minorHAnsi" w:eastAsia="MS Mincho" w:hAnsiTheme="minorHAnsi" w:cstheme="minorHAnsi"/>
                <w:noProof/>
                <w:sz w:val="20"/>
                <w:szCs w:val="20"/>
              </w:rPr>
            </w:pPr>
          </w:p>
          <w:p w14:paraId="05C816C8" w14:textId="77777777" w:rsidR="003511C1" w:rsidRPr="00C65EAE" w:rsidRDefault="003511C1" w:rsidP="006367C4">
            <w:pPr>
              <w:spacing w:before="0" w:after="0" w:line="240" w:lineRule="auto"/>
              <w:ind w:left="284" w:right="142"/>
              <w:jc w:val="both"/>
              <w:rPr>
                <w:rFonts w:asciiTheme="minorHAnsi" w:eastAsia="MS Mincho" w:hAnsiTheme="minorHAnsi" w:cstheme="minorHAnsi"/>
                <w:noProof/>
                <w:sz w:val="20"/>
                <w:szCs w:val="20"/>
              </w:rPr>
            </w:pPr>
          </w:p>
          <w:p w14:paraId="681EA7A8" w14:textId="77777777" w:rsidR="003511C1" w:rsidRPr="00C65EAE" w:rsidRDefault="003511C1" w:rsidP="006367C4">
            <w:pPr>
              <w:spacing w:before="0" w:after="0" w:line="240" w:lineRule="auto"/>
              <w:ind w:left="284" w:right="142"/>
              <w:jc w:val="both"/>
              <w:rPr>
                <w:rFonts w:asciiTheme="minorHAnsi" w:eastAsia="MS Mincho" w:hAnsiTheme="minorHAnsi" w:cstheme="minorHAnsi"/>
                <w:noProof/>
                <w:sz w:val="20"/>
                <w:szCs w:val="20"/>
              </w:rPr>
            </w:pPr>
          </w:p>
          <w:p w14:paraId="7B12D04A" w14:textId="77777777" w:rsidR="003511C1" w:rsidRPr="00C65EAE" w:rsidRDefault="003511C1" w:rsidP="006367C4">
            <w:pPr>
              <w:spacing w:before="0" w:after="0" w:line="240" w:lineRule="auto"/>
              <w:ind w:left="284" w:right="142"/>
              <w:jc w:val="both"/>
              <w:rPr>
                <w:rFonts w:asciiTheme="minorHAnsi" w:eastAsia="MS Mincho" w:hAnsiTheme="minorHAnsi" w:cstheme="minorHAnsi"/>
                <w:noProof/>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BCD952E" w14:textId="77777777" w:rsidR="003511C1" w:rsidRPr="00C65EAE" w:rsidRDefault="003511C1" w:rsidP="006367C4">
            <w:pPr>
              <w:spacing w:before="0" w:after="0" w:line="240" w:lineRule="auto"/>
              <w:ind w:left="284" w:right="142"/>
              <w:jc w:val="both"/>
              <w:rPr>
                <w:rFonts w:asciiTheme="minorHAnsi" w:eastAsia="MS Mincho" w:hAnsiTheme="minorHAnsi" w:cstheme="minorHAnsi"/>
                <w:iCs/>
                <w:noProof/>
                <w:sz w:val="20"/>
                <w:szCs w:val="20"/>
              </w:rPr>
            </w:pPr>
          </w:p>
          <w:p w14:paraId="38E0C793" w14:textId="77777777" w:rsidR="003511C1" w:rsidRPr="00C65EAE" w:rsidRDefault="003511C1" w:rsidP="006367C4">
            <w:pPr>
              <w:spacing w:before="0" w:after="0" w:line="240" w:lineRule="auto"/>
              <w:ind w:left="142" w:right="142"/>
              <w:jc w:val="both"/>
              <w:rPr>
                <w:rFonts w:asciiTheme="minorHAnsi" w:eastAsia="MS Mincho" w:hAnsiTheme="minorHAnsi" w:cstheme="minorHAnsi"/>
                <w:noProof/>
                <w:sz w:val="20"/>
                <w:szCs w:val="20"/>
              </w:rPr>
            </w:pPr>
            <w:r w:rsidRPr="00C65EAE">
              <w:rPr>
                <w:rFonts w:asciiTheme="minorHAnsi" w:eastAsia="MS Mincho" w:hAnsiTheme="minorHAnsi" w:cstheme="minorHAnsi"/>
                <w:iCs/>
                <w:noProof/>
                <w:sz w:val="20"/>
                <w:szCs w:val="20"/>
              </w:rPr>
              <w:t>The findings of previous audits are entered here. The findings should be quoted verbatim or reproduced from the relevant management letter</w:t>
            </w:r>
          </w:p>
          <w:p w14:paraId="22551F48" w14:textId="77777777" w:rsidR="003511C1" w:rsidRPr="00C65EAE" w:rsidRDefault="003511C1" w:rsidP="006367C4">
            <w:pPr>
              <w:spacing w:before="0" w:after="0" w:line="240" w:lineRule="auto"/>
              <w:ind w:left="284" w:right="142"/>
              <w:jc w:val="both"/>
              <w:rPr>
                <w:rFonts w:asciiTheme="minorHAnsi" w:eastAsia="MS Mincho" w:hAnsiTheme="minorHAnsi" w:cstheme="minorHAnsi"/>
                <w:noProof/>
                <w:sz w:val="20"/>
                <w:szCs w:val="20"/>
              </w:rPr>
            </w:pPr>
          </w:p>
          <w:p w14:paraId="369DCE92" w14:textId="77777777" w:rsidR="003511C1" w:rsidRPr="00C65EAE" w:rsidRDefault="003511C1" w:rsidP="006367C4">
            <w:pPr>
              <w:spacing w:before="0" w:after="0" w:line="240" w:lineRule="auto"/>
              <w:ind w:left="284" w:right="142"/>
              <w:jc w:val="both"/>
              <w:rPr>
                <w:rFonts w:asciiTheme="minorHAnsi" w:eastAsia="MS Mincho" w:hAnsiTheme="minorHAnsi" w:cstheme="minorHAnsi"/>
                <w:noProof/>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5F0A8078" w14:textId="77777777" w:rsidR="003511C1" w:rsidRPr="00C65EAE" w:rsidRDefault="003511C1" w:rsidP="006367C4">
            <w:pPr>
              <w:spacing w:before="0" w:after="0" w:line="240" w:lineRule="auto"/>
              <w:ind w:left="284" w:right="142"/>
              <w:jc w:val="both"/>
              <w:rPr>
                <w:rFonts w:asciiTheme="minorHAnsi" w:eastAsia="MS Mincho" w:hAnsiTheme="minorHAnsi" w:cstheme="minorHAnsi"/>
                <w:iCs/>
                <w:noProof/>
                <w:sz w:val="20"/>
                <w:szCs w:val="20"/>
              </w:rPr>
            </w:pPr>
          </w:p>
          <w:p w14:paraId="30EF55BC" w14:textId="77777777" w:rsidR="003511C1" w:rsidRPr="00C65EAE" w:rsidRDefault="003511C1" w:rsidP="006367C4">
            <w:pPr>
              <w:spacing w:before="0" w:after="0" w:line="240" w:lineRule="auto"/>
              <w:ind w:left="142" w:right="142"/>
              <w:jc w:val="both"/>
              <w:rPr>
                <w:rFonts w:asciiTheme="minorHAnsi" w:eastAsia="MS Mincho" w:hAnsiTheme="minorHAnsi" w:cstheme="minorHAnsi"/>
                <w:noProof/>
                <w:sz w:val="20"/>
                <w:szCs w:val="20"/>
              </w:rPr>
            </w:pPr>
            <w:r w:rsidRPr="00C65EAE">
              <w:rPr>
                <w:rFonts w:asciiTheme="minorHAnsi" w:eastAsia="MS Mincho" w:hAnsiTheme="minorHAnsi" w:cstheme="minorHAnsi"/>
                <w:iCs/>
                <w:noProof/>
                <w:sz w:val="20"/>
                <w:szCs w:val="20"/>
              </w:rPr>
              <w:t>The</w:t>
            </w:r>
            <w:r w:rsidRPr="00C65EAE">
              <w:rPr>
                <w:rFonts w:asciiTheme="minorHAnsi" w:eastAsia="MS Mincho" w:hAnsiTheme="minorHAnsi" w:cstheme="minorHAnsi"/>
                <w:noProof/>
                <w:sz w:val="20"/>
                <w:szCs w:val="20"/>
              </w:rPr>
              <w:t xml:space="preserve"> </w:t>
            </w:r>
            <w:r w:rsidRPr="00C65EAE">
              <w:rPr>
                <w:rFonts w:asciiTheme="minorHAnsi" w:eastAsia="MS Mincho" w:hAnsiTheme="minorHAnsi" w:cstheme="minorHAnsi"/>
                <w:iCs/>
                <w:noProof/>
                <w:sz w:val="20"/>
                <w:szCs w:val="20"/>
              </w:rPr>
              <w:t>recommendations related to the findings from the previous column are entered here quoting verbatim from the relevant</w:t>
            </w:r>
            <w:r w:rsidRPr="00C65EAE">
              <w:rPr>
                <w:rFonts w:asciiTheme="minorHAnsi" w:eastAsia="MS Mincho" w:hAnsiTheme="minorHAnsi" w:cstheme="minorHAnsi"/>
                <w:noProof/>
                <w:sz w:val="20"/>
                <w:szCs w:val="20"/>
              </w:rPr>
              <w:t xml:space="preserve"> </w:t>
            </w:r>
            <w:r w:rsidRPr="00C65EAE">
              <w:rPr>
                <w:rFonts w:asciiTheme="minorHAnsi" w:eastAsia="MS Mincho" w:hAnsiTheme="minorHAnsi" w:cstheme="minorHAnsi"/>
                <w:iCs/>
                <w:noProof/>
                <w:sz w:val="20"/>
                <w:szCs w:val="20"/>
              </w:rPr>
              <w:t>management letter</w:t>
            </w:r>
          </w:p>
          <w:p w14:paraId="68B8D47A" w14:textId="77777777" w:rsidR="003511C1" w:rsidRPr="00C65EAE" w:rsidRDefault="003511C1" w:rsidP="006367C4">
            <w:pPr>
              <w:spacing w:before="0" w:after="0" w:line="240" w:lineRule="auto"/>
              <w:ind w:left="142" w:right="142"/>
              <w:jc w:val="both"/>
              <w:rPr>
                <w:rFonts w:asciiTheme="minorHAnsi" w:eastAsia="MS Mincho" w:hAnsiTheme="minorHAnsi" w:cstheme="minorHAnsi"/>
                <w:noProof/>
                <w:sz w:val="20"/>
                <w:szCs w:val="20"/>
              </w:rPr>
            </w:pPr>
          </w:p>
          <w:p w14:paraId="15BC3B97" w14:textId="77777777" w:rsidR="003511C1" w:rsidRPr="00C65EAE" w:rsidRDefault="003511C1" w:rsidP="006367C4">
            <w:pPr>
              <w:spacing w:before="0" w:after="0" w:line="240" w:lineRule="auto"/>
              <w:ind w:left="284" w:right="142"/>
              <w:jc w:val="both"/>
              <w:rPr>
                <w:rFonts w:asciiTheme="minorHAnsi" w:eastAsia="MS Mincho" w:hAnsiTheme="minorHAnsi" w:cstheme="minorHAnsi"/>
                <w:noProof/>
                <w:sz w:val="20"/>
                <w:szCs w:val="20"/>
              </w:rPr>
            </w:pPr>
          </w:p>
          <w:p w14:paraId="7146DF94" w14:textId="77777777" w:rsidR="003511C1" w:rsidRPr="00C65EAE" w:rsidRDefault="003511C1" w:rsidP="006367C4">
            <w:pPr>
              <w:spacing w:before="0" w:after="0" w:line="240" w:lineRule="auto"/>
              <w:ind w:left="284" w:right="142"/>
              <w:jc w:val="both"/>
              <w:rPr>
                <w:rFonts w:asciiTheme="minorHAnsi" w:eastAsia="MS Mincho" w:hAnsiTheme="minorHAnsi" w:cstheme="minorHAnsi"/>
                <w:noProof/>
                <w:sz w:val="20"/>
                <w:szCs w:val="20"/>
              </w:rPr>
            </w:pPr>
          </w:p>
          <w:p w14:paraId="46FC14CB" w14:textId="77777777" w:rsidR="003511C1" w:rsidRPr="00C65EAE" w:rsidRDefault="003511C1" w:rsidP="006367C4">
            <w:pPr>
              <w:spacing w:before="0" w:after="0" w:line="240" w:lineRule="auto"/>
              <w:ind w:left="284" w:right="142"/>
              <w:jc w:val="both"/>
              <w:rPr>
                <w:rFonts w:asciiTheme="minorHAnsi" w:eastAsia="MS Mincho" w:hAnsiTheme="minorHAnsi" w:cstheme="minorHAnsi"/>
                <w:noProof/>
                <w:sz w:val="20"/>
                <w:szCs w:val="20"/>
              </w:rPr>
            </w:pPr>
          </w:p>
        </w:tc>
        <w:tc>
          <w:tcPr>
            <w:tcW w:w="4111" w:type="dxa"/>
            <w:tcBorders>
              <w:top w:val="single" w:sz="4" w:space="0" w:color="000000"/>
              <w:left w:val="single" w:sz="4" w:space="0" w:color="000000"/>
              <w:bottom w:val="single" w:sz="4" w:space="0" w:color="000000"/>
              <w:right w:val="single" w:sz="4" w:space="0" w:color="000000"/>
            </w:tcBorders>
          </w:tcPr>
          <w:p w14:paraId="4FB69C77" w14:textId="77777777" w:rsidR="003511C1" w:rsidRPr="00C65EAE" w:rsidRDefault="003511C1" w:rsidP="006367C4">
            <w:pPr>
              <w:spacing w:before="0" w:after="0" w:line="240" w:lineRule="auto"/>
              <w:ind w:left="284" w:right="142"/>
              <w:jc w:val="both"/>
              <w:rPr>
                <w:rFonts w:asciiTheme="minorHAnsi" w:eastAsia="MS Mincho" w:hAnsiTheme="minorHAnsi" w:cstheme="minorHAnsi"/>
                <w:iCs/>
                <w:noProof/>
                <w:sz w:val="20"/>
                <w:szCs w:val="20"/>
              </w:rPr>
            </w:pPr>
          </w:p>
          <w:p w14:paraId="2B9D7093" w14:textId="77777777" w:rsidR="003511C1" w:rsidRPr="00C65EAE" w:rsidRDefault="003511C1" w:rsidP="006367C4">
            <w:pPr>
              <w:spacing w:before="0" w:after="0" w:line="240" w:lineRule="auto"/>
              <w:ind w:left="142" w:right="142"/>
              <w:jc w:val="both"/>
              <w:rPr>
                <w:rFonts w:asciiTheme="minorHAnsi" w:eastAsia="MS Mincho" w:hAnsiTheme="minorHAnsi" w:cstheme="minorHAnsi"/>
                <w:iCs/>
                <w:noProof/>
                <w:sz w:val="20"/>
                <w:szCs w:val="20"/>
              </w:rPr>
            </w:pPr>
            <w:r w:rsidRPr="00C65EAE">
              <w:rPr>
                <w:rFonts w:asciiTheme="minorHAnsi" w:eastAsia="MS Mincho" w:hAnsiTheme="minorHAnsi" w:cstheme="minorHAnsi"/>
                <w:iCs/>
                <w:noProof/>
                <w:sz w:val="20"/>
                <w:szCs w:val="20"/>
              </w:rPr>
              <w:t>The state of</w:t>
            </w:r>
            <w:r w:rsidRPr="00C65EAE">
              <w:rPr>
                <w:rFonts w:asciiTheme="minorHAnsi" w:eastAsia="MS Mincho" w:hAnsiTheme="minorHAnsi" w:cstheme="minorHAnsi"/>
                <w:noProof/>
                <w:sz w:val="20"/>
                <w:szCs w:val="20"/>
              </w:rPr>
              <w:t xml:space="preserve"> </w:t>
            </w:r>
            <w:r w:rsidRPr="00C65EAE">
              <w:rPr>
                <w:rFonts w:asciiTheme="minorHAnsi" w:eastAsia="MS Mincho" w:hAnsiTheme="minorHAnsi" w:cstheme="minorHAnsi"/>
                <w:iCs/>
                <w:noProof/>
                <w:sz w:val="20"/>
                <w:szCs w:val="20"/>
              </w:rPr>
              <w:t xml:space="preserve">implementation is entered here via the following key: </w:t>
            </w:r>
          </w:p>
          <w:p w14:paraId="51F48E18" w14:textId="77777777" w:rsidR="003511C1" w:rsidRPr="00C65EAE" w:rsidRDefault="003511C1" w:rsidP="006367C4">
            <w:pPr>
              <w:spacing w:before="0" w:after="0" w:line="240" w:lineRule="auto"/>
              <w:ind w:left="142" w:right="142"/>
              <w:jc w:val="both"/>
              <w:rPr>
                <w:rFonts w:asciiTheme="minorHAnsi" w:eastAsia="MS Mincho" w:hAnsiTheme="minorHAnsi" w:cstheme="minorHAnsi"/>
                <w:iCs/>
                <w:noProof/>
                <w:sz w:val="20"/>
                <w:szCs w:val="20"/>
              </w:rPr>
            </w:pPr>
          </w:p>
          <w:p w14:paraId="2DFC0EA1" w14:textId="77777777" w:rsidR="003511C1" w:rsidRPr="00C65EAE" w:rsidRDefault="003511C1" w:rsidP="006367C4">
            <w:pPr>
              <w:spacing w:before="0" w:after="0" w:line="240" w:lineRule="auto"/>
              <w:ind w:left="142" w:right="142"/>
              <w:jc w:val="both"/>
              <w:rPr>
                <w:rFonts w:asciiTheme="minorHAnsi" w:eastAsia="MS Mincho" w:hAnsiTheme="minorHAnsi" w:cstheme="minorHAnsi"/>
                <w:noProof/>
                <w:sz w:val="20"/>
                <w:szCs w:val="20"/>
              </w:rPr>
            </w:pPr>
            <w:r w:rsidRPr="00C65EAE">
              <w:rPr>
                <w:rFonts w:asciiTheme="minorHAnsi" w:eastAsia="MS Mincho" w:hAnsiTheme="minorHAnsi" w:cstheme="minorHAnsi"/>
                <w:iCs/>
                <w:noProof/>
                <w:sz w:val="20"/>
                <w:szCs w:val="20"/>
              </w:rPr>
              <w:t>Y (Yes) – showing</w:t>
            </w:r>
            <w:r w:rsidRPr="00C65EAE">
              <w:rPr>
                <w:rFonts w:asciiTheme="minorHAnsi" w:eastAsia="MS Mincho" w:hAnsiTheme="minorHAnsi" w:cstheme="minorHAnsi"/>
                <w:noProof/>
                <w:sz w:val="20"/>
                <w:szCs w:val="20"/>
              </w:rPr>
              <w:t xml:space="preserve"> </w:t>
            </w:r>
            <w:r w:rsidRPr="00C65EAE">
              <w:rPr>
                <w:rFonts w:asciiTheme="minorHAnsi" w:eastAsia="MS Mincho" w:hAnsiTheme="minorHAnsi" w:cstheme="minorHAnsi"/>
                <w:iCs/>
                <w:noProof/>
                <w:sz w:val="20"/>
                <w:szCs w:val="20"/>
              </w:rPr>
              <w:t>full implementation of</w:t>
            </w:r>
            <w:r w:rsidRPr="00C65EAE">
              <w:rPr>
                <w:rFonts w:asciiTheme="minorHAnsi" w:eastAsia="MS Mincho" w:hAnsiTheme="minorHAnsi" w:cstheme="minorHAnsi"/>
                <w:noProof/>
                <w:sz w:val="20"/>
                <w:szCs w:val="20"/>
              </w:rPr>
              <w:t xml:space="preserve"> </w:t>
            </w:r>
            <w:r w:rsidRPr="00C65EAE">
              <w:rPr>
                <w:rFonts w:asciiTheme="minorHAnsi" w:eastAsia="MS Mincho" w:hAnsiTheme="minorHAnsi" w:cstheme="minorHAnsi"/>
                <w:iCs/>
                <w:noProof/>
                <w:sz w:val="20"/>
                <w:szCs w:val="20"/>
              </w:rPr>
              <w:t>recommendations</w:t>
            </w:r>
            <w:r w:rsidRPr="00C65EAE">
              <w:rPr>
                <w:rFonts w:asciiTheme="minorHAnsi" w:eastAsia="MS Mincho" w:hAnsiTheme="minorHAnsi" w:cstheme="minorHAnsi"/>
                <w:noProof/>
                <w:sz w:val="20"/>
                <w:szCs w:val="20"/>
              </w:rPr>
              <w:t xml:space="preserve">, </w:t>
            </w:r>
          </w:p>
          <w:p w14:paraId="39C9FD25" w14:textId="77777777" w:rsidR="003511C1" w:rsidRPr="00C65EAE" w:rsidRDefault="003511C1" w:rsidP="006367C4">
            <w:pPr>
              <w:spacing w:before="0" w:after="0" w:line="240" w:lineRule="auto"/>
              <w:ind w:left="142" w:right="142"/>
              <w:jc w:val="both"/>
              <w:rPr>
                <w:rFonts w:asciiTheme="minorHAnsi" w:eastAsia="MS Mincho" w:hAnsiTheme="minorHAnsi" w:cstheme="minorHAnsi"/>
                <w:noProof/>
                <w:sz w:val="20"/>
                <w:szCs w:val="20"/>
              </w:rPr>
            </w:pPr>
          </w:p>
          <w:p w14:paraId="1501594C" w14:textId="77777777" w:rsidR="003511C1" w:rsidRPr="00C65EAE" w:rsidRDefault="003511C1" w:rsidP="006367C4">
            <w:pPr>
              <w:spacing w:before="0" w:after="0" w:line="240" w:lineRule="auto"/>
              <w:ind w:left="142" w:right="142"/>
              <w:jc w:val="both"/>
              <w:rPr>
                <w:rFonts w:asciiTheme="minorHAnsi" w:eastAsia="MS Mincho" w:hAnsiTheme="minorHAnsi" w:cstheme="minorHAnsi"/>
                <w:iCs/>
                <w:noProof/>
                <w:sz w:val="20"/>
                <w:szCs w:val="20"/>
              </w:rPr>
            </w:pPr>
            <w:r w:rsidRPr="00C65EAE">
              <w:rPr>
                <w:rFonts w:asciiTheme="minorHAnsi" w:eastAsia="MS Mincho" w:hAnsiTheme="minorHAnsi" w:cstheme="minorHAnsi"/>
                <w:iCs/>
                <w:noProof/>
                <w:sz w:val="20"/>
                <w:szCs w:val="20"/>
              </w:rPr>
              <w:t>N (No) - showing that the</w:t>
            </w:r>
            <w:r w:rsidRPr="00C65EAE">
              <w:rPr>
                <w:rFonts w:asciiTheme="minorHAnsi" w:eastAsia="MS Mincho" w:hAnsiTheme="minorHAnsi" w:cstheme="minorHAnsi"/>
                <w:noProof/>
                <w:sz w:val="20"/>
                <w:szCs w:val="20"/>
              </w:rPr>
              <w:t xml:space="preserve"> </w:t>
            </w:r>
            <w:r w:rsidRPr="00C65EAE">
              <w:rPr>
                <w:rFonts w:asciiTheme="minorHAnsi" w:eastAsia="MS Mincho" w:hAnsiTheme="minorHAnsi" w:cstheme="minorHAnsi"/>
                <w:iCs/>
                <w:noProof/>
                <w:sz w:val="20"/>
                <w:szCs w:val="20"/>
              </w:rPr>
              <w:t>recommendation remains to be implemented and as such no steps have been taken to commence implementation,</w:t>
            </w:r>
          </w:p>
          <w:p w14:paraId="6FCB7ED1" w14:textId="77777777" w:rsidR="003511C1" w:rsidRPr="00C65EAE" w:rsidRDefault="003511C1" w:rsidP="006367C4">
            <w:pPr>
              <w:spacing w:before="0" w:after="0" w:line="240" w:lineRule="auto"/>
              <w:ind w:left="142" w:right="142"/>
              <w:jc w:val="both"/>
              <w:rPr>
                <w:rFonts w:asciiTheme="minorHAnsi" w:eastAsia="MS Mincho" w:hAnsiTheme="minorHAnsi" w:cstheme="minorHAnsi"/>
                <w:noProof/>
                <w:sz w:val="20"/>
                <w:szCs w:val="20"/>
              </w:rPr>
            </w:pPr>
          </w:p>
          <w:p w14:paraId="6CCCF955" w14:textId="77777777" w:rsidR="003511C1" w:rsidRPr="00C65EAE" w:rsidRDefault="003511C1" w:rsidP="006367C4">
            <w:pPr>
              <w:spacing w:before="0" w:after="0" w:line="240" w:lineRule="auto"/>
              <w:ind w:left="142" w:right="142"/>
              <w:jc w:val="both"/>
              <w:rPr>
                <w:rFonts w:asciiTheme="minorHAnsi" w:eastAsia="MS Mincho" w:hAnsiTheme="minorHAnsi" w:cstheme="minorHAnsi"/>
                <w:noProof/>
                <w:sz w:val="20"/>
                <w:szCs w:val="20"/>
              </w:rPr>
            </w:pPr>
            <w:r w:rsidRPr="00C65EAE">
              <w:rPr>
                <w:rFonts w:asciiTheme="minorHAnsi" w:eastAsia="MS Mincho" w:hAnsiTheme="minorHAnsi" w:cstheme="minorHAnsi"/>
                <w:iCs/>
                <w:noProof/>
                <w:sz w:val="20"/>
                <w:szCs w:val="20"/>
              </w:rPr>
              <w:t>P (Partial) – showing that implementation has commenced but is yet to be completed</w:t>
            </w:r>
          </w:p>
        </w:tc>
        <w:tc>
          <w:tcPr>
            <w:tcW w:w="2835" w:type="dxa"/>
            <w:tcBorders>
              <w:top w:val="single" w:sz="4" w:space="0" w:color="000000"/>
              <w:left w:val="single" w:sz="4" w:space="0" w:color="000000"/>
              <w:bottom w:val="single" w:sz="4" w:space="0" w:color="000000"/>
              <w:right w:val="single" w:sz="4" w:space="0" w:color="000000"/>
            </w:tcBorders>
          </w:tcPr>
          <w:p w14:paraId="0E8610D1" w14:textId="77777777" w:rsidR="003511C1" w:rsidRPr="00C65EAE" w:rsidRDefault="003511C1" w:rsidP="006367C4">
            <w:pPr>
              <w:spacing w:before="0" w:after="0" w:line="240" w:lineRule="auto"/>
              <w:ind w:left="284" w:right="142"/>
              <w:jc w:val="both"/>
              <w:rPr>
                <w:rFonts w:asciiTheme="minorHAnsi" w:eastAsia="MS Mincho" w:hAnsiTheme="minorHAnsi" w:cstheme="minorHAnsi"/>
                <w:iCs/>
                <w:noProof/>
                <w:sz w:val="20"/>
                <w:szCs w:val="20"/>
              </w:rPr>
            </w:pPr>
          </w:p>
          <w:p w14:paraId="483FDACC" w14:textId="77777777" w:rsidR="003511C1" w:rsidRPr="00C65EAE" w:rsidRDefault="003511C1" w:rsidP="006367C4">
            <w:pPr>
              <w:spacing w:before="0" w:after="0" w:line="240" w:lineRule="auto"/>
              <w:ind w:left="142" w:right="142"/>
              <w:jc w:val="both"/>
              <w:rPr>
                <w:rFonts w:asciiTheme="minorHAnsi" w:eastAsia="MS Mincho" w:hAnsiTheme="minorHAnsi" w:cstheme="minorHAnsi"/>
                <w:sz w:val="20"/>
                <w:szCs w:val="20"/>
              </w:rPr>
            </w:pPr>
            <w:r w:rsidRPr="00C65EAE">
              <w:rPr>
                <w:rFonts w:asciiTheme="minorHAnsi" w:eastAsia="MS Mincho" w:hAnsiTheme="minorHAnsi" w:cstheme="minorHAnsi"/>
                <w:iCs/>
                <w:noProof/>
                <w:sz w:val="20"/>
                <w:szCs w:val="20"/>
              </w:rPr>
              <w:t>For N and P</w:t>
            </w:r>
            <w:r w:rsidRPr="00C65EAE">
              <w:rPr>
                <w:rFonts w:asciiTheme="minorHAnsi" w:eastAsia="MS Mincho" w:hAnsiTheme="minorHAnsi" w:cstheme="minorHAnsi"/>
                <w:noProof/>
                <w:sz w:val="20"/>
                <w:szCs w:val="20"/>
              </w:rPr>
              <w:t xml:space="preserve"> </w:t>
            </w:r>
            <w:r w:rsidRPr="00C65EAE">
              <w:rPr>
                <w:rFonts w:asciiTheme="minorHAnsi" w:eastAsia="MS Mincho" w:hAnsiTheme="minorHAnsi" w:cstheme="minorHAnsi"/>
                <w:iCs/>
                <w:noProof/>
                <w:sz w:val="20"/>
                <w:szCs w:val="20"/>
              </w:rPr>
              <w:t>categories, an indication of the audit period from when the finding &amp;</w:t>
            </w:r>
            <w:r w:rsidRPr="00C65EAE">
              <w:rPr>
                <w:rFonts w:asciiTheme="minorHAnsi" w:eastAsia="MS Mincho" w:hAnsiTheme="minorHAnsi" w:cstheme="minorHAnsi"/>
                <w:noProof/>
                <w:sz w:val="20"/>
                <w:szCs w:val="20"/>
              </w:rPr>
              <w:t xml:space="preserve"> </w:t>
            </w:r>
            <w:r w:rsidRPr="00C65EAE">
              <w:rPr>
                <w:rFonts w:asciiTheme="minorHAnsi" w:eastAsia="MS Mincho" w:hAnsiTheme="minorHAnsi" w:cstheme="minorHAnsi"/>
                <w:iCs/>
                <w:noProof/>
                <w:sz w:val="20"/>
                <w:szCs w:val="20"/>
              </w:rPr>
              <w:t>recommendation was first identified should be stated, inter- alia</w:t>
            </w:r>
          </w:p>
          <w:p w14:paraId="54B998C7" w14:textId="77777777" w:rsidR="003511C1" w:rsidRPr="00C65EAE" w:rsidRDefault="003511C1" w:rsidP="006367C4">
            <w:pPr>
              <w:spacing w:before="0" w:after="0" w:line="240" w:lineRule="auto"/>
              <w:ind w:left="284" w:right="142"/>
              <w:jc w:val="both"/>
              <w:rPr>
                <w:rFonts w:asciiTheme="minorHAnsi" w:eastAsia="MS Mincho" w:hAnsiTheme="minorHAnsi" w:cstheme="minorHAnsi"/>
                <w:sz w:val="20"/>
                <w:szCs w:val="20"/>
              </w:rPr>
            </w:pPr>
          </w:p>
          <w:p w14:paraId="6F26EDDF" w14:textId="77777777" w:rsidR="003511C1" w:rsidRPr="00C65EAE" w:rsidRDefault="003511C1" w:rsidP="006367C4">
            <w:pPr>
              <w:spacing w:before="0" w:after="0" w:line="240" w:lineRule="auto"/>
              <w:ind w:left="284" w:right="142"/>
              <w:jc w:val="both"/>
              <w:rPr>
                <w:rFonts w:asciiTheme="minorHAnsi" w:eastAsia="MS Mincho" w:hAnsiTheme="minorHAnsi" w:cstheme="minorHAnsi"/>
                <w:sz w:val="20"/>
                <w:szCs w:val="20"/>
              </w:rPr>
            </w:pPr>
          </w:p>
        </w:tc>
      </w:tr>
    </w:tbl>
    <w:p w14:paraId="62EFA2E7" w14:textId="77777777" w:rsidR="002315DF" w:rsidRPr="00C65EAE" w:rsidRDefault="002315DF" w:rsidP="00707B04">
      <w:pPr>
        <w:spacing w:before="0" w:after="120" w:line="240" w:lineRule="auto"/>
        <w:jc w:val="both"/>
        <w:rPr>
          <w:rFonts w:asciiTheme="minorHAnsi" w:eastAsia="Calibri" w:hAnsiTheme="minorHAnsi" w:cstheme="minorHAnsi"/>
        </w:rPr>
      </w:pPr>
    </w:p>
    <w:p w14:paraId="0025A232" w14:textId="75E2039A" w:rsidR="00472E77" w:rsidRPr="00C65EAE" w:rsidRDefault="00771647" w:rsidP="002B219E">
      <w:pPr>
        <w:keepNext/>
        <w:keepLines/>
        <w:numPr>
          <w:ilvl w:val="0"/>
          <w:numId w:val="13"/>
        </w:numPr>
        <w:spacing w:before="240" w:after="120" w:line="240" w:lineRule="auto"/>
        <w:ind w:left="360" w:hanging="360"/>
        <w:outlineLvl w:val="0"/>
        <w:rPr>
          <w:rFonts w:asciiTheme="minorHAnsi" w:eastAsia="MS Gothic" w:hAnsiTheme="minorHAnsi" w:cstheme="minorHAnsi"/>
          <w:b/>
          <w:bCs/>
          <w:noProof/>
          <w:sz w:val="24"/>
          <w:szCs w:val="28"/>
        </w:rPr>
      </w:pPr>
      <w:bookmarkStart w:id="14" w:name="_Toc102580459"/>
      <w:r w:rsidRPr="00C65EAE">
        <w:rPr>
          <w:rFonts w:asciiTheme="minorHAnsi" w:eastAsia="MS Gothic" w:hAnsiTheme="minorHAnsi" w:cstheme="minorHAnsi"/>
          <w:b/>
          <w:bCs/>
          <w:noProof/>
          <w:sz w:val="24"/>
          <w:szCs w:val="28"/>
        </w:rPr>
        <w:t>Internal Control Framework</w:t>
      </w:r>
      <w:bookmarkEnd w:id="14"/>
    </w:p>
    <w:p w14:paraId="360057A3" w14:textId="77777777" w:rsidR="003049EB" w:rsidRPr="00C65EAE" w:rsidRDefault="003049EB" w:rsidP="009A0FFA">
      <w:pPr>
        <w:spacing w:before="0" w:after="120" w:line="240" w:lineRule="auto"/>
        <w:jc w:val="both"/>
        <w:rPr>
          <w:rFonts w:asciiTheme="minorHAnsi" w:eastAsia="Calibri" w:hAnsiTheme="minorHAnsi" w:cstheme="minorHAnsi"/>
        </w:rPr>
      </w:pPr>
    </w:p>
    <w:p w14:paraId="7AB12740" w14:textId="64153072" w:rsidR="00203A5A" w:rsidRPr="00C65EAE" w:rsidRDefault="00203A5A" w:rsidP="009A0FFA">
      <w:p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lastRenderedPageBreak/>
        <w:t xml:space="preserve">We are required to report on </w:t>
      </w:r>
      <w:r w:rsidR="0089597B" w:rsidRPr="00C65EAE">
        <w:rPr>
          <w:rFonts w:asciiTheme="minorHAnsi" w:eastAsia="Calibri" w:hAnsiTheme="minorHAnsi" w:cstheme="minorHAnsi"/>
        </w:rPr>
        <w:t>matters that have come to our attention during the audit which might have a significant impact on the implementation and sustainability of the grant program</w:t>
      </w:r>
      <w:r w:rsidR="00672E88" w:rsidRPr="00C65EAE">
        <w:rPr>
          <w:rFonts w:asciiTheme="minorHAnsi" w:eastAsia="Calibri" w:hAnsiTheme="minorHAnsi" w:cstheme="minorHAnsi"/>
        </w:rPr>
        <w:t>,</w:t>
      </w:r>
      <w:r w:rsidR="00427479" w:rsidRPr="00C65EAE">
        <w:rPr>
          <w:rFonts w:asciiTheme="minorHAnsi" w:eastAsia="Calibri" w:hAnsiTheme="minorHAnsi" w:cstheme="minorHAnsi"/>
        </w:rPr>
        <w:t xml:space="preserve"> </w:t>
      </w:r>
      <w:r w:rsidR="0089597B" w:rsidRPr="00C65EAE">
        <w:rPr>
          <w:rFonts w:asciiTheme="minorHAnsi" w:eastAsia="Calibri" w:hAnsiTheme="minorHAnsi" w:cstheme="minorHAnsi"/>
        </w:rPr>
        <w:t>notably:</w:t>
      </w:r>
      <w:r w:rsidR="00672E88" w:rsidRPr="00C65EAE">
        <w:rPr>
          <w:rFonts w:asciiTheme="minorHAnsi" w:eastAsia="Calibri" w:hAnsiTheme="minorHAnsi" w:cstheme="minorHAnsi"/>
        </w:rPr>
        <w:t xml:space="preserve"> </w:t>
      </w:r>
    </w:p>
    <w:p w14:paraId="6EC1EC55" w14:textId="16F736C6" w:rsidR="00203A5A" w:rsidRPr="00C65EAE" w:rsidRDefault="00A931FF" w:rsidP="002B219E">
      <w:pPr>
        <w:keepNext/>
        <w:keepLines/>
        <w:spacing w:before="240" w:after="120" w:line="240" w:lineRule="auto"/>
        <w:ind w:left="1080" w:hanging="720"/>
        <w:outlineLvl w:val="0"/>
        <w:rPr>
          <w:rFonts w:asciiTheme="minorHAnsi" w:eastAsia="MS Gothic" w:hAnsiTheme="minorHAnsi" w:cstheme="minorHAnsi"/>
          <w:b/>
          <w:bCs/>
          <w:noProof/>
          <w:sz w:val="24"/>
          <w:szCs w:val="28"/>
        </w:rPr>
      </w:pPr>
      <w:bookmarkStart w:id="15" w:name="_Toc102580460"/>
      <w:r w:rsidRPr="00C65EAE">
        <w:rPr>
          <w:rFonts w:asciiTheme="minorHAnsi" w:eastAsia="MS Gothic" w:hAnsiTheme="minorHAnsi" w:cstheme="minorHAnsi"/>
          <w:b/>
          <w:bCs/>
          <w:noProof/>
          <w:sz w:val="24"/>
          <w:szCs w:val="28"/>
        </w:rPr>
        <w:t>5.1 Minimum reporting points</w:t>
      </w:r>
      <w:bookmarkEnd w:id="15"/>
      <w:r w:rsidRPr="00C65EAE">
        <w:rPr>
          <w:rFonts w:asciiTheme="minorHAnsi" w:eastAsia="MS Gothic" w:hAnsiTheme="minorHAnsi" w:cstheme="minorHAnsi"/>
          <w:b/>
          <w:bCs/>
          <w:noProof/>
          <w:sz w:val="24"/>
          <w:szCs w:val="28"/>
        </w:rPr>
        <w:t xml:space="preserve"> </w:t>
      </w:r>
    </w:p>
    <w:p w14:paraId="610259B5" w14:textId="77777777" w:rsidR="00EE64AF" w:rsidRPr="00C65EAE" w:rsidRDefault="00EE64AF" w:rsidP="00EE64AF">
      <w:pPr>
        <w:tabs>
          <w:tab w:val="left" w:pos="7530"/>
        </w:tabs>
        <w:spacing w:before="0" w:after="120"/>
        <w:contextualSpacing/>
        <w:rPr>
          <w:rFonts w:asciiTheme="minorHAnsi" w:eastAsia="Calibri" w:hAnsiTheme="minorHAnsi" w:cstheme="minorHAnsi"/>
        </w:rPr>
      </w:pPr>
    </w:p>
    <w:p w14:paraId="0E66D2FD" w14:textId="6D38C375" w:rsidR="003049EB" w:rsidRPr="00C65EAE" w:rsidRDefault="00EE64AF" w:rsidP="00EE64AF">
      <w:pPr>
        <w:tabs>
          <w:tab w:val="left" w:pos="7530"/>
        </w:tabs>
        <w:spacing w:before="0" w:after="120"/>
        <w:contextualSpacing/>
        <w:rPr>
          <w:rFonts w:asciiTheme="minorHAnsi" w:eastAsia="Calibri" w:hAnsiTheme="minorHAnsi" w:cstheme="minorHAnsi"/>
        </w:rPr>
      </w:pPr>
      <w:r w:rsidRPr="00C65EAE">
        <w:rPr>
          <w:rFonts w:asciiTheme="minorHAnsi" w:eastAsia="Calibri" w:hAnsiTheme="minorHAnsi" w:cstheme="minorHAnsi"/>
        </w:rPr>
        <w:t xml:space="preserve">[If any of the matters specified </w:t>
      </w:r>
      <w:r w:rsidR="00A03035" w:rsidRPr="00C65EAE">
        <w:rPr>
          <w:rFonts w:asciiTheme="minorHAnsi" w:eastAsia="Calibri" w:hAnsiTheme="minorHAnsi" w:cstheme="minorHAnsi"/>
        </w:rPr>
        <w:t>below</w:t>
      </w:r>
      <w:r w:rsidRPr="00C65EAE">
        <w:rPr>
          <w:rFonts w:asciiTheme="minorHAnsi" w:eastAsia="Calibri" w:hAnsiTheme="minorHAnsi" w:cstheme="minorHAnsi"/>
        </w:rPr>
        <w:t xml:space="preserve"> is </w:t>
      </w:r>
      <w:r w:rsidR="00A03035" w:rsidRPr="00C65EAE">
        <w:rPr>
          <w:rFonts w:asciiTheme="minorHAnsi" w:eastAsia="Calibri" w:hAnsiTheme="minorHAnsi" w:cstheme="minorHAnsi"/>
        </w:rPr>
        <w:t xml:space="preserve">found as </w:t>
      </w:r>
      <w:r w:rsidRPr="00C65EAE">
        <w:rPr>
          <w:rFonts w:asciiTheme="minorHAnsi" w:eastAsia="Calibri" w:hAnsiTheme="minorHAnsi" w:cstheme="minorHAnsi"/>
        </w:rPr>
        <w:t xml:space="preserve">not </w:t>
      </w:r>
      <w:r w:rsidR="00A03035" w:rsidRPr="00C65EAE">
        <w:rPr>
          <w:rFonts w:asciiTheme="minorHAnsi" w:eastAsia="Calibri" w:hAnsiTheme="minorHAnsi" w:cstheme="minorHAnsi"/>
        </w:rPr>
        <w:t>material</w:t>
      </w:r>
      <w:r w:rsidRPr="00C65EAE">
        <w:rPr>
          <w:rFonts w:asciiTheme="minorHAnsi" w:eastAsia="Calibri" w:hAnsiTheme="minorHAnsi" w:cstheme="minorHAnsi"/>
        </w:rPr>
        <w:t>, the point is to be kept and the auditor should note: “Reviewed and matter not significant”],</w:t>
      </w:r>
      <w:r w:rsidR="003B7A8D" w:rsidRPr="00C65EAE">
        <w:rPr>
          <w:rFonts w:asciiTheme="minorHAnsi" w:eastAsia="Calibri" w:hAnsiTheme="minorHAnsi" w:cstheme="minorHAnsi"/>
        </w:rPr>
        <w:t xml:space="preserve"> otherwise the points need to be evaluated using the following: [Rating scale: </w:t>
      </w:r>
      <w:r w:rsidR="002B73D8" w:rsidRPr="00C65EAE">
        <w:rPr>
          <w:rFonts w:asciiTheme="minorHAnsi" w:eastAsia="Calibri" w:hAnsiTheme="minorHAnsi" w:cstheme="minorHAnsi"/>
        </w:rPr>
        <w:t xml:space="preserve">Effective, Partially Effective, Ineffective </w:t>
      </w:r>
      <w:r w:rsidR="003B7A8D" w:rsidRPr="00C65EAE">
        <w:rPr>
          <w:rFonts w:asciiTheme="minorHAnsi" w:eastAsia="Calibri" w:hAnsiTheme="minorHAnsi" w:cstheme="minorHAnsi"/>
        </w:rPr>
        <w:t>+ Justification]</w:t>
      </w:r>
    </w:p>
    <w:p w14:paraId="37A45271" w14:textId="77777777" w:rsidR="00EE64AF" w:rsidRPr="00C65EAE" w:rsidRDefault="00EE64AF" w:rsidP="00EE64AF">
      <w:pPr>
        <w:tabs>
          <w:tab w:val="left" w:pos="7530"/>
        </w:tabs>
        <w:spacing w:before="0" w:after="120"/>
        <w:contextualSpacing/>
        <w:rPr>
          <w:rFonts w:asciiTheme="minorHAnsi" w:eastAsia="Times New Roman" w:hAnsiTheme="minorHAnsi" w:cstheme="minorHAnsi"/>
        </w:rPr>
      </w:pPr>
    </w:p>
    <w:p w14:paraId="7FB348FD" w14:textId="59357FDF" w:rsidR="001F014C" w:rsidRPr="00C65EAE" w:rsidRDefault="00A43D2D" w:rsidP="00163FB7">
      <w:pPr>
        <w:numPr>
          <w:ilvl w:val="0"/>
          <w:numId w:val="29"/>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b/>
        </w:rPr>
        <w:t>Functional areas</w:t>
      </w:r>
      <w:r w:rsidR="009B6F6D" w:rsidRPr="00C65EAE">
        <w:rPr>
          <w:rFonts w:asciiTheme="minorHAnsi" w:eastAsia="Calibri" w:hAnsiTheme="minorHAnsi" w:cstheme="minorHAnsi"/>
          <w:b/>
        </w:rPr>
        <w:t>:</w:t>
      </w:r>
      <w:r w:rsidR="009B6F6D" w:rsidRPr="00C65EAE">
        <w:rPr>
          <w:rFonts w:asciiTheme="minorHAnsi" w:eastAsia="Calibri" w:hAnsiTheme="minorHAnsi" w:cstheme="minorHAnsi"/>
        </w:rPr>
        <w:t xml:space="preserve"> </w:t>
      </w:r>
      <w:r w:rsidR="0089597B" w:rsidRPr="00C65EAE">
        <w:rPr>
          <w:rFonts w:asciiTheme="minorHAnsi" w:eastAsia="Calibri" w:hAnsiTheme="minorHAnsi" w:cstheme="minorHAnsi"/>
        </w:rPr>
        <w:t>[</w:t>
      </w:r>
      <w:r w:rsidR="009B6F6D" w:rsidRPr="00C65EAE">
        <w:rPr>
          <w:rFonts w:asciiTheme="minorHAnsi" w:eastAsia="Calibri" w:hAnsiTheme="minorHAnsi" w:cstheme="minorHAnsi"/>
        </w:rPr>
        <w:t xml:space="preserve">this section should capture all other key internal control issues noted by the auditor in performing the review described in the scope of work particularly in the following sub-categories </w:t>
      </w:r>
    </w:p>
    <w:p w14:paraId="591DC482" w14:textId="4EB94322" w:rsidR="001F014C" w:rsidRPr="00C65EAE" w:rsidRDefault="001F014C" w:rsidP="00163FB7">
      <w:pPr>
        <w:pStyle w:val="ListParagraph"/>
        <w:numPr>
          <w:ilvl w:val="2"/>
          <w:numId w:val="31"/>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 xml:space="preserve">Financial management  </w:t>
      </w:r>
    </w:p>
    <w:p w14:paraId="66088278" w14:textId="75272CA9" w:rsidR="001F014C" w:rsidRPr="00C65EAE" w:rsidRDefault="001F014C" w:rsidP="00163FB7">
      <w:pPr>
        <w:pStyle w:val="ListParagraph"/>
        <w:numPr>
          <w:ilvl w:val="2"/>
          <w:numId w:val="31"/>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Sub-recipient management</w:t>
      </w:r>
    </w:p>
    <w:p w14:paraId="6F822E3A" w14:textId="7AE94913" w:rsidR="001F014C" w:rsidRPr="00C65EAE" w:rsidRDefault="001F014C" w:rsidP="00163FB7">
      <w:pPr>
        <w:pStyle w:val="ListParagraph"/>
        <w:numPr>
          <w:ilvl w:val="2"/>
          <w:numId w:val="31"/>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 xml:space="preserve">Program management </w:t>
      </w:r>
    </w:p>
    <w:p w14:paraId="703451D7" w14:textId="14C9BFC3" w:rsidR="001F014C" w:rsidRPr="00C65EAE" w:rsidRDefault="001F014C" w:rsidP="00163FB7">
      <w:pPr>
        <w:pStyle w:val="ListParagraph"/>
        <w:numPr>
          <w:ilvl w:val="2"/>
          <w:numId w:val="31"/>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 xml:space="preserve">Stock management </w:t>
      </w:r>
    </w:p>
    <w:p w14:paraId="1BA05E6A" w14:textId="7FE62150" w:rsidR="00123F87" w:rsidRPr="00C65EAE" w:rsidRDefault="001F014C" w:rsidP="00413342">
      <w:pPr>
        <w:pStyle w:val="ListParagraph"/>
        <w:numPr>
          <w:ilvl w:val="2"/>
          <w:numId w:val="31"/>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 xml:space="preserve">Procurement management </w:t>
      </w:r>
    </w:p>
    <w:p w14:paraId="3A99031B" w14:textId="77777777" w:rsidR="003B7A8D" w:rsidRPr="00C65EAE" w:rsidRDefault="003B7A8D" w:rsidP="003B7A8D">
      <w:pPr>
        <w:pStyle w:val="ListParagraph"/>
        <w:spacing w:before="0" w:after="120" w:line="240" w:lineRule="auto"/>
        <w:ind w:left="2160"/>
        <w:jc w:val="both"/>
        <w:rPr>
          <w:rFonts w:asciiTheme="minorHAnsi" w:eastAsia="Calibri" w:hAnsiTheme="minorHAnsi" w:cstheme="minorHAnsi"/>
        </w:rPr>
      </w:pPr>
    </w:p>
    <w:p w14:paraId="3ED5949A" w14:textId="6EE49854" w:rsidR="00123F87" w:rsidRPr="00C65EAE" w:rsidRDefault="00123F87" w:rsidP="00163FB7">
      <w:pPr>
        <w:pStyle w:val="ListParagraph"/>
        <w:numPr>
          <w:ilvl w:val="0"/>
          <w:numId w:val="29"/>
        </w:numPr>
        <w:rPr>
          <w:rFonts w:asciiTheme="minorHAnsi" w:eastAsia="Calibri" w:hAnsiTheme="minorHAnsi" w:cstheme="minorHAnsi"/>
        </w:rPr>
      </w:pPr>
      <w:r w:rsidRPr="00C65EAE">
        <w:rPr>
          <w:rFonts w:asciiTheme="minorHAnsi" w:eastAsia="Calibri" w:hAnsiTheme="minorHAnsi" w:cstheme="minorHAnsi"/>
        </w:rPr>
        <w:t>Information Technology General Controls (</w:t>
      </w:r>
      <w:r w:rsidRPr="00C65EAE">
        <w:rPr>
          <w:rFonts w:asciiTheme="minorHAnsi" w:eastAsia="Calibri" w:hAnsiTheme="minorHAnsi" w:cstheme="minorHAnsi"/>
          <w:b/>
          <w:bCs/>
        </w:rPr>
        <w:t>ITGCs</w:t>
      </w:r>
      <w:proofErr w:type="gramStart"/>
      <w:r w:rsidRPr="00C65EAE">
        <w:rPr>
          <w:rFonts w:asciiTheme="minorHAnsi" w:eastAsia="Calibri" w:hAnsiTheme="minorHAnsi" w:cstheme="minorHAnsi"/>
        </w:rPr>
        <w:t>);</w:t>
      </w:r>
      <w:proofErr w:type="gramEnd"/>
      <w:r w:rsidRPr="00C65EAE">
        <w:rPr>
          <w:rFonts w:asciiTheme="minorHAnsi" w:eastAsia="Calibri" w:hAnsiTheme="minorHAnsi" w:cstheme="minorHAnsi"/>
        </w:rPr>
        <w:t xml:space="preserve"> </w:t>
      </w:r>
    </w:p>
    <w:p w14:paraId="51474DD4" w14:textId="5FC25F79" w:rsidR="00B91543" w:rsidRPr="00C65EAE" w:rsidRDefault="00B91543" w:rsidP="00163FB7">
      <w:pPr>
        <w:numPr>
          <w:ilvl w:val="0"/>
          <w:numId w:val="29"/>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 xml:space="preserve">Controls related to Principal Recipient or Global Fund hired </w:t>
      </w:r>
      <w:r w:rsidRPr="00C65EAE">
        <w:rPr>
          <w:rFonts w:asciiTheme="minorHAnsi" w:eastAsia="Calibri" w:hAnsiTheme="minorHAnsi" w:cstheme="minorHAnsi"/>
          <w:b/>
          <w:bCs/>
        </w:rPr>
        <w:t>third party agents</w:t>
      </w:r>
      <w:r w:rsidRPr="00C65EAE">
        <w:rPr>
          <w:rFonts w:asciiTheme="minorHAnsi" w:eastAsia="Calibri" w:hAnsiTheme="minorHAnsi" w:cstheme="minorHAnsi"/>
        </w:rPr>
        <w:t xml:space="preserve"> including review of the terms and conditions of their engagement and adherence thereof.</w:t>
      </w:r>
    </w:p>
    <w:p w14:paraId="710DE889" w14:textId="09709099" w:rsidR="009B6F6D" w:rsidRPr="00C65EAE" w:rsidRDefault="009B6F6D" w:rsidP="00163FB7">
      <w:pPr>
        <w:numPr>
          <w:ilvl w:val="0"/>
          <w:numId w:val="29"/>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b/>
        </w:rPr>
        <w:t>Compliance with grant agreement and applicable law</w:t>
      </w:r>
      <w:r w:rsidRPr="00C65EAE">
        <w:rPr>
          <w:rFonts w:asciiTheme="minorHAnsi" w:eastAsia="Calibri" w:hAnsiTheme="minorHAnsi" w:cstheme="minorHAnsi"/>
        </w:rPr>
        <w:t xml:space="preserve">: </w:t>
      </w:r>
      <w:r w:rsidR="0089597B" w:rsidRPr="00C65EAE">
        <w:rPr>
          <w:rFonts w:asciiTheme="minorHAnsi" w:eastAsia="Calibri" w:hAnsiTheme="minorHAnsi" w:cstheme="minorHAnsi"/>
        </w:rPr>
        <w:t>[</w:t>
      </w:r>
      <w:r w:rsidRPr="00C65EAE">
        <w:rPr>
          <w:rFonts w:asciiTheme="minorHAnsi" w:eastAsia="Calibri" w:hAnsiTheme="minorHAnsi" w:cstheme="minorHAnsi"/>
        </w:rPr>
        <w:t xml:space="preserve">this section should highlight any instances of non-compliance with the relevant </w:t>
      </w:r>
      <w:r w:rsidRPr="00C65EAE">
        <w:rPr>
          <w:rFonts w:asciiTheme="minorHAnsi" w:eastAsia="Calibri" w:hAnsiTheme="minorHAnsi" w:cstheme="minorHAnsi"/>
          <w:noProof/>
        </w:rPr>
        <w:t>grant agreement that were noted by the auditor in the course of their work in forming an opinion on the SPGFS</w:t>
      </w:r>
      <w:r w:rsidRPr="00C65EAE">
        <w:rPr>
          <w:rFonts w:asciiTheme="minorHAnsi" w:eastAsia="Calibri" w:hAnsiTheme="minorHAnsi" w:cstheme="minorHAnsi"/>
        </w:rPr>
        <w:t xml:space="preserve"> or confirm that none has been identified in the sample tested. This implies that the auditor should ensure that the expenditure corresponds to the activity approved in the detailed budget for the relevant period under review as well as corresponds to any subsequent budgetary adjustments including the required necessary approvals for such budget reallocations;</w:t>
      </w:r>
      <w:r w:rsidR="0089597B" w:rsidRPr="00C65EAE">
        <w:rPr>
          <w:rFonts w:asciiTheme="minorHAnsi" w:eastAsia="Calibri" w:hAnsiTheme="minorHAnsi" w:cstheme="minorHAnsi"/>
        </w:rPr>
        <w:t>]</w:t>
      </w:r>
    </w:p>
    <w:p w14:paraId="3D9EB320" w14:textId="25A37F39" w:rsidR="009B6F6D" w:rsidRPr="00C65EAE" w:rsidRDefault="009B6F6D" w:rsidP="00163FB7">
      <w:pPr>
        <w:numPr>
          <w:ilvl w:val="0"/>
          <w:numId w:val="29"/>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b/>
        </w:rPr>
        <w:t xml:space="preserve">Value for Money: </w:t>
      </w:r>
      <w:r w:rsidR="0089597B" w:rsidRPr="00C65EAE">
        <w:rPr>
          <w:rFonts w:asciiTheme="minorHAnsi" w:eastAsia="Calibri" w:hAnsiTheme="minorHAnsi" w:cstheme="minorHAnsi"/>
          <w:b/>
        </w:rPr>
        <w:t>[</w:t>
      </w:r>
      <w:r w:rsidRPr="00C65EAE">
        <w:rPr>
          <w:rFonts w:asciiTheme="minorHAnsi" w:eastAsia="Calibri" w:hAnsiTheme="minorHAnsi" w:cstheme="minorHAnsi"/>
        </w:rPr>
        <w:t xml:space="preserve">this section should capture the auditor’s view on the Principal Recipient and sub-recipient’s considerations regarding economy and efficiency as part of the auditor’s review of grant expenditures. The Global Fund country team can make a request for this additional service to be delivered by the auditor. All issues noted around value for money (control deficiency, </w:t>
      </w:r>
      <w:r w:rsidRPr="00C65EAE">
        <w:rPr>
          <w:rFonts w:asciiTheme="minorHAnsi" w:eastAsia="Calibri" w:hAnsiTheme="minorHAnsi" w:cstheme="minorHAnsi"/>
          <w:noProof/>
        </w:rPr>
        <w:t>estimated</w:t>
      </w:r>
      <w:r w:rsidRPr="00C65EAE">
        <w:rPr>
          <w:rFonts w:asciiTheme="minorHAnsi" w:eastAsia="Calibri" w:hAnsiTheme="minorHAnsi" w:cstheme="minorHAnsi"/>
        </w:rPr>
        <w:t xml:space="preserve"> loss incurred </w:t>
      </w:r>
      <w:proofErr w:type="gramStart"/>
      <w:r w:rsidRPr="00C65EAE">
        <w:rPr>
          <w:rFonts w:asciiTheme="minorHAnsi" w:eastAsia="Calibri" w:hAnsiTheme="minorHAnsi" w:cstheme="minorHAnsi"/>
        </w:rPr>
        <w:t>as a result of</w:t>
      </w:r>
      <w:proofErr w:type="gramEnd"/>
      <w:r w:rsidRPr="00C65EAE">
        <w:rPr>
          <w:rFonts w:asciiTheme="minorHAnsi" w:eastAsia="Calibri" w:hAnsiTheme="minorHAnsi" w:cstheme="minorHAnsi"/>
        </w:rPr>
        <w:t xml:space="preserve"> </w:t>
      </w:r>
      <w:r w:rsidRPr="00C65EAE">
        <w:rPr>
          <w:rFonts w:asciiTheme="minorHAnsi" w:eastAsia="Calibri" w:hAnsiTheme="minorHAnsi" w:cstheme="minorHAnsi"/>
          <w:noProof/>
        </w:rPr>
        <w:t>inefficient</w:t>
      </w:r>
      <w:r w:rsidRPr="00C65EAE">
        <w:rPr>
          <w:rFonts w:asciiTheme="minorHAnsi" w:eastAsia="Calibri" w:hAnsiTheme="minorHAnsi" w:cstheme="minorHAnsi"/>
        </w:rPr>
        <w:t xml:space="preserve"> process and others) should </w:t>
      </w:r>
      <w:r w:rsidRPr="00C65EAE">
        <w:rPr>
          <w:rFonts w:asciiTheme="minorHAnsi" w:eastAsia="Calibri" w:hAnsiTheme="minorHAnsi" w:cstheme="minorHAnsi"/>
          <w:noProof/>
        </w:rPr>
        <w:t>be stated</w:t>
      </w:r>
      <w:r w:rsidRPr="00C65EAE">
        <w:rPr>
          <w:rFonts w:asciiTheme="minorHAnsi" w:eastAsia="Calibri" w:hAnsiTheme="minorHAnsi" w:cstheme="minorHAnsi"/>
        </w:rPr>
        <w:t xml:space="preserve"> in this section of the Management Letter;</w:t>
      </w:r>
      <w:r w:rsidR="0089597B" w:rsidRPr="00C65EAE">
        <w:rPr>
          <w:rFonts w:asciiTheme="minorHAnsi" w:eastAsia="Calibri" w:hAnsiTheme="minorHAnsi" w:cstheme="minorHAnsi"/>
        </w:rPr>
        <w:t>]</w:t>
      </w:r>
    </w:p>
    <w:p w14:paraId="4F7EC132" w14:textId="4468721D" w:rsidR="008717F1" w:rsidRPr="00C65EAE" w:rsidRDefault="008717F1" w:rsidP="00163FB7">
      <w:pPr>
        <w:numPr>
          <w:ilvl w:val="0"/>
          <w:numId w:val="29"/>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b/>
          <w:bCs/>
        </w:rPr>
        <w:t xml:space="preserve">Summary of key </w:t>
      </w:r>
      <w:r w:rsidR="00CC616F" w:rsidRPr="00C65EAE">
        <w:rPr>
          <w:rFonts w:asciiTheme="minorHAnsi" w:eastAsia="Calibri" w:hAnsiTheme="minorHAnsi" w:cstheme="minorHAnsi"/>
          <w:b/>
          <w:bCs/>
        </w:rPr>
        <w:t>risks and the</w:t>
      </w:r>
      <w:r w:rsidRPr="00C65EAE">
        <w:rPr>
          <w:rFonts w:asciiTheme="minorHAnsi" w:eastAsia="Calibri" w:hAnsiTheme="minorHAnsi" w:cstheme="minorHAnsi"/>
          <w:b/>
          <w:bCs/>
        </w:rPr>
        <w:t xml:space="preserve"> </w:t>
      </w:r>
      <w:r w:rsidR="00CC616F" w:rsidRPr="00C65EAE">
        <w:rPr>
          <w:rFonts w:asciiTheme="minorHAnsi" w:eastAsia="Calibri" w:hAnsiTheme="minorHAnsi" w:cstheme="minorHAnsi"/>
          <w:b/>
          <w:bCs/>
        </w:rPr>
        <w:t xml:space="preserve">related </w:t>
      </w:r>
      <w:r w:rsidRPr="00C65EAE">
        <w:rPr>
          <w:rFonts w:asciiTheme="minorHAnsi" w:eastAsia="Calibri" w:hAnsiTheme="minorHAnsi" w:cstheme="minorHAnsi"/>
          <w:b/>
          <w:bCs/>
        </w:rPr>
        <w:t>control procedures of the recipients</w:t>
      </w:r>
    </w:p>
    <w:p w14:paraId="4DDA0201" w14:textId="77777777" w:rsidR="003B7A8D" w:rsidRPr="00C65EAE" w:rsidRDefault="008717F1" w:rsidP="008A1130">
      <w:pPr>
        <w:numPr>
          <w:ilvl w:val="0"/>
          <w:numId w:val="29"/>
        </w:numPr>
        <w:spacing w:before="0" w:after="120" w:line="240" w:lineRule="auto"/>
        <w:jc w:val="both"/>
        <w:rPr>
          <w:rFonts w:asciiTheme="minorHAnsi" w:eastAsia="Calibri" w:hAnsiTheme="minorHAnsi" w:cstheme="minorHAnsi"/>
          <w:b/>
          <w:bCs/>
        </w:rPr>
      </w:pPr>
      <w:r w:rsidRPr="00C65EAE">
        <w:rPr>
          <w:rFonts w:asciiTheme="minorHAnsi" w:eastAsia="Calibri" w:hAnsiTheme="minorHAnsi" w:cstheme="minorHAnsi"/>
          <w:b/>
          <w:bCs/>
        </w:rPr>
        <w:t xml:space="preserve">Taxes </w:t>
      </w:r>
    </w:p>
    <w:p w14:paraId="16F20DA5" w14:textId="51ABFB71" w:rsidR="00A03035" w:rsidRPr="00C65EAE" w:rsidRDefault="00501354" w:rsidP="008A1130">
      <w:pPr>
        <w:numPr>
          <w:ilvl w:val="0"/>
          <w:numId w:val="29"/>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b/>
          <w:bCs/>
        </w:rPr>
        <w:lastRenderedPageBreak/>
        <w:t xml:space="preserve">COVID 19: </w:t>
      </w:r>
      <w:r w:rsidRPr="00C65EAE">
        <w:rPr>
          <w:rFonts w:asciiTheme="minorHAnsi" w:eastAsia="Calibri" w:hAnsiTheme="minorHAnsi" w:cstheme="minorHAnsi"/>
        </w:rPr>
        <w:t>[Evaluate the impact of COVID19 in the internal control environment]</w:t>
      </w:r>
      <w:r w:rsidR="00A03035" w:rsidRPr="00C65EAE">
        <w:rPr>
          <w:rFonts w:asciiTheme="minorHAnsi" w:eastAsia="Calibri" w:hAnsiTheme="minorHAnsi" w:cstheme="minorHAnsi"/>
        </w:rPr>
        <w:t xml:space="preserve"> </w:t>
      </w:r>
    </w:p>
    <w:p w14:paraId="5D63B855" w14:textId="77777777" w:rsidR="00A03035" w:rsidRPr="00C65EAE" w:rsidRDefault="00A03035" w:rsidP="00A03035">
      <w:pPr>
        <w:keepNext/>
        <w:spacing w:before="0" w:after="0" w:line="240" w:lineRule="auto"/>
        <w:jc w:val="both"/>
        <w:outlineLvl w:val="1"/>
        <w:rPr>
          <w:rFonts w:asciiTheme="minorHAnsi" w:eastAsia="MS Gothic" w:hAnsiTheme="minorHAnsi" w:cstheme="minorHAnsi"/>
          <w:b/>
          <w:bCs/>
        </w:rPr>
      </w:pPr>
    </w:p>
    <w:p w14:paraId="7DE20328" w14:textId="6F2F74D7" w:rsidR="00A03035" w:rsidRPr="00C65EAE" w:rsidRDefault="00A03035" w:rsidP="002B219E">
      <w:pPr>
        <w:keepNext/>
        <w:keepLines/>
        <w:spacing w:before="240" w:after="120" w:line="240" w:lineRule="auto"/>
        <w:ind w:left="1080" w:hanging="720"/>
        <w:outlineLvl w:val="0"/>
        <w:rPr>
          <w:rFonts w:asciiTheme="minorHAnsi" w:eastAsia="MS Gothic" w:hAnsiTheme="minorHAnsi" w:cstheme="minorHAnsi"/>
          <w:b/>
          <w:bCs/>
          <w:noProof/>
          <w:sz w:val="24"/>
          <w:szCs w:val="28"/>
        </w:rPr>
      </w:pPr>
      <w:bookmarkStart w:id="16" w:name="_Toc102580461"/>
      <w:r w:rsidRPr="00C65EAE">
        <w:rPr>
          <w:rFonts w:asciiTheme="minorHAnsi" w:eastAsia="MS Gothic" w:hAnsiTheme="minorHAnsi" w:cstheme="minorHAnsi"/>
          <w:b/>
          <w:bCs/>
          <w:noProof/>
          <w:sz w:val="24"/>
          <w:szCs w:val="28"/>
        </w:rPr>
        <w:t xml:space="preserve">5.2 </w:t>
      </w:r>
      <w:bookmarkStart w:id="17" w:name="_Hlk101794372"/>
      <w:r w:rsidRPr="00C65EAE">
        <w:rPr>
          <w:rFonts w:asciiTheme="minorHAnsi" w:eastAsia="MS Gothic" w:hAnsiTheme="minorHAnsi" w:cstheme="minorHAnsi"/>
          <w:b/>
          <w:bCs/>
          <w:noProof/>
          <w:sz w:val="24"/>
          <w:szCs w:val="28"/>
        </w:rPr>
        <w:t>Other Internal control areas</w:t>
      </w:r>
      <w:bookmarkEnd w:id="16"/>
      <w:r w:rsidRPr="00C65EAE">
        <w:rPr>
          <w:rFonts w:asciiTheme="minorHAnsi" w:eastAsia="MS Gothic" w:hAnsiTheme="minorHAnsi" w:cstheme="minorHAnsi"/>
          <w:b/>
          <w:bCs/>
          <w:noProof/>
          <w:sz w:val="24"/>
          <w:szCs w:val="28"/>
        </w:rPr>
        <w:t xml:space="preserve"> </w:t>
      </w:r>
      <w:bookmarkEnd w:id="17"/>
    </w:p>
    <w:p w14:paraId="629FFEA7" w14:textId="77777777" w:rsidR="00A03035" w:rsidRPr="00C65EAE" w:rsidRDefault="00A03035" w:rsidP="00A03035">
      <w:pPr>
        <w:keepNext/>
        <w:spacing w:before="0" w:after="0" w:line="240" w:lineRule="auto"/>
        <w:jc w:val="both"/>
        <w:outlineLvl w:val="1"/>
        <w:rPr>
          <w:rFonts w:asciiTheme="minorHAnsi" w:eastAsia="MS Gothic" w:hAnsiTheme="minorHAnsi" w:cstheme="minorHAnsi"/>
          <w:b/>
          <w:bCs/>
        </w:rPr>
      </w:pPr>
    </w:p>
    <w:p w14:paraId="09985320" w14:textId="77777777" w:rsidR="0056437A" w:rsidRPr="00C65EAE" w:rsidRDefault="00A03035" w:rsidP="0056437A">
      <w:pPr>
        <w:tabs>
          <w:tab w:val="left" w:pos="7530"/>
        </w:tabs>
        <w:spacing w:before="0" w:after="120"/>
        <w:contextualSpacing/>
        <w:rPr>
          <w:rFonts w:asciiTheme="minorHAnsi" w:eastAsia="Calibri" w:hAnsiTheme="minorHAnsi" w:cstheme="minorHAnsi"/>
        </w:rPr>
      </w:pPr>
      <w:r w:rsidRPr="00C65EAE">
        <w:rPr>
          <w:rFonts w:asciiTheme="minorHAnsi" w:eastAsia="Calibri" w:hAnsiTheme="minorHAnsi" w:cstheme="minorHAnsi"/>
        </w:rPr>
        <w:t xml:space="preserve">[ Process to choose from the list </w:t>
      </w:r>
      <w:r w:rsidR="0056437A" w:rsidRPr="00C65EAE">
        <w:rPr>
          <w:rFonts w:asciiTheme="minorHAnsi" w:eastAsia="Calibri" w:hAnsiTheme="minorHAnsi" w:cstheme="minorHAnsi"/>
        </w:rPr>
        <w:t>below,</w:t>
      </w:r>
      <w:r w:rsidRPr="00C65EAE">
        <w:rPr>
          <w:rFonts w:asciiTheme="minorHAnsi" w:eastAsia="Calibri" w:hAnsiTheme="minorHAnsi" w:cstheme="minorHAnsi"/>
        </w:rPr>
        <w:t xml:space="preserve"> or to add in last row. If no other matters are identified, this is to be stated in this section of the report]</w:t>
      </w:r>
      <w:r w:rsidR="0056437A" w:rsidRPr="00C65EAE">
        <w:rPr>
          <w:rFonts w:asciiTheme="minorHAnsi" w:eastAsia="Calibri" w:hAnsiTheme="minorHAnsi" w:cstheme="minorHAnsi"/>
        </w:rPr>
        <w:t xml:space="preserve"> [Rating scale: Effective, Partially Effective, Ineffective + Justification]</w:t>
      </w:r>
    </w:p>
    <w:p w14:paraId="0C546F33" w14:textId="33B9BA55" w:rsidR="008717F1" w:rsidRPr="00C65EAE" w:rsidRDefault="008717F1" w:rsidP="00A03035">
      <w:pPr>
        <w:numPr>
          <w:ilvl w:val="0"/>
          <w:numId w:val="29"/>
        </w:numPr>
        <w:spacing w:before="0" w:after="120" w:line="240" w:lineRule="auto"/>
        <w:jc w:val="both"/>
        <w:rPr>
          <w:rFonts w:asciiTheme="minorHAnsi" w:eastAsia="Calibri" w:hAnsiTheme="minorHAnsi" w:cstheme="minorHAnsi"/>
        </w:rPr>
      </w:pPr>
    </w:p>
    <w:p w14:paraId="60E57459" w14:textId="77777777" w:rsidR="0056437A" w:rsidRPr="00C65EAE" w:rsidRDefault="0056437A" w:rsidP="0056437A">
      <w:pPr>
        <w:pStyle w:val="ListParagraph"/>
        <w:numPr>
          <w:ilvl w:val="0"/>
          <w:numId w:val="34"/>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Entity level Control</w:t>
      </w:r>
    </w:p>
    <w:p w14:paraId="5DAD6182" w14:textId="77777777" w:rsidR="0056437A" w:rsidRPr="00C65EAE" w:rsidRDefault="0056437A" w:rsidP="0056437A">
      <w:pPr>
        <w:pStyle w:val="ListParagraph"/>
        <w:numPr>
          <w:ilvl w:val="0"/>
          <w:numId w:val="34"/>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Financial reporting closing process</w:t>
      </w:r>
    </w:p>
    <w:p w14:paraId="5F8296A2" w14:textId="77777777" w:rsidR="0056437A" w:rsidRPr="00C65EAE" w:rsidRDefault="0056437A" w:rsidP="0056437A">
      <w:pPr>
        <w:pStyle w:val="ListParagraph"/>
        <w:numPr>
          <w:ilvl w:val="0"/>
          <w:numId w:val="34"/>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Cash management (Bank reconciliation, petty cash, collection)</w:t>
      </w:r>
    </w:p>
    <w:p w14:paraId="2FD9BFF6" w14:textId="77777777" w:rsidR="0056437A" w:rsidRPr="00C65EAE" w:rsidRDefault="0056437A" w:rsidP="0056437A">
      <w:pPr>
        <w:pStyle w:val="ListParagraph"/>
        <w:numPr>
          <w:ilvl w:val="0"/>
          <w:numId w:val="34"/>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Inventories management</w:t>
      </w:r>
    </w:p>
    <w:p w14:paraId="54551319" w14:textId="77777777" w:rsidR="0056437A" w:rsidRPr="00C65EAE" w:rsidRDefault="0056437A" w:rsidP="008C4ED0">
      <w:pPr>
        <w:pStyle w:val="ListParagraph"/>
        <w:numPr>
          <w:ilvl w:val="0"/>
          <w:numId w:val="34"/>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Training management</w:t>
      </w:r>
    </w:p>
    <w:p w14:paraId="6E8D33D0" w14:textId="6D7118E2" w:rsidR="00A03035" w:rsidRPr="00C65EAE" w:rsidRDefault="0056437A" w:rsidP="00920574">
      <w:pPr>
        <w:pStyle w:val="ListParagraph"/>
        <w:numPr>
          <w:ilvl w:val="0"/>
          <w:numId w:val="34"/>
        </w:num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Monitoring and evaluation systems</w:t>
      </w:r>
    </w:p>
    <w:p w14:paraId="256EB4E6" w14:textId="7C7C60ED" w:rsidR="0056437A" w:rsidRPr="00C65EAE" w:rsidRDefault="0056437A">
      <w:pPr>
        <w:rPr>
          <w:rFonts w:asciiTheme="minorHAnsi" w:eastAsia="Calibri" w:hAnsiTheme="minorHAnsi" w:cstheme="minorHAnsi"/>
        </w:rPr>
      </w:pPr>
      <w:r w:rsidRPr="00C65EAE">
        <w:rPr>
          <w:rFonts w:asciiTheme="minorHAnsi" w:eastAsia="Calibri" w:hAnsiTheme="minorHAnsi" w:cstheme="minorHAnsi"/>
        </w:rPr>
        <w:br w:type="page"/>
      </w:r>
    </w:p>
    <w:p w14:paraId="41A3A5A2" w14:textId="030C0C20" w:rsidR="000C0746" w:rsidRPr="00C65EAE" w:rsidRDefault="000C0746" w:rsidP="002B219E">
      <w:pPr>
        <w:keepNext/>
        <w:keepLines/>
        <w:spacing w:before="240" w:after="120" w:line="240" w:lineRule="auto"/>
        <w:ind w:left="1080" w:hanging="720"/>
        <w:outlineLvl w:val="0"/>
        <w:rPr>
          <w:rFonts w:asciiTheme="minorHAnsi" w:eastAsia="MS Gothic" w:hAnsiTheme="minorHAnsi" w:cstheme="minorHAnsi"/>
          <w:b/>
          <w:bCs/>
          <w:noProof/>
          <w:sz w:val="24"/>
          <w:szCs w:val="28"/>
        </w:rPr>
      </w:pPr>
      <w:bookmarkStart w:id="18" w:name="_Hlk5026368"/>
      <w:bookmarkStart w:id="19" w:name="_Toc102580462"/>
      <w:r w:rsidRPr="00C65EAE">
        <w:rPr>
          <w:rFonts w:asciiTheme="minorHAnsi" w:eastAsia="MS Gothic" w:hAnsiTheme="minorHAnsi" w:cstheme="minorHAnsi"/>
          <w:b/>
          <w:bCs/>
          <w:noProof/>
          <w:sz w:val="24"/>
          <w:szCs w:val="28"/>
        </w:rPr>
        <w:lastRenderedPageBreak/>
        <w:t>5.</w:t>
      </w:r>
      <w:r w:rsidR="00057131" w:rsidRPr="00C65EAE">
        <w:rPr>
          <w:rFonts w:asciiTheme="minorHAnsi" w:eastAsia="MS Gothic" w:hAnsiTheme="minorHAnsi" w:cstheme="minorHAnsi"/>
          <w:b/>
          <w:bCs/>
          <w:noProof/>
          <w:sz w:val="24"/>
          <w:szCs w:val="28"/>
        </w:rPr>
        <w:t>3</w:t>
      </w:r>
      <w:r w:rsidRPr="00C65EAE">
        <w:rPr>
          <w:rFonts w:asciiTheme="minorHAnsi" w:eastAsia="MS Gothic" w:hAnsiTheme="minorHAnsi" w:cstheme="minorHAnsi"/>
          <w:b/>
          <w:bCs/>
          <w:noProof/>
          <w:sz w:val="24"/>
          <w:szCs w:val="28"/>
        </w:rPr>
        <w:t xml:space="preserve"> </w:t>
      </w:r>
      <w:bookmarkStart w:id="20" w:name="_Hlk101794546"/>
      <w:r w:rsidR="00CC1CB7" w:rsidRPr="00C65EAE">
        <w:rPr>
          <w:rFonts w:asciiTheme="minorHAnsi" w:eastAsia="MS Gothic" w:hAnsiTheme="minorHAnsi" w:cstheme="minorHAnsi"/>
          <w:b/>
          <w:bCs/>
          <w:noProof/>
          <w:sz w:val="24"/>
          <w:szCs w:val="28"/>
        </w:rPr>
        <w:t>Schedule of non-compliant expenditures</w:t>
      </w:r>
      <w:bookmarkEnd w:id="20"/>
      <w:bookmarkEnd w:id="19"/>
    </w:p>
    <w:p w14:paraId="79AA698A" w14:textId="77777777" w:rsidR="00707B04" w:rsidRPr="00C65EAE" w:rsidRDefault="00707B04" w:rsidP="00707B04">
      <w:pPr>
        <w:spacing w:before="0" w:after="0" w:line="240" w:lineRule="auto"/>
        <w:rPr>
          <w:rFonts w:asciiTheme="minorHAnsi" w:eastAsia="MS Mincho" w:hAnsiTheme="minorHAnsi" w:cstheme="minorHAnsi"/>
          <w:b/>
          <w:szCs w:val="24"/>
        </w:rPr>
      </w:pPr>
    </w:p>
    <w:p w14:paraId="199FDB8B" w14:textId="200B1984" w:rsidR="00050FFE" w:rsidRPr="00C65EAE" w:rsidRDefault="0039603C" w:rsidP="00FE7485">
      <w:p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 xml:space="preserve">Below an extract of the </w:t>
      </w:r>
      <w:r w:rsidR="002E7BDC" w:rsidRPr="00C65EAE">
        <w:rPr>
          <w:rFonts w:asciiTheme="minorHAnsi" w:eastAsia="Calibri" w:hAnsiTheme="minorHAnsi" w:cstheme="minorHAnsi"/>
        </w:rPr>
        <w:t>amounts of non-compliant expenditures detected during the audit. The full information (</w:t>
      </w:r>
      <w:r w:rsidR="00E44783" w:rsidRPr="00C65EAE">
        <w:rPr>
          <w:rFonts w:asciiTheme="minorHAnsi" w:eastAsia="Calibri" w:hAnsiTheme="minorHAnsi" w:cstheme="minorHAnsi"/>
        </w:rPr>
        <w:t>I.e.,</w:t>
      </w:r>
      <w:r w:rsidR="002E7BDC" w:rsidRPr="00C65EAE">
        <w:rPr>
          <w:rFonts w:asciiTheme="minorHAnsi" w:eastAsia="Calibri" w:hAnsiTheme="minorHAnsi" w:cstheme="minorHAnsi"/>
        </w:rPr>
        <w:t xml:space="preserve"> by </w:t>
      </w:r>
      <w:proofErr w:type="gramStart"/>
      <w:r w:rsidR="00B67281" w:rsidRPr="00C65EAE">
        <w:rPr>
          <w:rFonts w:asciiTheme="minorHAnsi" w:eastAsia="Calibri" w:hAnsiTheme="minorHAnsi" w:cstheme="minorHAnsi"/>
        </w:rPr>
        <w:t xml:space="preserve">intervention </w:t>
      </w:r>
      <w:r w:rsidR="00E44783" w:rsidRPr="00C65EAE">
        <w:rPr>
          <w:rFonts w:asciiTheme="minorHAnsi" w:eastAsia="Calibri" w:hAnsiTheme="minorHAnsi" w:cstheme="minorHAnsi"/>
        </w:rPr>
        <w:t xml:space="preserve"> and</w:t>
      </w:r>
      <w:proofErr w:type="gramEnd"/>
      <w:r w:rsidR="00E44783" w:rsidRPr="00C65EAE">
        <w:rPr>
          <w:rFonts w:asciiTheme="minorHAnsi" w:eastAsia="Calibri" w:hAnsiTheme="minorHAnsi" w:cstheme="minorHAnsi"/>
        </w:rPr>
        <w:t xml:space="preserve"> comments for cumulative overruns</w:t>
      </w:r>
      <w:r w:rsidR="00050FFE" w:rsidRPr="00C65EAE">
        <w:rPr>
          <w:rFonts w:asciiTheme="minorHAnsi" w:eastAsia="Calibri" w:hAnsiTheme="minorHAnsi" w:cstheme="minorHAnsi"/>
        </w:rPr>
        <w:t xml:space="preserve">) is attached to this report </w:t>
      </w:r>
      <w:r w:rsidR="002E7BDC" w:rsidRPr="00C65EAE">
        <w:rPr>
          <w:rFonts w:asciiTheme="minorHAnsi" w:eastAsia="Calibri" w:hAnsiTheme="minorHAnsi" w:cstheme="minorHAnsi"/>
        </w:rPr>
        <w:t>in the electronic version (template)</w:t>
      </w:r>
      <w:r w:rsidR="00050FFE" w:rsidRPr="00C65EAE">
        <w:rPr>
          <w:rFonts w:asciiTheme="minorHAnsi" w:eastAsia="Calibri" w:hAnsiTheme="minorHAnsi" w:cstheme="minorHAnsi"/>
        </w:rPr>
        <w:t xml:space="preserve"> provided by Global Fund. </w:t>
      </w:r>
      <w:r w:rsidR="002E7BDC" w:rsidRPr="00C65EAE">
        <w:rPr>
          <w:rFonts w:asciiTheme="minorHAnsi" w:eastAsia="Calibri" w:hAnsiTheme="minorHAnsi" w:cstheme="minorHAnsi"/>
        </w:rPr>
        <w:t xml:space="preserve"> </w:t>
      </w:r>
    </w:p>
    <w:p w14:paraId="120EACC8" w14:textId="77777777" w:rsidR="00050FFE" w:rsidRPr="00C65EAE" w:rsidRDefault="00050FFE" w:rsidP="00050FFE">
      <w:pPr>
        <w:spacing w:before="0" w:after="0" w:line="240" w:lineRule="auto"/>
        <w:rPr>
          <w:rFonts w:asciiTheme="minorHAnsi" w:hAnsiTheme="minorHAnsi" w:cstheme="minorHAnsi"/>
        </w:rPr>
      </w:pPr>
    </w:p>
    <w:p w14:paraId="24B61DDE" w14:textId="1D30050F" w:rsidR="00707B04" w:rsidRPr="00C65EAE" w:rsidRDefault="00707B04" w:rsidP="00707B04">
      <w:pPr>
        <w:spacing w:before="0" w:after="0" w:line="240" w:lineRule="auto"/>
        <w:rPr>
          <w:rFonts w:asciiTheme="minorHAnsi" w:hAnsiTheme="minorHAnsi" w:cstheme="minorHAnsi"/>
          <w:lang w:val="en-GB"/>
        </w:rPr>
      </w:pPr>
      <w:r w:rsidRPr="00C65EAE">
        <w:rPr>
          <w:rFonts w:asciiTheme="minorHAnsi" w:hAnsiTheme="minorHAnsi" w:cstheme="minorHAnsi"/>
          <w:noProof/>
        </w:rPr>
        <w:drawing>
          <wp:inline distT="0" distB="0" distL="0" distR="0" wp14:anchorId="5AA6789D" wp14:editId="3F6E10A0">
            <wp:extent cx="8173085" cy="2976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173085" cy="2976245"/>
                    </a:xfrm>
                    <a:prstGeom prst="rect">
                      <a:avLst/>
                    </a:prstGeom>
                    <a:noFill/>
                    <a:ln>
                      <a:noFill/>
                    </a:ln>
                  </pic:spPr>
                </pic:pic>
              </a:graphicData>
            </a:graphic>
          </wp:inline>
        </w:drawing>
      </w:r>
      <w:r w:rsidRPr="00C65EAE">
        <w:rPr>
          <w:rFonts w:asciiTheme="minorHAnsi" w:hAnsiTheme="minorHAnsi" w:cstheme="minorHAnsi"/>
        </w:rPr>
        <w:fldChar w:fldCharType="begin"/>
      </w:r>
      <w:r w:rsidRPr="00C65EAE">
        <w:rPr>
          <w:rFonts w:asciiTheme="minorHAnsi" w:hAnsiTheme="minorHAnsi" w:cstheme="minorHAnsi"/>
        </w:rPr>
        <w:instrText xml:space="preserve"> LINK Excel.Sheet.12 "C:\\Users\\elottin\\OneDrive - The Global Fund\\Documents\\Financial Risk management and Assurance\\Audit Folder\\Audit Changes\\New guidelines\\Internal Control weaknesses- table.xlsx" Sheet1!R15C24:R19C28 \a \f 4 \h  \* MERGEFORMAT </w:instrText>
      </w:r>
      <w:r w:rsidRPr="00C65EAE">
        <w:rPr>
          <w:rFonts w:asciiTheme="minorHAnsi" w:hAnsiTheme="minorHAnsi" w:cstheme="minorHAnsi"/>
        </w:rPr>
        <w:fldChar w:fldCharType="separate"/>
      </w:r>
    </w:p>
    <w:p w14:paraId="79A4943A" w14:textId="59880396" w:rsidR="00707B04" w:rsidRPr="00C65EAE" w:rsidRDefault="00707B04" w:rsidP="00707B04">
      <w:pPr>
        <w:spacing w:before="0" w:after="0" w:line="240" w:lineRule="auto"/>
        <w:rPr>
          <w:rFonts w:asciiTheme="minorHAnsi" w:eastAsia="MS Mincho" w:hAnsiTheme="minorHAnsi" w:cstheme="minorHAnsi"/>
          <w:b/>
          <w:szCs w:val="24"/>
        </w:rPr>
      </w:pPr>
      <w:r w:rsidRPr="00C65EAE">
        <w:rPr>
          <w:rFonts w:asciiTheme="minorHAnsi" w:eastAsia="MS Mincho" w:hAnsiTheme="minorHAnsi" w:cstheme="minorHAnsi"/>
          <w:b/>
          <w:szCs w:val="24"/>
        </w:rPr>
        <w:fldChar w:fldCharType="end"/>
      </w:r>
    </w:p>
    <w:p w14:paraId="51FE815C" w14:textId="4AF9C333" w:rsidR="00F574A3" w:rsidRPr="00C65EAE" w:rsidRDefault="00527D1F" w:rsidP="00707B04">
      <w:pPr>
        <w:spacing w:before="0" w:after="0" w:line="240" w:lineRule="auto"/>
        <w:rPr>
          <w:rFonts w:asciiTheme="minorHAnsi" w:eastAsia="MS Mincho" w:hAnsiTheme="minorHAnsi" w:cstheme="minorHAnsi"/>
          <w:b/>
          <w:szCs w:val="24"/>
        </w:rPr>
      </w:pPr>
      <w:r w:rsidRPr="00C65EAE">
        <w:rPr>
          <w:rFonts w:asciiTheme="minorHAnsi" w:hAnsiTheme="minorHAnsi" w:cstheme="minorHAnsi"/>
          <w:noProof/>
        </w:rPr>
        <w:drawing>
          <wp:inline distT="0" distB="0" distL="0" distR="0" wp14:anchorId="6AC26446" wp14:editId="6D211D29">
            <wp:extent cx="8173085" cy="1405255"/>
            <wp:effectExtent l="0" t="0" r="0" b="4445"/>
            <wp:docPr id="9" name="Picture 9" descr="Diagram,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table&#10;&#10;Description automatically generated"/>
                    <pic:cNvPicPr/>
                  </pic:nvPicPr>
                  <pic:blipFill>
                    <a:blip r:embed="rId22"/>
                    <a:stretch>
                      <a:fillRect/>
                    </a:stretch>
                  </pic:blipFill>
                  <pic:spPr>
                    <a:xfrm>
                      <a:off x="0" y="0"/>
                      <a:ext cx="8173085" cy="1405255"/>
                    </a:xfrm>
                    <a:prstGeom prst="rect">
                      <a:avLst/>
                    </a:prstGeom>
                  </pic:spPr>
                </pic:pic>
              </a:graphicData>
            </a:graphic>
          </wp:inline>
        </w:drawing>
      </w:r>
    </w:p>
    <w:bookmarkEnd w:id="18"/>
    <w:p w14:paraId="39D77952" w14:textId="77777777" w:rsidR="00707B04" w:rsidRPr="00C65EAE" w:rsidRDefault="00707B04" w:rsidP="00707B04">
      <w:pPr>
        <w:spacing w:before="0" w:after="160" w:line="0" w:lineRule="auto"/>
        <w:rPr>
          <w:rFonts w:asciiTheme="minorHAnsi" w:eastAsiaTheme="majorEastAsia" w:hAnsiTheme="minorHAnsi" w:cstheme="minorHAnsi"/>
          <w:bCs/>
        </w:rPr>
        <w:sectPr w:rsidR="00707B04" w:rsidRPr="00C65EAE" w:rsidSect="006367C4">
          <w:headerReference w:type="default" r:id="rId23"/>
          <w:footerReference w:type="default" r:id="rId24"/>
          <w:headerReference w:type="first" r:id="rId25"/>
          <w:footerReference w:type="first" r:id="rId26"/>
          <w:pgSz w:w="16840" w:h="11900" w:orient="landscape"/>
          <w:pgMar w:top="1134" w:right="2268" w:bottom="1134" w:left="1701" w:header="851" w:footer="851" w:gutter="0"/>
          <w:cols w:space="720"/>
          <w:docGrid w:linePitch="360"/>
        </w:sectPr>
      </w:pPr>
      <w:r w:rsidRPr="00C65EAE">
        <w:rPr>
          <w:rFonts w:asciiTheme="minorHAnsi" w:eastAsiaTheme="majorEastAsia" w:hAnsiTheme="minorHAnsi" w:cstheme="minorHAnsi"/>
          <w:bCs/>
        </w:rPr>
        <w:t>ll</w:t>
      </w:r>
    </w:p>
    <w:p w14:paraId="5C128ACE" w14:textId="77777777" w:rsidR="00707B04" w:rsidRPr="00C65EAE" w:rsidRDefault="00707B04" w:rsidP="00707B04">
      <w:pPr>
        <w:spacing w:before="0" w:after="0" w:line="240" w:lineRule="auto"/>
        <w:jc w:val="both"/>
        <w:rPr>
          <w:rFonts w:asciiTheme="minorHAnsi" w:eastAsia="MS Mincho" w:hAnsiTheme="minorHAnsi" w:cstheme="minorHAnsi"/>
          <w:iCs/>
        </w:rPr>
      </w:pPr>
    </w:p>
    <w:p w14:paraId="4E63F50D" w14:textId="4C5963AD" w:rsidR="00707B04" w:rsidRPr="00C65EAE" w:rsidRDefault="00707B04" w:rsidP="002B219E">
      <w:pPr>
        <w:keepNext/>
        <w:keepLines/>
        <w:numPr>
          <w:ilvl w:val="0"/>
          <w:numId w:val="13"/>
        </w:numPr>
        <w:spacing w:before="240" w:after="120" w:line="240" w:lineRule="auto"/>
        <w:ind w:left="360" w:hanging="360"/>
        <w:outlineLvl w:val="0"/>
        <w:rPr>
          <w:rFonts w:asciiTheme="minorHAnsi" w:eastAsia="MS Gothic" w:hAnsiTheme="minorHAnsi" w:cstheme="minorHAnsi"/>
          <w:b/>
          <w:bCs/>
          <w:noProof/>
          <w:sz w:val="24"/>
          <w:szCs w:val="28"/>
        </w:rPr>
      </w:pPr>
      <w:bookmarkStart w:id="21" w:name="_Hlk101794595"/>
      <w:bookmarkStart w:id="22" w:name="_Toc102580463"/>
      <w:r w:rsidRPr="00C65EAE">
        <w:rPr>
          <w:rFonts w:asciiTheme="minorHAnsi" w:eastAsia="MS Gothic" w:hAnsiTheme="minorHAnsi" w:cstheme="minorHAnsi"/>
          <w:b/>
          <w:bCs/>
          <w:noProof/>
          <w:sz w:val="24"/>
          <w:szCs w:val="28"/>
        </w:rPr>
        <w:t>Risk Management Section</w:t>
      </w:r>
      <w:bookmarkEnd w:id="22"/>
    </w:p>
    <w:bookmarkEnd w:id="21"/>
    <w:p w14:paraId="42718EFF" w14:textId="77777777" w:rsidR="006003B9" w:rsidRPr="00C65EAE" w:rsidRDefault="006003B9" w:rsidP="006003B9">
      <w:pPr>
        <w:spacing w:before="0" w:after="0" w:line="240" w:lineRule="auto"/>
        <w:rPr>
          <w:rFonts w:asciiTheme="minorHAnsi" w:hAnsiTheme="minorHAnsi" w:cstheme="minorHAnsi"/>
        </w:rPr>
      </w:pPr>
    </w:p>
    <w:p w14:paraId="1C51B080" w14:textId="5768CEFE" w:rsidR="00050FFE" w:rsidRPr="00C65EAE" w:rsidRDefault="00050FFE" w:rsidP="00FE7485">
      <w:p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 xml:space="preserve">The TORs require the auditor </w:t>
      </w:r>
      <w:r w:rsidR="0051608A" w:rsidRPr="00C65EAE">
        <w:rPr>
          <w:rFonts w:asciiTheme="minorHAnsi" w:eastAsia="Calibri" w:hAnsiTheme="minorHAnsi" w:cstheme="minorHAnsi"/>
        </w:rPr>
        <w:t xml:space="preserve">to categorize of the level of risk for each of the six sub-categories of the Global Fund’s defined financial risks. </w:t>
      </w:r>
      <w:r w:rsidR="006003B9" w:rsidRPr="00C65EAE">
        <w:rPr>
          <w:rFonts w:asciiTheme="minorHAnsi" w:eastAsia="Calibri" w:hAnsiTheme="minorHAnsi" w:cstheme="minorHAnsi"/>
        </w:rPr>
        <w:t>We</w:t>
      </w:r>
      <w:r w:rsidR="0051608A" w:rsidRPr="00C65EAE">
        <w:rPr>
          <w:rFonts w:asciiTheme="minorHAnsi" w:eastAsia="Calibri" w:hAnsiTheme="minorHAnsi" w:cstheme="minorHAnsi"/>
        </w:rPr>
        <w:t xml:space="preserve"> provide </w:t>
      </w:r>
      <w:r w:rsidR="006003B9" w:rsidRPr="00C65EAE">
        <w:rPr>
          <w:rFonts w:asciiTheme="minorHAnsi" w:eastAsia="Calibri" w:hAnsiTheme="minorHAnsi" w:cstheme="minorHAnsi"/>
        </w:rPr>
        <w:t xml:space="preserve">the relevant </w:t>
      </w:r>
      <w:r w:rsidR="0051608A" w:rsidRPr="00C65EAE">
        <w:rPr>
          <w:rFonts w:asciiTheme="minorHAnsi" w:eastAsia="Calibri" w:hAnsiTheme="minorHAnsi" w:cstheme="minorHAnsi"/>
        </w:rPr>
        <w:t>summary table showing the perceived risk level in any of the following Global Fund’s defined levels: Low, Moderate, High, Very High; and related explanations.</w:t>
      </w:r>
    </w:p>
    <w:p w14:paraId="19ACB15F" w14:textId="6292437D" w:rsidR="006003B9" w:rsidRPr="00C65EAE" w:rsidRDefault="006003B9" w:rsidP="00FE7485">
      <w:p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The risks are presented per grant (global risk), and the implementer’s level contribution to the global risk based on materiality of funds put at risk.</w:t>
      </w:r>
    </w:p>
    <w:p w14:paraId="6BBCC2FF" w14:textId="77777777" w:rsidR="00707B04" w:rsidRPr="00C65EAE" w:rsidRDefault="00707B04" w:rsidP="00707B04">
      <w:pPr>
        <w:spacing w:before="0" w:after="0" w:line="240" w:lineRule="auto"/>
        <w:jc w:val="both"/>
        <w:rPr>
          <w:rFonts w:asciiTheme="minorHAnsi" w:eastAsia="MS Mincho" w:hAnsiTheme="minorHAnsi" w:cstheme="minorHAnsi"/>
          <w:iCs/>
        </w:rPr>
      </w:pPr>
    </w:p>
    <w:tbl>
      <w:tblPr>
        <w:tblW w:w="9580" w:type="dxa"/>
        <w:tblLook w:val="04A0" w:firstRow="1" w:lastRow="0" w:firstColumn="1" w:lastColumn="0" w:noHBand="0" w:noVBand="1"/>
      </w:tblPr>
      <w:tblGrid>
        <w:gridCol w:w="3636"/>
        <w:gridCol w:w="951"/>
        <w:gridCol w:w="279"/>
        <w:gridCol w:w="938"/>
        <w:gridCol w:w="944"/>
        <w:gridCol w:w="944"/>
        <w:gridCol w:w="944"/>
        <w:gridCol w:w="944"/>
      </w:tblGrid>
      <w:tr w:rsidR="00E70992" w:rsidRPr="00C65EAE" w14:paraId="7F8C41E0"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43919138"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Overall financial risk assessment</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427CF06E"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Grant</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4E2072B1"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4DDCDC1F"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PR</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CF579B7"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SR1</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604B1CE6"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SR2</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3CA07EF8"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SR3</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7433BAA5"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SR4</w:t>
            </w:r>
          </w:p>
        </w:tc>
      </w:tr>
      <w:tr w:rsidR="00E70992" w:rsidRPr="00C65EAE" w14:paraId="1A9BF006"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42C82AFB"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xml:space="preserve">Flow of Funds Arrangements; </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1425BBB9"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069F6833"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2C6D24A6"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7223D004"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62F00FE1"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E9E1044"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0E2DF44"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r>
      <w:tr w:rsidR="00E70992" w:rsidRPr="00C65EAE" w14:paraId="4ED1162A"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6B53D21F"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xml:space="preserve">Internal Controls; </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09B0E098"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61A4E3AF"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0DBFA0D2"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B894F84"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DBC2969"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68D6C4D"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1A808092"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r>
      <w:tr w:rsidR="00E70992" w:rsidRPr="00C65EAE" w14:paraId="1CBFD167"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464C1AC8"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xml:space="preserve">Financial Fraud, </w:t>
            </w:r>
            <w:proofErr w:type="gramStart"/>
            <w:r w:rsidRPr="00C65EAE">
              <w:rPr>
                <w:rFonts w:asciiTheme="minorHAnsi" w:eastAsia="Times New Roman" w:hAnsiTheme="minorHAnsi" w:cstheme="minorHAnsi"/>
              </w:rPr>
              <w:t>Corruption</w:t>
            </w:r>
            <w:proofErr w:type="gramEnd"/>
            <w:r w:rsidRPr="00C65EAE">
              <w:rPr>
                <w:rFonts w:asciiTheme="minorHAnsi" w:eastAsia="Times New Roman" w:hAnsiTheme="minorHAnsi" w:cstheme="minorHAnsi"/>
              </w:rPr>
              <w:t xml:space="preserve"> and theft; </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70AC361B"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19A4A6A4"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5C99ACBB"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E8462E5"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7D2A052"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365D14F3"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BF979BB"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r>
      <w:tr w:rsidR="00E70992" w:rsidRPr="00C65EAE" w14:paraId="1F7DD7F7"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05D1276D"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xml:space="preserve">Accounting and Financial Reporting; </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43E22D41"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56EEFA57"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2906D2BE"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5CF9586"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7A7E8A2"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4F94561C"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8B8400D"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r>
      <w:tr w:rsidR="00E70992" w:rsidRPr="00C65EAE" w14:paraId="1E38F87E"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39D2DCC6" w14:textId="1FBBD125"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Limited Value for Money;</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696C5AB0"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7CE00C11"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3A3BEB3A"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7BBDE13"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6D4335BF"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4671DF17"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19885531"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r>
      <w:tr w:rsidR="00E70992" w:rsidRPr="00C65EAE" w14:paraId="04DA5B36"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0AA1BC63"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Inadequate Auditing Arrangements</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79C4E7CB"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11FD620A"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40A6E6E2"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5DF4505B"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0BB8E40"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364CE2E6"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3EA96D7E" w14:textId="77777777" w:rsidR="00707B04" w:rsidRPr="00C65EAE" w:rsidRDefault="00707B04" w:rsidP="006367C4">
            <w:pPr>
              <w:spacing w:before="0" w:after="0" w:line="240" w:lineRule="auto"/>
              <w:jc w:val="both"/>
              <w:rPr>
                <w:rFonts w:asciiTheme="minorHAnsi" w:eastAsia="Times New Roman" w:hAnsiTheme="minorHAnsi" w:cstheme="minorHAnsi"/>
              </w:rPr>
            </w:pPr>
            <w:r w:rsidRPr="00C65EAE">
              <w:rPr>
                <w:rFonts w:asciiTheme="minorHAnsi" w:eastAsia="Times New Roman" w:hAnsiTheme="minorHAnsi" w:cstheme="minorHAnsi"/>
              </w:rPr>
              <w:t> </w:t>
            </w:r>
          </w:p>
        </w:tc>
      </w:tr>
    </w:tbl>
    <w:p w14:paraId="0DABEEFB" w14:textId="77777777" w:rsidR="00707B04" w:rsidRPr="00C65EAE" w:rsidRDefault="00707B04" w:rsidP="00707B04">
      <w:pPr>
        <w:spacing w:before="0" w:after="120" w:line="240" w:lineRule="auto"/>
        <w:rPr>
          <w:rFonts w:asciiTheme="minorHAnsi" w:eastAsia="MS Mincho" w:hAnsiTheme="minorHAnsi" w:cstheme="minorHAnsi"/>
          <w:szCs w:val="24"/>
        </w:rPr>
      </w:pPr>
    </w:p>
    <w:p w14:paraId="17FBBEB8" w14:textId="06C3D958" w:rsidR="00707B04" w:rsidRPr="00C65EAE" w:rsidRDefault="006003B9" w:rsidP="00FE7485">
      <w:p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 Comments to the risk ratings]</w:t>
      </w:r>
    </w:p>
    <w:p w14:paraId="34537FF7" w14:textId="77777777" w:rsidR="003D4DCE" w:rsidRPr="00C65EAE" w:rsidRDefault="003D4DCE" w:rsidP="003D4DCE">
      <w:pPr>
        <w:pStyle w:val="ListParagraph"/>
        <w:numPr>
          <w:ilvl w:val="0"/>
          <w:numId w:val="33"/>
        </w:numPr>
        <w:spacing w:before="0" w:after="120" w:line="240" w:lineRule="auto"/>
        <w:rPr>
          <w:rFonts w:asciiTheme="minorHAnsi" w:eastAsia="MS Mincho" w:hAnsiTheme="minorHAnsi" w:cstheme="minorHAnsi"/>
          <w:szCs w:val="24"/>
        </w:rPr>
      </w:pPr>
      <w:r w:rsidRPr="00C65EAE">
        <w:rPr>
          <w:rFonts w:asciiTheme="minorHAnsi" w:eastAsia="MS Mincho" w:hAnsiTheme="minorHAnsi" w:cstheme="minorHAnsi"/>
          <w:szCs w:val="24"/>
        </w:rPr>
        <w:t xml:space="preserve">Flow of Funds </w:t>
      </w:r>
      <w:proofErr w:type="gramStart"/>
      <w:r w:rsidRPr="00C65EAE">
        <w:rPr>
          <w:rFonts w:asciiTheme="minorHAnsi" w:eastAsia="MS Mincho" w:hAnsiTheme="minorHAnsi" w:cstheme="minorHAnsi"/>
          <w:szCs w:val="24"/>
        </w:rPr>
        <w:t>Arrangements;</w:t>
      </w:r>
      <w:proofErr w:type="gramEnd"/>
      <w:r w:rsidRPr="00C65EAE">
        <w:rPr>
          <w:rFonts w:asciiTheme="minorHAnsi" w:eastAsia="MS Mincho" w:hAnsiTheme="minorHAnsi" w:cstheme="minorHAnsi"/>
          <w:szCs w:val="24"/>
        </w:rPr>
        <w:t xml:space="preserve"> </w:t>
      </w:r>
    </w:p>
    <w:p w14:paraId="0260F602" w14:textId="77777777" w:rsidR="003D4DCE" w:rsidRPr="00C65EAE" w:rsidRDefault="003D4DCE" w:rsidP="003D4DCE">
      <w:pPr>
        <w:pStyle w:val="ListParagraph"/>
        <w:numPr>
          <w:ilvl w:val="0"/>
          <w:numId w:val="33"/>
        </w:numPr>
        <w:spacing w:before="0" w:after="120" w:line="240" w:lineRule="auto"/>
        <w:rPr>
          <w:rFonts w:asciiTheme="minorHAnsi" w:eastAsia="MS Mincho" w:hAnsiTheme="minorHAnsi" w:cstheme="minorHAnsi"/>
          <w:szCs w:val="24"/>
        </w:rPr>
      </w:pPr>
      <w:r w:rsidRPr="00C65EAE">
        <w:rPr>
          <w:rFonts w:asciiTheme="minorHAnsi" w:eastAsia="MS Mincho" w:hAnsiTheme="minorHAnsi" w:cstheme="minorHAnsi"/>
          <w:szCs w:val="24"/>
        </w:rPr>
        <w:t xml:space="preserve">Internal </w:t>
      </w:r>
      <w:proofErr w:type="gramStart"/>
      <w:r w:rsidRPr="00C65EAE">
        <w:rPr>
          <w:rFonts w:asciiTheme="minorHAnsi" w:eastAsia="MS Mincho" w:hAnsiTheme="minorHAnsi" w:cstheme="minorHAnsi"/>
          <w:szCs w:val="24"/>
        </w:rPr>
        <w:t>Controls;</w:t>
      </w:r>
      <w:proofErr w:type="gramEnd"/>
      <w:r w:rsidRPr="00C65EAE">
        <w:rPr>
          <w:rFonts w:asciiTheme="minorHAnsi" w:eastAsia="MS Mincho" w:hAnsiTheme="minorHAnsi" w:cstheme="minorHAnsi"/>
          <w:szCs w:val="24"/>
        </w:rPr>
        <w:t xml:space="preserve"> </w:t>
      </w:r>
    </w:p>
    <w:p w14:paraId="5CCA64F2" w14:textId="77777777" w:rsidR="003D4DCE" w:rsidRPr="00C65EAE" w:rsidRDefault="003D4DCE" w:rsidP="003D4DCE">
      <w:pPr>
        <w:pStyle w:val="ListParagraph"/>
        <w:numPr>
          <w:ilvl w:val="0"/>
          <w:numId w:val="33"/>
        </w:numPr>
        <w:spacing w:before="0" w:after="120" w:line="240" w:lineRule="auto"/>
        <w:rPr>
          <w:rFonts w:asciiTheme="minorHAnsi" w:eastAsia="MS Mincho" w:hAnsiTheme="minorHAnsi" w:cstheme="minorHAnsi"/>
          <w:szCs w:val="24"/>
        </w:rPr>
      </w:pPr>
      <w:r w:rsidRPr="00C65EAE">
        <w:rPr>
          <w:rFonts w:asciiTheme="minorHAnsi" w:eastAsia="MS Mincho" w:hAnsiTheme="minorHAnsi" w:cstheme="minorHAnsi"/>
          <w:szCs w:val="24"/>
        </w:rPr>
        <w:t xml:space="preserve">Financial Fraud, Corruption and </w:t>
      </w:r>
      <w:proofErr w:type="gramStart"/>
      <w:r w:rsidRPr="00C65EAE">
        <w:rPr>
          <w:rFonts w:asciiTheme="minorHAnsi" w:eastAsia="MS Mincho" w:hAnsiTheme="minorHAnsi" w:cstheme="minorHAnsi"/>
          <w:szCs w:val="24"/>
        </w:rPr>
        <w:t>theft;</w:t>
      </w:r>
      <w:proofErr w:type="gramEnd"/>
      <w:r w:rsidRPr="00C65EAE">
        <w:rPr>
          <w:rFonts w:asciiTheme="minorHAnsi" w:eastAsia="MS Mincho" w:hAnsiTheme="minorHAnsi" w:cstheme="minorHAnsi"/>
          <w:szCs w:val="24"/>
        </w:rPr>
        <w:t xml:space="preserve"> </w:t>
      </w:r>
    </w:p>
    <w:p w14:paraId="5B8F76ED" w14:textId="77777777" w:rsidR="003D4DCE" w:rsidRPr="00C65EAE" w:rsidRDefault="003D4DCE" w:rsidP="003D4DCE">
      <w:pPr>
        <w:pStyle w:val="ListParagraph"/>
        <w:numPr>
          <w:ilvl w:val="0"/>
          <w:numId w:val="33"/>
        </w:numPr>
        <w:spacing w:before="0" w:after="120" w:line="240" w:lineRule="auto"/>
        <w:rPr>
          <w:rFonts w:asciiTheme="minorHAnsi" w:eastAsia="MS Mincho" w:hAnsiTheme="minorHAnsi" w:cstheme="minorHAnsi"/>
          <w:szCs w:val="24"/>
        </w:rPr>
      </w:pPr>
      <w:r w:rsidRPr="00C65EAE">
        <w:rPr>
          <w:rFonts w:asciiTheme="minorHAnsi" w:eastAsia="MS Mincho" w:hAnsiTheme="minorHAnsi" w:cstheme="minorHAnsi"/>
          <w:szCs w:val="24"/>
        </w:rPr>
        <w:t xml:space="preserve">Accounting and Financial </w:t>
      </w:r>
      <w:proofErr w:type="gramStart"/>
      <w:r w:rsidRPr="00C65EAE">
        <w:rPr>
          <w:rFonts w:asciiTheme="minorHAnsi" w:eastAsia="MS Mincho" w:hAnsiTheme="minorHAnsi" w:cstheme="minorHAnsi"/>
          <w:szCs w:val="24"/>
        </w:rPr>
        <w:t>Reporting;</w:t>
      </w:r>
      <w:proofErr w:type="gramEnd"/>
      <w:r w:rsidRPr="00C65EAE">
        <w:rPr>
          <w:rFonts w:asciiTheme="minorHAnsi" w:eastAsia="MS Mincho" w:hAnsiTheme="minorHAnsi" w:cstheme="minorHAnsi"/>
          <w:szCs w:val="24"/>
        </w:rPr>
        <w:t xml:space="preserve"> </w:t>
      </w:r>
    </w:p>
    <w:p w14:paraId="29D238DE" w14:textId="77777777" w:rsidR="003D4DCE" w:rsidRPr="00C65EAE" w:rsidRDefault="003D4DCE" w:rsidP="003D4DCE">
      <w:pPr>
        <w:pStyle w:val="ListParagraph"/>
        <w:numPr>
          <w:ilvl w:val="0"/>
          <w:numId w:val="33"/>
        </w:numPr>
        <w:spacing w:before="0" w:after="120" w:line="240" w:lineRule="auto"/>
        <w:rPr>
          <w:rFonts w:asciiTheme="minorHAnsi" w:eastAsia="MS Mincho" w:hAnsiTheme="minorHAnsi" w:cstheme="minorHAnsi"/>
          <w:szCs w:val="24"/>
        </w:rPr>
      </w:pPr>
      <w:r w:rsidRPr="00C65EAE">
        <w:rPr>
          <w:rFonts w:asciiTheme="minorHAnsi" w:eastAsia="MS Mincho" w:hAnsiTheme="minorHAnsi" w:cstheme="minorHAnsi"/>
          <w:szCs w:val="24"/>
        </w:rPr>
        <w:t xml:space="preserve">Limited Value for </w:t>
      </w:r>
      <w:proofErr w:type="gramStart"/>
      <w:r w:rsidRPr="00C65EAE">
        <w:rPr>
          <w:rFonts w:asciiTheme="minorHAnsi" w:eastAsia="MS Mincho" w:hAnsiTheme="minorHAnsi" w:cstheme="minorHAnsi"/>
          <w:szCs w:val="24"/>
        </w:rPr>
        <w:t>Money;</w:t>
      </w:r>
      <w:proofErr w:type="gramEnd"/>
    </w:p>
    <w:p w14:paraId="2FD060C7" w14:textId="00DC5D2A" w:rsidR="00707B04" w:rsidRPr="00C65EAE" w:rsidRDefault="003D4DCE" w:rsidP="003D4DCE">
      <w:pPr>
        <w:pStyle w:val="ListParagraph"/>
        <w:numPr>
          <w:ilvl w:val="0"/>
          <w:numId w:val="33"/>
        </w:numPr>
        <w:spacing w:before="0" w:after="120" w:line="240" w:lineRule="auto"/>
        <w:rPr>
          <w:rFonts w:asciiTheme="minorHAnsi" w:eastAsia="MS Mincho" w:hAnsiTheme="minorHAnsi" w:cstheme="minorHAnsi"/>
          <w:szCs w:val="24"/>
        </w:rPr>
      </w:pPr>
      <w:r w:rsidRPr="00C65EAE">
        <w:rPr>
          <w:rFonts w:asciiTheme="minorHAnsi" w:eastAsia="MS Mincho" w:hAnsiTheme="minorHAnsi" w:cstheme="minorHAnsi"/>
          <w:szCs w:val="24"/>
        </w:rPr>
        <w:t>Inadequate Auditing Arrangements</w:t>
      </w:r>
    </w:p>
    <w:p w14:paraId="6CDD4760" w14:textId="77777777" w:rsidR="00707B04" w:rsidRPr="00C65EAE" w:rsidRDefault="00707B04" w:rsidP="002B219E">
      <w:pPr>
        <w:keepNext/>
        <w:keepLines/>
        <w:numPr>
          <w:ilvl w:val="0"/>
          <w:numId w:val="13"/>
        </w:numPr>
        <w:spacing w:before="240" w:after="120" w:line="240" w:lineRule="auto"/>
        <w:ind w:left="360" w:hanging="360"/>
        <w:outlineLvl w:val="0"/>
        <w:rPr>
          <w:rFonts w:asciiTheme="minorHAnsi" w:eastAsia="MS Gothic" w:hAnsiTheme="minorHAnsi" w:cstheme="minorHAnsi"/>
          <w:b/>
          <w:bCs/>
          <w:noProof/>
          <w:sz w:val="24"/>
          <w:szCs w:val="28"/>
        </w:rPr>
      </w:pPr>
      <w:bookmarkStart w:id="23" w:name="_Hlk101794929"/>
      <w:bookmarkStart w:id="24" w:name="_Toc102580464"/>
      <w:r w:rsidRPr="00C65EAE">
        <w:rPr>
          <w:rFonts w:asciiTheme="minorHAnsi" w:eastAsia="MS Gothic" w:hAnsiTheme="minorHAnsi" w:cstheme="minorHAnsi"/>
          <w:b/>
          <w:bCs/>
          <w:noProof/>
          <w:sz w:val="24"/>
          <w:szCs w:val="28"/>
        </w:rPr>
        <w:t>Other important disclosures</w:t>
      </w:r>
      <w:bookmarkEnd w:id="24"/>
    </w:p>
    <w:p w14:paraId="00B4FE87" w14:textId="165B73F7" w:rsidR="00057131" w:rsidRPr="00C65EAE" w:rsidRDefault="00057131" w:rsidP="00057131">
      <w:pPr>
        <w:spacing w:before="0" w:after="120" w:line="240" w:lineRule="auto"/>
        <w:jc w:val="both"/>
        <w:rPr>
          <w:rFonts w:asciiTheme="minorHAnsi" w:eastAsia="Calibri" w:hAnsiTheme="minorHAnsi" w:cstheme="minorHAnsi"/>
        </w:rPr>
      </w:pPr>
    </w:p>
    <w:p w14:paraId="4D7C9968" w14:textId="77777777" w:rsidR="00B12E97" w:rsidRPr="00C65EAE" w:rsidRDefault="00B12E97" w:rsidP="00057131">
      <w:pPr>
        <w:spacing w:before="0" w:after="120" w:line="240" w:lineRule="auto"/>
        <w:jc w:val="both"/>
        <w:rPr>
          <w:rFonts w:asciiTheme="minorHAnsi" w:eastAsia="Calibri" w:hAnsiTheme="minorHAnsi" w:cstheme="minorHAnsi"/>
        </w:rPr>
      </w:pPr>
    </w:p>
    <w:p w14:paraId="24CE61D7" w14:textId="24D64B53" w:rsidR="00057131" w:rsidRPr="00C65EAE" w:rsidRDefault="00057131" w:rsidP="00057131">
      <w:pPr>
        <w:spacing w:before="0" w:after="120" w:line="240" w:lineRule="auto"/>
        <w:jc w:val="both"/>
        <w:rPr>
          <w:rFonts w:asciiTheme="minorHAnsi" w:eastAsia="Calibri" w:hAnsiTheme="minorHAnsi" w:cstheme="minorHAnsi"/>
        </w:rPr>
      </w:pPr>
      <w:r w:rsidRPr="00C65EAE">
        <w:rPr>
          <w:rFonts w:asciiTheme="minorHAnsi" w:eastAsia="Calibri" w:hAnsiTheme="minorHAnsi" w:cstheme="minorHAnsi"/>
        </w:rPr>
        <w:t xml:space="preserve">[ To </w:t>
      </w:r>
      <w:proofErr w:type="gramStart"/>
      <w:r w:rsidRPr="00C65EAE">
        <w:rPr>
          <w:rFonts w:asciiTheme="minorHAnsi" w:eastAsia="Calibri" w:hAnsiTheme="minorHAnsi" w:cstheme="minorHAnsi"/>
        </w:rPr>
        <w:t>fill-in</w:t>
      </w:r>
      <w:proofErr w:type="gramEnd"/>
      <w:r w:rsidRPr="00C65EAE">
        <w:rPr>
          <w:rFonts w:asciiTheme="minorHAnsi" w:eastAsia="Calibri" w:hAnsiTheme="minorHAnsi" w:cstheme="minorHAnsi"/>
        </w:rPr>
        <w:t xml:space="preserve"> as necessary. If not applicable, please state it: N/A</w:t>
      </w:r>
      <w:bookmarkEnd w:id="23"/>
      <w:r w:rsidRPr="00C65EAE">
        <w:rPr>
          <w:rFonts w:asciiTheme="minorHAnsi" w:eastAsia="Calibri" w:hAnsiTheme="minorHAnsi" w:cstheme="minorHAnsi"/>
        </w:rPr>
        <w:t>]</w:t>
      </w:r>
      <w:bookmarkEnd w:id="0"/>
    </w:p>
    <w:sectPr w:rsidR="00057131" w:rsidRPr="00C65EAE" w:rsidSect="006367C4">
      <w:headerReference w:type="default" r:id="rId27"/>
      <w:footerReference w:type="default" r:id="rId28"/>
      <w:headerReference w:type="first" r:id="rId29"/>
      <w:footerReference w:type="first" r:id="rId30"/>
      <w:pgSz w:w="11900" w:h="16840"/>
      <w:pgMar w:top="1138" w:right="1138" w:bottom="1699" w:left="113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4EBA" w14:textId="77777777" w:rsidR="00A44C3D" w:rsidRDefault="00A44C3D" w:rsidP="0013691B">
      <w:pPr>
        <w:spacing w:after="0" w:line="240" w:lineRule="auto"/>
      </w:pPr>
      <w:r>
        <w:separator/>
      </w:r>
    </w:p>
  </w:endnote>
  <w:endnote w:type="continuationSeparator" w:id="0">
    <w:p w14:paraId="2F22C80A" w14:textId="77777777" w:rsidR="00A44C3D" w:rsidRDefault="00A44C3D" w:rsidP="0013691B">
      <w:pPr>
        <w:spacing w:after="0" w:line="240" w:lineRule="auto"/>
      </w:pPr>
      <w:r>
        <w:continuationSeparator/>
      </w:r>
    </w:p>
  </w:endnote>
  <w:endnote w:type="continuationNotice" w:id="1">
    <w:p w14:paraId="7651C9D8" w14:textId="77777777" w:rsidR="00A44C3D" w:rsidRDefault="00A44C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4338" w14:textId="77777777" w:rsidR="004B64CD" w:rsidRDefault="004B6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5597" w14:textId="180B42F8" w:rsidR="004551D2" w:rsidRPr="004551D2" w:rsidRDefault="004551D2" w:rsidP="00866542">
    <w:pPr>
      <w:pStyle w:val="NormalNoSpac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F1D1" w14:textId="77777777" w:rsidR="004B64CD" w:rsidRDefault="004B64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9469" w14:textId="77777777" w:rsidR="00707B04" w:rsidRDefault="00707B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97BC" w14:textId="77777777" w:rsidR="00707B04" w:rsidRDefault="00707B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1E36" w14:textId="77777777" w:rsidR="006367C4" w:rsidRDefault="00821CED">
    <w:pPr>
      <w:pStyle w:val="Footer"/>
    </w:pPr>
    <w:r>
      <w:rPr>
        <w:noProof/>
      </w:rPr>
      <mc:AlternateContent>
        <mc:Choice Requires="wps">
          <w:drawing>
            <wp:anchor distT="0" distB="0" distL="114300" distR="114300" simplePos="0" relativeHeight="251658242" behindDoc="0" locked="0" layoutInCell="1" allowOverlap="1" wp14:anchorId="7CB2F0A0" wp14:editId="77C6345D">
              <wp:simplePos x="0" y="0"/>
              <wp:positionH relativeFrom="margin">
                <wp:align>left</wp:align>
              </wp:positionH>
              <wp:positionV relativeFrom="page">
                <wp:posOffset>10052050</wp:posOffset>
              </wp:positionV>
              <wp:extent cx="5867400" cy="356235"/>
              <wp:effectExtent l="0" t="0" r="0" b="5715"/>
              <wp:wrapThrough wrapText="bothSides">
                <wp:wrapPolygon edited="0">
                  <wp:start x="0" y="0"/>
                  <wp:lineTo x="0" y="20791"/>
                  <wp:lineTo x="21530" y="20791"/>
                  <wp:lineTo x="21530" y="0"/>
                  <wp:lineTo x="0" y="0"/>
                </wp:wrapPolygon>
              </wp:wrapThrough>
              <wp:docPr id="62" name="Text Box 62"/>
              <wp:cNvGraphicFramePr/>
              <a:graphic xmlns:a="http://schemas.openxmlformats.org/drawingml/2006/main">
                <a:graphicData uri="http://schemas.microsoft.com/office/word/2010/wordprocessingShape">
                  <wps:wsp>
                    <wps:cNvSpPr txBox="1"/>
                    <wps:spPr>
                      <a:xfrm>
                        <a:off x="0" y="0"/>
                        <a:ext cx="5867400" cy="356235"/>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a:ext>
                      </a:extLst>
                    </wps:spPr>
                    <wps:txbx>
                      <w:txbxContent>
                        <w:p w14:paraId="5C60D56B" w14:textId="77777777" w:rsidR="006367C4" w:rsidRPr="007219A8" w:rsidRDefault="00821CED" w:rsidP="006367C4">
                          <w:pPr>
                            <w:pStyle w:val="Footer"/>
                            <w:rPr>
                              <w:rFonts w:ascii="Georgia" w:hAnsi="Georgia"/>
                              <w:sz w:val="18"/>
                              <w:szCs w:val="18"/>
                            </w:rPr>
                          </w:pPr>
                          <w:r>
                            <w:rPr>
                              <w:rFonts w:ascii="Georgia" w:hAnsi="Georgia"/>
                              <w:sz w:val="18"/>
                              <w:szCs w:val="18"/>
                            </w:rPr>
                            <w:t xml:space="preserve">Annex 1: Financial statements accrual basis template, October </w:t>
                          </w:r>
                          <w:r w:rsidRPr="007219A8">
                            <w:rPr>
                              <w:rFonts w:ascii="Georgia" w:hAnsi="Georgia"/>
                              <w:sz w:val="18"/>
                              <w:szCs w:val="18"/>
                            </w:rPr>
                            <w:t>2019</w:t>
                          </w:r>
                        </w:p>
                        <w:p w14:paraId="09E85459" w14:textId="77777777" w:rsidR="006367C4" w:rsidRPr="007219A8" w:rsidRDefault="006367C4" w:rsidP="006367C4">
                          <w:pPr>
                            <w:pStyle w:val="Footer"/>
                            <w:rPr>
                              <w:rFonts w:ascii="Georgia" w:hAnsi="Georgia"/>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B2F0A0" id="_x0000_t202" coordsize="21600,21600" o:spt="202" path="m,l,21600r21600,l21600,xe">
              <v:stroke joinstyle="miter"/>
              <v:path gradientshapeok="t" o:connecttype="rect"/>
            </v:shapetype>
            <v:shape id="Text Box 62" o:spid="_x0000_s1026" type="#_x0000_t202" style="position:absolute;margin-left:0;margin-top:791.5pt;width:462pt;height:28.05pt;z-index:25165824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" filled="f" stroked="f">
              <v:textbox inset="0,0,0,0">
                <w:txbxContent>
                  <w:p w14:paraId="5C60D56B" w14:textId="77777777" w:rsidR="006367C4" w:rsidRPr="007219A8" w:rsidRDefault="00821CED" w:rsidP="006367C4">
                    <w:pPr>
                      <w:pStyle w:val="Footer"/>
                      <w:rPr>
                        <w:rFonts w:ascii="Georgia" w:hAnsi="Georgia"/>
                        <w:sz w:val="18"/>
                        <w:szCs w:val="18"/>
                      </w:rPr>
                    </w:pPr>
                    <w:r>
                      <w:rPr>
                        <w:rFonts w:ascii="Georgia" w:hAnsi="Georgia"/>
                        <w:sz w:val="18"/>
                        <w:szCs w:val="18"/>
                      </w:rPr>
                      <w:t xml:space="preserve">Annex 1: Financial statements accrual basis template, October </w:t>
                    </w:r>
                    <w:r w:rsidRPr="007219A8">
                      <w:rPr>
                        <w:rFonts w:ascii="Georgia" w:hAnsi="Georgia"/>
                        <w:sz w:val="18"/>
                        <w:szCs w:val="18"/>
                      </w:rPr>
                      <w:t>2019</w:t>
                    </w:r>
                  </w:p>
                  <w:p w14:paraId="09E85459" w14:textId="77777777" w:rsidR="006367C4" w:rsidRPr="007219A8" w:rsidRDefault="006367C4" w:rsidP="006367C4">
                    <w:pPr>
                      <w:pStyle w:val="Footer"/>
                      <w:rPr>
                        <w:rFonts w:ascii="Georgia" w:hAnsi="Georgia"/>
                        <w:sz w:val="18"/>
                        <w:szCs w:val="18"/>
                      </w:rPr>
                    </w:pPr>
                  </w:p>
                </w:txbxContent>
              </v:textbox>
              <w10:wrap type="through" anchorx="margin" anchory="page"/>
            </v:shape>
          </w:pict>
        </mc:Fallback>
      </mc:AlternateContent>
    </w:r>
    <w:r>
      <w:rPr>
        <w:noProof/>
      </w:rPr>
      <mc:AlternateContent>
        <mc:Choice Requires="wps">
          <w:drawing>
            <wp:anchor distT="0" distB="0" distL="114300" distR="114300" simplePos="0" relativeHeight="251658244" behindDoc="0" locked="0" layoutInCell="1" allowOverlap="1" wp14:anchorId="09D3D8F0" wp14:editId="1F361A20">
              <wp:simplePos x="0" y="0"/>
              <wp:positionH relativeFrom="page">
                <wp:posOffset>9056582</wp:posOffset>
              </wp:positionH>
              <wp:positionV relativeFrom="page">
                <wp:posOffset>6918960</wp:posOffset>
              </wp:positionV>
              <wp:extent cx="914400" cy="359410"/>
              <wp:effectExtent l="0" t="0" r="0" b="21590"/>
              <wp:wrapNone/>
              <wp:docPr id="63" name="Text Box 6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a:ex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a:ext>
                      </a:extLst>
                    </wps:spPr>
                    <wps:txbx>
                      <w:txbxContent>
                        <w:p w14:paraId="4B08E880" w14:textId="77777777" w:rsidR="006367C4" w:rsidRPr="0073530F" w:rsidRDefault="00821CED" w:rsidP="006367C4">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3D8F0" id="Text Box 63" o:spid="_x0000_s1027" type="#_x0000_t202" style="position:absolute;margin-left:713.1pt;margin-top:544.8pt;width:1in;height:28.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" filled="f" stroked="f">
              <v:textbox inset="0,0,0,0">
                <w:txbxContent>
                  <w:p w14:paraId="4B08E880" w14:textId="77777777" w:rsidR="006367C4" w:rsidRPr="0073530F" w:rsidRDefault="00821CED" w:rsidP="006367C4">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1" allowOverlap="1" wp14:anchorId="7994F42B" wp14:editId="62681ED0">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39247712" name="Text Box 2039247712"/>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a:ext>
                      </a:extLst>
                    </wps:spPr>
                    <wps:txbx>
                      <w:txbxContent>
                        <w:p w14:paraId="4B6C9433" w14:textId="77777777" w:rsidR="006367C4" w:rsidRPr="0073530F" w:rsidRDefault="00821CED" w:rsidP="006367C4">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994F42B" id="Text Box 2039247712" o:spid="_x0000_s1028" type="#_x0000_t202" style="position:absolute;margin-left:466.55pt;margin-top:791.8pt;width:1in;height:28.3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" filled="f" stroked="f">
              <v:textbox inset="0,0,0,0">
                <w:txbxContent>
                  <w:p w14:paraId="4B6C9433" w14:textId="77777777" w:rsidR="006367C4" w:rsidRPr="0073530F" w:rsidRDefault="00821CED" w:rsidP="006367C4">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v:textbox>
              <w10:wrap type="through" anchorx="page" anchory="page"/>
            </v:shape>
          </w:pict>
        </mc:Fallback>
      </mc:AlternateContent>
    </w:r>
    <w:r>
      <w:rPr>
        <w:noProof/>
      </w:rPr>
      <w:drawing>
        <wp:anchor distT="0" distB="0" distL="114300" distR="114300" simplePos="0" relativeHeight="251658248" behindDoc="0" locked="0" layoutInCell="1" allowOverlap="1" wp14:anchorId="4F7301E1" wp14:editId="0A1BF94C">
          <wp:simplePos x="0" y="0"/>
          <wp:positionH relativeFrom="page">
            <wp:posOffset>720090</wp:posOffset>
          </wp:positionH>
          <wp:positionV relativeFrom="page">
            <wp:posOffset>9825355</wp:posOffset>
          </wp:positionV>
          <wp:extent cx="6116320" cy="143510"/>
          <wp:effectExtent l="0" t="0" r="5080"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Logo-LanguageBar-gray.emf"/>
                  <pic:cNvPicPr/>
                </pic:nvPicPr>
                <pic:blipFill>
                  <a:blip r:embed="rId1">
                    <a:extLst>
                      <a:ext uri="{28A0092B-C50C-407E-A947-70E740481C1C}">
                        <a14:useLocalDpi xmlns:a14="http://schemas.microsoft.com/office/drawing/2010/main" val="0"/>
                      </a:ext>
                    </a:extLst>
                  </a:blip>
                  <a:stretch>
                    <a:fillRect/>
                  </a:stretch>
                </pic:blipFill>
                <pic:spPr>
                  <a:xfrm>
                    <a:off x="0" y="0"/>
                    <a:ext cx="6116320" cy="143510"/>
                  </a:xfrm>
                  <a:prstGeom prst="rect">
                    <a:avLst/>
                  </a:prstGeom>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94E7" w14:textId="7D129A1E" w:rsidR="006367C4" w:rsidRDefault="00821CED">
    <w:pPr>
      <w:pStyle w:val="Footer"/>
    </w:pPr>
    <w:r>
      <w:rPr>
        <w:noProof/>
      </w:rPr>
      <mc:AlternateContent>
        <mc:Choice Requires="wps">
          <w:drawing>
            <wp:anchor distT="0" distB="0" distL="114300" distR="114300" simplePos="0" relativeHeight="251658246" behindDoc="0" locked="0" layoutInCell="1" allowOverlap="1" wp14:anchorId="46B9517C" wp14:editId="4E77EF4B">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a:ext>
                      </a:extLst>
                    </wps:spPr>
                    <wps:txbx>
                      <w:txbxContent>
                        <w:p w14:paraId="4C12274F" w14:textId="77777777" w:rsidR="006367C4" w:rsidRPr="0073530F" w:rsidRDefault="00821CED" w:rsidP="006367C4">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6B9517C" id="_x0000_t202" coordsize="21600,21600" o:spt="202" path="m,l,21600r21600,l21600,xe">
              <v:stroke joinstyle="miter"/>
              <v:path gradientshapeok="t" o:connecttype="rect"/>
            </v:shapetype>
            <v:shape id="Text Box 20" o:spid="_x0000_s1029" type="#_x0000_t202" style="position:absolute;margin-left:466.55pt;margin-top:791.8pt;width:1in;height:28.3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" filled="f" stroked="f">
              <v:textbox inset="0,0,0,0">
                <w:txbxContent>
                  <w:p w14:paraId="4C12274F" w14:textId="77777777" w:rsidR="006367C4" w:rsidRPr="0073530F" w:rsidRDefault="00821CED" w:rsidP="006367C4">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v:textbox>
              <w10:wrap type="through" anchorx="page" anchory="page"/>
            </v:shape>
          </w:pict>
        </mc:Fallback>
      </mc:AlternateContent>
    </w:r>
    <w:r>
      <w:rPr>
        <w:noProof/>
      </w:rPr>
      <mc:AlternateContent>
        <mc:Choice Requires="wps">
          <w:drawing>
            <wp:anchor distT="0" distB="0" distL="114300" distR="114300" simplePos="0" relativeHeight="251658245" behindDoc="0" locked="0" layoutInCell="1" allowOverlap="1" wp14:anchorId="389C038D" wp14:editId="4DAF5DC5">
              <wp:simplePos x="0" y="0"/>
              <wp:positionH relativeFrom="margin">
                <wp:posOffset>0</wp:posOffset>
              </wp:positionH>
              <wp:positionV relativeFrom="page">
                <wp:posOffset>10052050</wp:posOffset>
              </wp:positionV>
              <wp:extent cx="5867400" cy="356235"/>
              <wp:effectExtent l="0" t="0" r="0" b="5715"/>
              <wp:wrapThrough wrapText="bothSides">
                <wp:wrapPolygon edited="0">
                  <wp:start x="0" y="0"/>
                  <wp:lineTo x="0" y="20791"/>
                  <wp:lineTo x="21530" y="20791"/>
                  <wp:lineTo x="21530"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5867400" cy="356235"/>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a:ext>
                      </a:extLst>
                    </wps:spPr>
                    <wps:txbx>
                      <w:txbxContent>
                        <w:p w14:paraId="57143101" w14:textId="2F1F714E" w:rsidR="006367C4" w:rsidRPr="007219A8" w:rsidRDefault="00821CED" w:rsidP="006367C4">
                          <w:pPr>
                            <w:pStyle w:val="Footer"/>
                            <w:rPr>
                              <w:rFonts w:ascii="Georgia" w:hAnsi="Georgia"/>
                              <w:sz w:val="18"/>
                              <w:szCs w:val="18"/>
                            </w:rPr>
                          </w:pPr>
                          <w:r>
                            <w:rPr>
                              <w:rFonts w:ascii="Georgia" w:hAnsi="Georgia"/>
                              <w:sz w:val="18"/>
                              <w:szCs w:val="18"/>
                            </w:rPr>
                            <w:t xml:space="preserve">Annex </w:t>
                          </w:r>
                          <w:r w:rsidR="00F12287">
                            <w:rPr>
                              <w:rFonts w:ascii="Georgia" w:hAnsi="Georgia"/>
                              <w:sz w:val="18"/>
                              <w:szCs w:val="18"/>
                            </w:rPr>
                            <w:t>4</w:t>
                          </w:r>
                          <w:r>
                            <w:rPr>
                              <w:rFonts w:ascii="Georgia" w:hAnsi="Georgia"/>
                              <w:sz w:val="18"/>
                              <w:szCs w:val="18"/>
                            </w:rPr>
                            <w:t xml:space="preserve">: </w:t>
                          </w:r>
                          <w:r w:rsidR="00F12287">
                            <w:rPr>
                              <w:rFonts w:ascii="Georgia" w:hAnsi="Georgia"/>
                              <w:sz w:val="18"/>
                              <w:szCs w:val="18"/>
                            </w:rPr>
                            <w:t>Management letter</w:t>
                          </w:r>
                          <w:r>
                            <w:rPr>
                              <w:rFonts w:ascii="Georgia" w:hAnsi="Georgia"/>
                              <w:sz w:val="18"/>
                              <w:szCs w:val="18"/>
                            </w:rPr>
                            <w:t xml:space="preserve"> template, </w:t>
                          </w:r>
                          <w:r w:rsidR="00F12287">
                            <w:rPr>
                              <w:rFonts w:ascii="Georgia" w:hAnsi="Georgia"/>
                              <w:sz w:val="18"/>
                              <w:szCs w:val="18"/>
                            </w:rPr>
                            <w:t>April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9C038D" id="Text Box 19" o:spid="_x0000_s1030" type="#_x0000_t202" style="position:absolute;margin-left:0;margin-top:791.5pt;width:462pt;height:28.05pt;z-index:251658245;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" filled="f" stroked="f">
              <v:textbox inset="0,0,0,0">
                <w:txbxContent>
                  <w:p w14:paraId="57143101" w14:textId="2F1F714E" w:rsidR="006367C4" w:rsidRPr="007219A8" w:rsidRDefault="00821CED" w:rsidP="006367C4">
                    <w:pPr>
                      <w:pStyle w:val="Footer"/>
                      <w:rPr>
                        <w:rFonts w:ascii="Georgia" w:hAnsi="Georgia"/>
                        <w:sz w:val="18"/>
                        <w:szCs w:val="18"/>
                      </w:rPr>
                    </w:pPr>
                    <w:r>
                      <w:rPr>
                        <w:rFonts w:ascii="Georgia" w:hAnsi="Georgia"/>
                        <w:sz w:val="18"/>
                        <w:szCs w:val="18"/>
                      </w:rPr>
                      <w:t xml:space="preserve">Annex </w:t>
                    </w:r>
                    <w:r w:rsidR="00F12287">
                      <w:rPr>
                        <w:rFonts w:ascii="Georgia" w:hAnsi="Georgia"/>
                        <w:sz w:val="18"/>
                        <w:szCs w:val="18"/>
                      </w:rPr>
                      <w:t>4</w:t>
                    </w:r>
                    <w:r>
                      <w:rPr>
                        <w:rFonts w:ascii="Georgia" w:hAnsi="Georgia"/>
                        <w:sz w:val="18"/>
                        <w:szCs w:val="18"/>
                      </w:rPr>
                      <w:t xml:space="preserve">: </w:t>
                    </w:r>
                    <w:r w:rsidR="00F12287">
                      <w:rPr>
                        <w:rFonts w:ascii="Georgia" w:hAnsi="Georgia"/>
                        <w:sz w:val="18"/>
                        <w:szCs w:val="18"/>
                      </w:rPr>
                      <w:t>Management letter</w:t>
                    </w:r>
                    <w:r>
                      <w:rPr>
                        <w:rFonts w:ascii="Georgia" w:hAnsi="Georgia"/>
                        <w:sz w:val="18"/>
                        <w:szCs w:val="18"/>
                      </w:rPr>
                      <w:t xml:space="preserve"> template, </w:t>
                    </w:r>
                    <w:r w:rsidR="00F12287">
                      <w:rPr>
                        <w:rFonts w:ascii="Georgia" w:hAnsi="Georgia"/>
                        <w:sz w:val="18"/>
                        <w:szCs w:val="18"/>
                      </w:rPr>
                      <w:t>April 2022</w:t>
                    </w:r>
                  </w:p>
                </w:txbxContent>
              </v:textbox>
              <w10:wrap type="through" anchorx="margin" anchory="page"/>
            </v:shape>
          </w:pict>
        </mc:Fallback>
      </mc:AlternateContent>
    </w:r>
    <w:r>
      <w:rPr>
        <w:noProof/>
      </w:rPr>
      <mc:AlternateContent>
        <mc:Choice Requires="wps">
          <w:drawing>
            <wp:anchor distT="0" distB="0" distL="114300" distR="114300" simplePos="0" relativeHeight="251658241" behindDoc="0" locked="0" layoutInCell="1" allowOverlap="1" wp14:anchorId="5E8FCACB" wp14:editId="4D63C34F">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2039247713" name="Text Box 20392477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a:ext>
                      </a:extLst>
                    </wps:spPr>
                    <wps:txbx>
                      <w:txbxContent>
                        <w:p w14:paraId="31C6E1B8" w14:textId="77777777" w:rsidR="006367C4" w:rsidRPr="0073530F" w:rsidRDefault="00821CED" w:rsidP="006367C4">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E8FCACB" id="Text Box 2039247713" o:spid="_x0000_s1031" type="#_x0000_t202" style="position:absolute;margin-left:611.45pt;margin-top:1.95pt;width:1in;height:28.3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" filled="f" stroked="f">
              <v:textbox inset="0,0,0,0">
                <w:txbxContent>
                  <w:p w14:paraId="31C6E1B8" w14:textId="77777777" w:rsidR="006367C4" w:rsidRPr="0073530F" w:rsidRDefault="00821CED" w:rsidP="006367C4">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4097" w14:textId="77777777" w:rsidR="00A44C3D" w:rsidRDefault="00A44C3D" w:rsidP="0013691B">
      <w:pPr>
        <w:spacing w:after="0" w:line="240" w:lineRule="auto"/>
      </w:pPr>
      <w:r>
        <w:separator/>
      </w:r>
    </w:p>
  </w:footnote>
  <w:footnote w:type="continuationSeparator" w:id="0">
    <w:p w14:paraId="4D82C487" w14:textId="77777777" w:rsidR="00A44C3D" w:rsidRDefault="00A44C3D" w:rsidP="0013691B">
      <w:pPr>
        <w:spacing w:after="0" w:line="240" w:lineRule="auto"/>
      </w:pPr>
      <w:r>
        <w:continuationSeparator/>
      </w:r>
    </w:p>
  </w:footnote>
  <w:footnote w:type="continuationNotice" w:id="1">
    <w:p w14:paraId="02CCC94B" w14:textId="77777777" w:rsidR="00A44C3D" w:rsidRDefault="00A44C3D">
      <w:pPr>
        <w:spacing w:before="0" w:after="0" w:line="240" w:lineRule="auto"/>
      </w:pPr>
    </w:p>
  </w:footnote>
  <w:footnote w:id="2">
    <w:p w14:paraId="10128543" w14:textId="77777777" w:rsidR="002B73D8" w:rsidRDefault="002B73D8" w:rsidP="002B73D8">
      <w:pPr>
        <w:pStyle w:val="FootnoteText"/>
      </w:pPr>
      <w:r>
        <w:rPr>
          <w:rStyle w:val="FootnoteReference"/>
        </w:rPr>
        <w:footnoteRef/>
      </w:r>
      <w:r>
        <w:t xml:space="preserve"> </w:t>
      </w:r>
    </w:p>
    <w:tbl>
      <w:tblPr>
        <w:tblW w:w="9240" w:type="dxa"/>
        <w:tblLook w:val="04A0" w:firstRow="1" w:lastRow="0" w:firstColumn="1" w:lastColumn="0" w:noHBand="0" w:noVBand="1"/>
      </w:tblPr>
      <w:tblGrid>
        <w:gridCol w:w="1480"/>
        <w:gridCol w:w="7760"/>
      </w:tblGrid>
      <w:tr w:rsidR="002B73D8" w:rsidRPr="007140AB" w14:paraId="7A32B2AB" w14:textId="77777777" w:rsidTr="00E16AF9">
        <w:trPr>
          <w:trHeight w:val="477"/>
        </w:trPr>
        <w:tc>
          <w:tcPr>
            <w:tcW w:w="1480" w:type="dxa"/>
            <w:tcBorders>
              <w:top w:val="nil"/>
              <w:left w:val="nil"/>
              <w:bottom w:val="nil"/>
              <w:right w:val="nil"/>
            </w:tcBorders>
            <w:shd w:val="clear" w:color="auto" w:fill="auto"/>
            <w:vAlign w:val="center"/>
            <w:hideMark/>
          </w:tcPr>
          <w:p w14:paraId="318F0B98" w14:textId="77777777" w:rsidR="002B73D8" w:rsidRPr="00E70992" w:rsidRDefault="002B73D8" w:rsidP="007140AB">
            <w:pPr>
              <w:spacing w:before="0" w:after="0" w:line="240" w:lineRule="auto"/>
              <w:rPr>
                <w:rFonts w:ascii="Calibri" w:eastAsia="Times New Roman" w:hAnsi="Calibri" w:cs="Calibri"/>
                <w:sz w:val="16"/>
                <w:szCs w:val="16"/>
              </w:rPr>
            </w:pPr>
            <w:r w:rsidRPr="00E70992">
              <w:rPr>
                <w:rFonts w:ascii="Calibri" w:eastAsia="Times New Roman" w:hAnsi="Calibri" w:cs="Calibri"/>
                <w:sz w:val="16"/>
                <w:szCs w:val="16"/>
              </w:rPr>
              <w:t>Effective</w:t>
            </w:r>
          </w:p>
        </w:tc>
        <w:tc>
          <w:tcPr>
            <w:tcW w:w="7760" w:type="dxa"/>
            <w:tcBorders>
              <w:top w:val="nil"/>
              <w:left w:val="nil"/>
              <w:bottom w:val="nil"/>
              <w:right w:val="nil"/>
            </w:tcBorders>
            <w:shd w:val="clear" w:color="auto" w:fill="auto"/>
            <w:vAlign w:val="center"/>
            <w:hideMark/>
          </w:tcPr>
          <w:p w14:paraId="57BC9F28" w14:textId="77777777" w:rsidR="002B73D8" w:rsidRPr="00E70992" w:rsidRDefault="002B73D8" w:rsidP="007140AB">
            <w:pPr>
              <w:spacing w:before="0" w:after="0" w:line="240" w:lineRule="auto"/>
              <w:rPr>
                <w:rFonts w:ascii="Calibri" w:eastAsia="Times New Roman" w:hAnsi="Calibri" w:cs="Calibri"/>
                <w:sz w:val="16"/>
                <w:szCs w:val="16"/>
              </w:rPr>
            </w:pPr>
            <w:r w:rsidRPr="00E70992">
              <w:rPr>
                <w:rFonts w:ascii="Calibri" w:eastAsia="Times New Roman" w:hAnsi="Calibri" w:cs="Calibri"/>
                <w:sz w:val="16"/>
                <w:szCs w:val="16"/>
              </w:rPr>
              <w:t>No issues or few minor issues noted. Internal controls, governance and risk management processes are adequately designed, consistently well implemented, and effective to provide reasonable assurance that the objectives will be met.</w:t>
            </w:r>
          </w:p>
        </w:tc>
      </w:tr>
      <w:tr w:rsidR="002B73D8" w:rsidRPr="007140AB" w14:paraId="4791CB63" w14:textId="77777777" w:rsidTr="00E16AF9">
        <w:trPr>
          <w:trHeight w:val="702"/>
        </w:trPr>
        <w:tc>
          <w:tcPr>
            <w:tcW w:w="1480" w:type="dxa"/>
            <w:tcBorders>
              <w:top w:val="nil"/>
              <w:left w:val="nil"/>
              <w:bottom w:val="nil"/>
              <w:right w:val="nil"/>
            </w:tcBorders>
            <w:shd w:val="clear" w:color="auto" w:fill="auto"/>
            <w:vAlign w:val="center"/>
            <w:hideMark/>
          </w:tcPr>
          <w:p w14:paraId="05FD54F8" w14:textId="77777777" w:rsidR="002B73D8" w:rsidRPr="00E70992" w:rsidRDefault="002B73D8" w:rsidP="007140AB">
            <w:pPr>
              <w:spacing w:before="0" w:after="0" w:line="240" w:lineRule="auto"/>
              <w:rPr>
                <w:rFonts w:ascii="Calibri" w:eastAsia="Times New Roman" w:hAnsi="Calibri" w:cs="Calibri"/>
                <w:sz w:val="16"/>
                <w:szCs w:val="16"/>
              </w:rPr>
            </w:pPr>
            <w:r w:rsidRPr="00E70992">
              <w:rPr>
                <w:rFonts w:ascii="Calibri" w:eastAsia="Times New Roman" w:hAnsi="Calibri" w:cs="Calibri"/>
                <w:sz w:val="16"/>
                <w:szCs w:val="16"/>
              </w:rPr>
              <w:t>Partially Effective</w:t>
            </w:r>
          </w:p>
        </w:tc>
        <w:tc>
          <w:tcPr>
            <w:tcW w:w="7760" w:type="dxa"/>
            <w:tcBorders>
              <w:top w:val="nil"/>
              <w:left w:val="nil"/>
              <w:bottom w:val="nil"/>
              <w:right w:val="nil"/>
            </w:tcBorders>
            <w:shd w:val="clear" w:color="auto" w:fill="auto"/>
            <w:vAlign w:val="center"/>
            <w:hideMark/>
          </w:tcPr>
          <w:p w14:paraId="62B15188" w14:textId="77777777" w:rsidR="002B73D8" w:rsidRPr="00E70992" w:rsidRDefault="002B73D8" w:rsidP="007140AB">
            <w:pPr>
              <w:spacing w:before="0" w:after="0" w:line="240" w:lineRule="auto"/>
              <w:rPr>
                <w:rFonts w:ascii="Calibri" w:eastAsia="Times New Roman" w:hAnsi="Calibri" w:cs="Calibri"/>
                <w:sz w:val="16"/>
                <w:szCs w:val="16"/>
              </w:rPr>
            </w:pPr>
            <w:r w:rsidRPr="00E70992">
              <w:rPr>
                <w:rFonts w:ascii="Calibri" w:eastAsia="Times New Roman" w:hAnsi="Calibri" w:cs="Calibri"/>
                <w:sz w:val="16"/>
                <w:szCs w:val="16"/>
              </w:rPr>
              <w:t>Moderate issues noted. Internal controls, governance and risk management practices are adequately designed, generally well implemented, but one or a limited number of issues were identified that may present a moderate risk to the achievement of the objectives</w:t>
            </w:r>
          </w:p>
        </w:tc>
      </w:tr>
      <w:tr w:rsidR="002B73D8" w:rsidRPr="007140AB" w14:paraId="3232ABEE" w14:textId="77777777" w:rsidTr="00E16AF9">
        <w:trPr>
          <w:trHeight w:val="414"/>
        </w:trPr>
        <w:tc>
          <w:tcPr>
            <w:tcW w:w="1480" w:type="dxa"/>
            <w:tcBorders>
              <w:top w:val="nil"/>
              <w:left w:val="nil"/>
              <w:bottom w:val="nil"/>
              <w:right w:val="nil"/>
            </w:tcBorders>
            <w:shd w:val="clear" w:color="auto" w:fill="auto"/>
            <w:vAlign w:val="center"/>
            <w:hideMark/>
          </w:tcPr>
          <w:p w14:paraId="3F346DE8" w14:textId="77777777" w:rsidR="002B73D8" w:rsidRPr="00E70992" w:rsidRDefault="002B73D8" w:rsidP="007140AB">
            <w:pPr>
              <w:spacing w:before="0" w:after="0" w:line="240" w:lineRule="auto"/>
              <w:rPr>
                <w:rFonts w:ascii="Calibri" w:eastAsia="Times New Roman" w:hAnsi="Calibri" w:cs="Calibri"/>
                <w:sz w:val="16"/>
                <w:szCs w:val="16"/>
              </w:rPr>
            </w:pPr>
            <w:r w:rsidRPr="00E70992">
              <w:rPr>
                <w:rFonts w:ascii="Calibri" w:eastAsia="Times New Roman" w:hAnsi="Calibri" w:cs="Calibri"/>
                <w:sz w:val="16"/>
                <w:szCs w:val="16"/>
              </w:rPr>
              <w:t>Ineffective</w:t>
            </w:r>
          </w:p>
        </w:tc>
        <w:tc>
          <w:tcPr>
            <w:tcW w:w="7760" w:type="dxa"/>
            <w:tcBorders>
              <w:top w:val="nil"/>
              <w:left w:val="nil"/>
              <w:bottom w:val="nil"/>
              <w:right w:val="nil"/>
            </w:tcBorders>
            <w:shd w:val="clear" w:color="auto" w:fill="auto"/>
            <w:vAlign w:val="center"/>
            <w:hideMark/>
          </w:tcPr>
          <w:p w14:paraId="5969280F" w14:textId="77777777" w:rsidR="002B73D8" w:rsidRPr="00E70992" w:rsidRDefault="002B73D8" w:rsidP="007140AB">
            <w:pPr>
              <w:spacing w:before="0" w:after="0" w:line="240" w:lineRule="auto"/>
              <w:rPr>
                <w:rFonts w:ascii="Calibri" w:eastAsia="Times New Roman" w:hAnsi="Calibri" w:cs="Calibri"/>
                <w:sz w:val="16"/>
                <w:szCs w:val="16"/>
              </w:rPr>
            </w:pPr>
            <w:r w:rsidRPr="00E70992">
              <w:rPr>
                <w:rFonts w:ascii="Calibri" w:eastAsia="Times New Roman" w:hAnsi="Calibri" w:cs="Calibri"/>
                <w:sz w:val="16"/>
                <w:szCs w:val="16"/>
              </w:rPr>
              <w:t>Multiple significant and/or (a) material issue(s) noted. Internal controls, governance and risk management processes are not adequately designed and/or are not generally effective. The nature of these issues is such that the achievement of objectives is seriously compromised.</w:t>
            </w:r>
          </w:p>
        </w:tc>
      </w:tr>
    </w:tbl>
    <w:p w14:paraId="5CFA9330" w14:textId="77777777" w:rsidR="002B73D8" w:rsidRDefault="002B73D8" w:rsidP="002B73D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DFDA" w14:textId="77777777" w:rsidR="004B64CD" w:rsidRDefault="004B6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CFA3" w14:textId="77777777" w:rsidR="00C24EAA" w:rsidRPr="00235CA2" w:rsidRDefault="00674302" w:rsidP="00D642CC">
    <w:pPr>
      <w:pStyle w:val="HeaderHidden"/>
    </w:pPr>
    <w:sdt>
      <w:sdtPr>
        <w:alias w:val="Form.ReportLocation"/>
        <w:tag w:val="{&quot;templafy&quot;:{&quot;id&quot;:&quot;91484fc5-bac0-4c77-b22d-a577c12cab9e&quot;}}"/>
        <w:id w:val="-365360604"/>
        <w:placeholder>
          <w:docPart w:val="184E481C97614ACFA5029A0F885399E6"/>
        </w:placeholder>
      </w:sdtPr>
      <w:sdtEndPr/>
      <w:sdtContent>
        <w:r w:rsidR="00426FC0">
          <w:t>Geneva</w:t>
        </w:r>
      </w:sdtContent>
    </w:sdt>
    <w:r w:rsidR="00D02C53" w:rsidRPr="00254D2F">
      <w:rPr>
        <w:noProof/>
      </w:rPr>
      <mc:AlternateContent>
        <mc:Choice Requires="wps">
          <w:drawing>
            <wp:anchor distT="0" distB="0" distL="114300" distR="114300" simplePos="0" relativeHeight="251658240" behindDoc="1" locked="0" layoutInCell="1" allowOverlap="1" wp14:anchorId="48DC3043" wp14:editId="526F9C28">
              <wp:simplePos x="0" y="0"/>
              <wp:positionH relativeFrom="page">
                <wp:posOffset>0</wp:posOffset>
              </wp:positionH>
              <wp:positionV relativeFrom="page">
                <wp:posOffset>0</wp:posOffset>
              </wp:positionV>
              <wp:extent cx="7560000" cy="10717200"/>
              <wp:effectExtent l="0" t="0" r="22225" b="27305"/>
              <wp:wrapNone/>
              <wp:docPr id="2" name="Rectangle 2"/>
              <wp:cNvGraphicFramePr/>
              <a:graphic xmlns:a="http://schemas.openxmlformats.org/drawingml/2006/main">
                <a:graphicData uri="http://schemas.microsoft.com/office/word/2010/wordprocessingShape">
                  <wps:wsp>
                    <wps:cNvSpPr/>
                    <wps:spPr>
                      <a:xfrm>
                        <a:off x="0" y="0"/>
                        <a:ext cx="7560000" cy="1071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1A98B" id="Rectangle 2" o:spid="_x0000_s1026" style="position:absolute;margin-left:0;margin-top:0;width:595.3pt;height:84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" filled="f" strokecolor="#435e75 [1604]" strokeweight="1pt">
              <w10:wrap anchorx="page" anchory="page"/>
            </v:rect>
          </w:pict>
        </mc:Fallback>
      </mc:AlternateContent>
    </w:r>
    <w:r w:rsidR="00235CA2">
      <w:t xml:space="preserve">   </w:t>
    </w:r>
    <w:sdt>
      <w:sdtPr>
        <w:alias w:val="Form.ReportCountry"/>
        <w:tag w:val="{&quot;templafy&quot;:{&quot;id&quot;:&quot;c3409b28-1a25-4cee-9f48-643a6a10cc62&quot;}}"/>
        <w:id w:val="794109981"/>
        <w:placeholder>
          <w:docPart w:val="DefaultPlaceholder_-1854013440"/>
        </w:placeholder>
      </w:sdtPr>
      <w:sdtEndPr/>
      <w:sdtContent>
        <w:r w:rsidR="00426FC0">
          <w:t>Switzerland</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8699" w14:textId="77777777" w:rsidR="004B64CD" w:rsidRDefault="004B64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F0BC" w14:textId="77777777" w:rsidR="00707B04" w:rsidRPr="000E4978" w:rsidRDefault="00707B04" w:rsidP="006367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1C7D" w14:textId="77777777" w:rsidR="00707B04" w:rsidRDefault="00707B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EB24" w14:textId="77777777" w:rsidR="00707B04" w:rsidRDefault="00707B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B28D" w14:textId="77777777" w:rsidR="006367C4" w:rsidRDefault="00821CED">
    <w:pPr>
      <w:pStyle w:val="Header"/>
    </w:pPr>
    <w:r>
      <w:rPr>
        <w:noProof/>
      </w:rPr>
      <w:drawing>
        <wp:anchor distT="0" distB="0" distL="114300" distR="114300" simplePos="0" relativeHeight="251658247" behindDoc="0" locked="0" layoutInCell="1" allowOverlap="1" wp14:anchorId="0090390A" wp14:editId="37E8E556">
          <wp:simplePos x="0" y="0"/>
          <wp:positionH relativeFrom="page">
            <wp:posOffset>360045</wp:posOffset>
          </wp:positionH>
          <wp:positionV relativeFrom="page">
            <wp:posOffset>540385</wp:posOffset>
          </wp:positionV>
          <wp:extent cx="2340000" cy="295158"/>
          <wp:effectExtent l="0" t="0" r="0" b="1016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4EE5" w14:textId="05DE8E96" w:rsidR="006367C4" w:rsidRDefault="00636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965AA"/>
    <w:multiLevelType w:val="hybridMultilevel"/>
    <w:tmpl w:val="F5F68F1C"/>
    <w:lvl w:ilvl="0" w:tplc="FFFFFFFF">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3" w15:restartNumberingAfterBreak="0">
    <w:nsid w:val="0485224E"/>
    <w:multiLevelType w:val="multilevel"/>
    <w:tmpl w:val="0809001F"/>
    <w:numStyleLink w:val="111111"/>
  </w:abstractNum>
  <w:abstractNum w:abstractNumId="14" w15:restartNumberingAfterBreak="0">
    <w:nsid w:val="05025C71"/>
    <w:multiLevelType w:val="hybridMultilevel"/>
    <w:tmpl w:val="5B82DE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970691"/>
    <w:multiLevelType w:val="hybridMultilevel"/>
    <w:tmpl w:val="522A9DCE"/>
    <w:lvl w:ilvl="0" w:tplc="FFFFFFFF">
      <w:start w:val="1"/>
      <w:numFmt w:val="lowerRoman"/>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1B3420D"/>
    <w:multiLevelType w:val="hybridMultilevel"/>
    <w:tmpl w:val="48E6F796"/>
    <w:lvl w:ilvl="0" w:tplc="04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F972D3D"/>
    <w:multiLevelType w:val="hybridMultilevel"/>
    <w:tmpl w:val="7D66163E"/>
    <w:lvl w:ilvl="0" w:tplc="D4B2612C">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32341"/>
    <w:multiLevelType w:val="hybridMultilevel"/>
    <w:tmpl w:val="3A204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1"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E92ED2"/>
    <w:multiLevelType w:val="hybridMultilevel"/>
    <w:tmpl w:val="BE3234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F03B0E"/>
    <w:multiLevelType w:val="hybridMultilevel"/>
    <w:tmpl w:val="91887C62"/>
    <w:lvl w:ilvl="0" w:tplc="FFFFFFFF">
      <w:start w:val="1"/>
      <w:numFmt w:val="lowerLetter"/>
      <w:lvlText w:val="%1)"/>
      <w:lvlJc w:val="left"/>
      <w:pPr>
        <w:ind w:left="720" w:hanging="360"/>
      </w:pPr>
    </w:lvl>
    <w:lvl w:ilvl="1" w:tplc="0809001B">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2B6BCE"/>
    <w:multiLevelType w:val="hybridMultilevel"/>
    <w:tmpl w:val="82F6AEEC"/>
    <w:lvl w:ilvl="0" w:tplc="08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B74AAC"/>
    <w:multiLevelType w:val="multilevel"/>
    <w:tmpl w:val="B47C6EA6"/>
    <w:lvl w:ilvl="0">
      <w:start w:val="1"/>
      <w:numFmt w:val="decimal"/>
      <w:lvlText w:val="%1"/>
      <w:lvlJc w:val="left"/>
      <w:pPr>
        <w:ind w:left="645" w:hanging="645"/>
      </w:pPr>
      <w:rPr>
        <w:rFonts w:hint="default"/>
      </w:rPr>
    </w:lvl>
    <w:lvl w:ilvl="1">
      <w:start w:val="1"/>
      <w:numFmt w:val="decimal"/>
      <w:lvlText w:val="%1.%2"/>
      <w:lvlJc w:val="left"/>
      <w:pPr>
        <w:ind w:left="929" w:hanging="64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7" w15:restartNumberingAfterBreak="0">
    <w:nsid w:val="4ECF31C0"/>
    <w:multiLevelType w:val="multilevel"/>
    <w:tmpl w:val="17A0D06E"/>
    <w:numStyleLink w:val="NumbListAlpha"/>
  </w:abstractNum>
  <w:abstractNum w:abstractNumId="28"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3442C1"/>
    <w:multiLevelType w:val="hybridMultilevel"/>
    <w:tmpl w:val="2C8AF778"/>
    <w:lvl w:ilvl="0" w:tplc="040C0001">
      <w:start w:val="1"/>
      <w:numFmt w:val="bullet"/>
      <w:lvlText w:val=""/>
      <w:lvlJc w:val="left"/>
      <w:pPr>
        <w:ind w:left="1911" w:hanging="360"/>
      </w:pPr>
      <w:rPr>
        <w:rFonts w:ascii="Symbol" w:hAnsi="Symbol" w:hint="default"/>
      </w:rPr>
    </w:lvl>
    <w:lvl w:ilvl="1" w:tplc="040C0003" w:tentative="1">
      <w:start w:val="1"/>
      <w:numFmt w:val="bullet"/>
      <w:lvlText w:val="o"/>
      <w:lvlJc w:val="left"/>
      <w:pPr>
        <w:ind w:left="2631" w:hanging="360"/>
      </w:pPr>
      <w:rPr>
        <w:rFonts w:ascii="Courier New" w:hAnsi="Courier New" w:cs="Courier New" w:hint="default"/>
      </w:rPr>
    </w:lvl>
    <w:lvl w:ilvl="2" w:tplc="040C0005" w:tentative="1">
      <w:start w:val="1"/>
      <w:numFmt w:val="bullet"/>
      <w:lvlText w:val=""/>
      <w:lvlJc w:val="left"/>
      <w:pPr>
        <w:ind w:left="3351" w:hanging="360"/>
      </w:pPr>
      <w:rPr>
        <w:rFonts w:ascii="Wingdings" w:hAnsi="Wingdings" w:hint="default"/>
      </w:rPr>
    </w:lvl>
    <w:lvl w:ilvl="3" w:tplc="040C0001" w:tentative="1">
      <w:start w:val="1"/>
      <w:numFmt w:val="bullet"/>
      <w:lvlText w:val=""/>
      <w:lvlJc w:val="left"/>
      <w:pPr>
        <w:ind w:left="4071" w:hanging="360"/>
      </w:pPr>
      <w:rPr>
        <w:rFonts w:ascii="Symbol" w:hAnsi="Symbol" w:hint="default"/>
      </w:rPr>
    </w:lvl>
    <w:lvl w:ilvl="4" w:tplc="040C0003" w:tentative="1">
      <w:start w:val="1"/>
      <w:numFmt w:val="bullet"/>
      <w:lvlText w:val="o"/>
      <w:lvlJc w:val="left"/>
      <w:pPr>
        <w:ind w:left="4791" w:hanging="360"/>
      </w:pPr>
      <w:rPr>
        <w:rFonts w:ascii="Courier New" w:hAnsi="Courier New" w:cs="Courier New" w:hint="default"/>
      </w:rPr>
    </w:lvl>
    <w:lvl w:ilvl="5" w:tplc="040C0005" w:tentative="1">
      <w:start w:val="1"/>
      <w:numFmt w:val="bullet"/>
      <w:lvlText w:val=""/>
      <w:lvlJc w:val="left"/>
      <w:pPr>
        <w:ind w:left="5511" w:hanging="360"/>
      </w:pPr>
      <w:rPr>
        <w:rFonts w:ascii="Wingdings" w:hAnsi="Wingdings" w:hint="default"/>
      </w:rPr>
    </w:lvl>
    <w:lvl w:ilvl="6" w:tplc="040C0001" w:tentative="1">
      <w:start w:val="1"/>
      <w:numFmt w:val="bullet"/>
      <w:lvlText w:val=""/>
      <w:lvlJc w:val="left"/>
      <w:pPr>
        <w:ind w:left="6231" w:hanging="360"/>
      </w:pPr>
      <w:rPr>
        <w:rFonts w:ascii="Symbol" w:hAnsi="Symbol" w:hint="default"/>
      </w:rPr>
    </w:lvl>
    <w:lvl w:ilvl="7" w:tplc="040C0003" w:tentative="1">
      <w:start w:val="1"/>
      <w:numFmt w:val="bullet"/>
      <w:lvlText w:val="o"/>
      <w:lvlJc w:val="left"/>
      <w:pPr>
        <w:ind w:left="6951" w:hanging="360"/>
      </w:pPr>
      <w:rPr>
        <w:rFonts w:ascii="Courier New" w:hAnsi="Courier New" w:cs="Courier New" w:hint="default"/>
      </w:rPr>
    </w:lvl>
    <w:lvl w:ilvl="8" w:tplc="040C0005" w:tentative="1">
      <w:start w:val="1"/>
      <w:numFmt w:val="bullet"/>
      <w:lvlText w:val=""/>
      <w:lvlJc w:val="left"/>
      <w:pPr>
        <w:ind w:left="7671" w:hanging="360"/>
      </w:pPr>
      <w:rPr>
        <w:rFonts w:ascii="Wingdings" w:hAnsi="Wingdings" w:hint="default"/>
      </w:rPr>
    </w:lvl>
  </w:abstractNum>
  <w:abstractNum w:abstractNumId="32"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F203843"/>
    <w:multiLevelType w:val="hybridMultilevel"/>
    <w:tmpl w:val="55028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6"/>
  </w:num>
  <w:num w:numId="13">
    <w:abstractNumId w:val="20"/>
  </w:num>
  <w:num w:numId="14">
    <w:abstractNumId w:val="27"/>
  </w:num>
  <w:num w:numId="15">
    <w:abstractNumId w:val="21"/>
  </w:num>
  <w:num w:numId="16">
    <w:abstractNumId w:val="30"/>
  </w:num>
  <w:num w:numId="17">
    <w:abstractNumId w:val="17"/>
  </w:num>
  <w:num w:numId="18">
    <w:abstractNumId w:val="28"/>
  </w:num>
  <w:num w:numId="19">
    <w:abstractNumId w:val="32"/>
  </w:num>
  <w:num w:numId="20">
    <w:abstractNumId w:val="18"/>
  </w:num>
  <w:num w:numId="21">
    <w:abstractNumId w:val="11"/>
  </w:num>
  <w:num w:numId="22">
    <w:abstractNumId w:val="29"/>
  </w:num>
  <w:num w:numId="23">
    <w:abstractNumId w:val="13"/>
  </w:num>
  <w:num w:numId="24">
    <w:abstractNumId w:val="25"/>
  </w:num>
  <w:num w:numId="25">
    <w:abstractNumId w:val="19"/>
  </w:num>
  <w:num w:numId="26">
    <w:abstractNumId w:val="31"/>
  </w:num>
  <w:num w:numId="27">
    <w:abstractNumId w:val="24"/>
  </w:num>
  <w:num w:numId="28">
    <w:abstractNumId w:val="15"/>
  </w:num>
  <w:num w:numId="29">
    <w:abstractNumId w:val="14"/>
  </w:num>
  <w:num w:numId="30">
    <w:abstractNumId w:val="23"/>
  </w:num>
  <w:num w:numId="31">
    <w:abstractNumId w:val="10"/>
  </w:num>
  <w:num w:numId="32">
    <w:abstractNumId w:val="16"/>
  </w:num>
  <w:num w:numId="33">
    <w:abstractNumId w:val="22"/>
  </w:num>
  <w:num w:numId="34">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67AC"/>
    <w:rsid w:val="00010133"/>
    <w:rsid w:val="000226A7"/>
    <w:rsid w:val="00024539"/>
    <w:rsid w:val="00024DFE"/>
    <w:rsid w:val="00025500"/>
    <w:rsid w:val="00026065"/>
    <w:rsid w:val="00026B43"/>
    <w:rsid w:val="00027D89"/>
    <w:rsid w:val="00031C81"/>
    <w:rsid w:val="00033711"/>
    <w:rsid w:val="00034984"/>
    <w:rsid w:val="000443BF"/>
    <w:rsid w:val="00046D04"/>
    <w:rsid w:val="00047C4F"/>
    <w:rsid w:val="00050FFE"/>
    <w:rsid w:val="00053921"/>
    <w:rsid w:val="0005460A"/>
    <w:rsid w:val="00054E5F"/>
    <w:rsid w:val="00057131"/>
    <w:rsid w:val="00057F5E"/>
    <w:rsid w:val="00066AB0"/>
    <w:rsid w:val="00073973"/>
    <w:rsid w:val="00076D08"/>
    <w:rsid w:val="0009093A"/>
    <w:rsid w:val="000B4367"/>
    <w:rsid w:val="000C0746"/>
    <w:rsid w:val="000C377B"/>
    <w:rsid w:val="000C531D"/>
    <w:rsid w:val="000C647F"/>
    <w:rsid w:val="000E78B3"/>
    <w:rsid w:val="000F5BD5"/>
    <w:rsid w:val="0010162D"/>
    <w:rsid w:val="00110820"/>
    <w:rsid w:val="00115DD4"/>
    <w:rsid w:val="00123686"/>
    <w:rsid w:val="00123F87"/>
    <w:rsid w:val="00126253"/>
    <w:rsid w:val="00133325"/>
    <w:rsid w:val="00134006"/>
    <w:rsid w:val="0013691B"/>
    <w:rsid w:val="00146F7B"/>
    <w:rsid w:val="001526A9"/>
    <w:rsid w:val="001540E2"/>
    <w:rsid w:val="0016107F"/>
    <w:rsid w:val="00163FB7"/>
    <w:rsid w:val="001675ED"/>
    <w:rsid w:val="00171C99"/>
    <w:rsid w:val="0017634D"/>
    <w:rsid w:val="00183C64"/>
    <w:rsid w:val="00184290"/>
    <w:rsid w:val="00186ABD"/>
    <w:rsid w:val="0019637B"/>
    <w:rsid w:val="00196A9F"/>
    <w:rsid w:val="00197AE7"/>
    <w:rsid w:val="001A6948"/>
    <w:rsid w:val="001C2193"/>
    <w:rsid w:val="001C3DD1"/>
    <w:rsid w:val="001F014C"/>
    <w:rsid w:val="00203A5A"/>
    <w:rsid w:val="00217059"/>
    <w:rsid w:val="00224D22"/>
    <w:rsid w:val="002315DF"/>
    <w:rsid w:val="00235CA2"/>
    <w:rsid w:val="00236822"/>
    <w:rsid w:val="0024020E"/>
    <w:rsid w:val="002407DE"/>
    <w:rsid w:val="00246E2A"/>
    <w:rsid w:val="0025351E"/>
    <w:rsid w:val="00254D2F"/>
    <w:rsid w:val="00266AEC"/>
    <w:rsid w:val="0027163F"/>
    <w:rsid w:val="002753AC"/>
    <w:rsid w:val="00276608"/>
    <w:rsid w:val="00283E72"/>
    <w:rsid w:val="00284683"/>
    <w:rsid w:val="00284808"/>
    <w:rsid w:val="002938CB"/>
    <w:rsid w:val="002967A1"/>
    <w:rsid w:val="0029796C"/>
    <w:rsid w:val="002A4684"/>
    <w:rsid w:val="002A5B89"/>
    <w:rsid w:val="002A72DB"/>
    <w:rsid w:val="002A7635"/>
    <w:rsid w:val="002B07E9"/>
    <w:rsid w:val="002B0F35"/>
    <w:rsid w:val="002B219E"/>
    <w:rsid w:val="002B73D8"/>
    <w:rsid w:val="002C05BE"/>
    <w:rsid w:val="002C2207"/>
    <w:rsid w:val="002C35FE"/>
    <w:rsid w:val="002C3CEB"/>
    <w:rsid w:val="002C5F77"/>
    <w:rsid w:val="002E7BDC"/>
    <w:rsid w:val="002F222A"/>
    <w:rsid w:val="002F2F7C"/>
    <w:rsid w:val="002F30D4"/>
    <w:rsid w:val="002F3E87"/>
    <w:rsid w:val="003049EB"/>
    <w:rsid w:val="003103F7"/>
    <w:rsid w:val="003124D4"/>
    <w:rsid w:val="00314800"/>
    <w:rsid w:val="00345006"/>
    <w:rsid w:val="003511C1"/>
    <w:rsid w:val="003571FC"/>
    <w:rsid w:val="00364326"/>
    <w:rsid w:val="0037695E"/>
    <w:rsid w:val="0038486D"/>
    <w:rsid w:val="0039603C"/>
    <w:rsid w:val="00397F58"/>
    <w:rsid w:val="003A0F8A"/>
    <w:rsid w:val="003A5EB1"/>
    <w:rsid w:val="003B09C8"/>
    <w:rsid w:val="003B5F6B"/>
    <w:rsid w:val="003B7A8D"/>
    <w:rsid w:val="003D4DCE"/>
    <w:rsid w:val="003D70F4"/>
    <w:rsid w:val="003E4D6E"/>
    <w:rsid w:val="003F167F"/>
    <w:rsid w:val="00421004"/>
    <w:rsid w:val="00424E12"/>
    <w:rsid w:val="004250B0"/>
    <w:rsid w:val="00426FC0"/>
    <w:rsid w:val="00427479"/>
    <w:rsid w:val="004345DC"/>
    <w:rsid w:val="0043645F"/>
    <w:rsid w:val="00437DC3"/>
    <w:rsid w:val="004431F4"/>
    <w:rsid w:val="004456B9"/>
    <w:rsid w:val="00450592"/>
    <w:rsid w:val="00451CBE"/>
    <w:rsid w:val="00452992"/>
    <w:rsid w:val="00455054"/>
    <w:rsid w:val="004551D2"/>
    <w:rsid w:val="00464F55"/>
    <w:rsid w:val="00466C05"/>
    <w:rsid w:val="00467D20"/>
    <w:rsid w:val="00472E77"/>
    <w:rsid w:val="00477290"/>
    <w:rsid w:val="004840E1"/>
    <w:rsid w:val="0049104A"/>
    <w:rsid w:val="00492A04"/>
    <w:rsid w:val="00492B51"/>
    <w:rsid w:val="0049416B"/>
    <w:rsid w:val="004B567E"/>
    <w:rsid w:val="004B64CD"/>
    <w:rsid w:val="004C0799"/>
    <w:rsid w:val="004C0886"/>
    <w:rsid w:val="004D4827"/>
    <w:rsid w:val="004E681D"/>
    <w:rsid w:val="004F0049"/>
    <w:rsid w:val="00501354"/>
    <w:rsid w:val="0051608A"/>
    <w:rsid w:val="00522DBD"/>
    <w:rsid w:val="00523F47"/>
    <w:rsid w:val="00524A1F"/>
    <w:rsid w:val="00527D1F"/>
    <w:rsid w:val="005324D2"/>
    <w:rsid w:val="0053784E"/>
    <w:rsid w:val="00537970"/>
    <w:rsid w:val="0054046C"/>
    <w:rsid w:val="0055523F"/>
    <w:rsid w:val="005578E8"/>
    <w:rsid w:val="00560074"/>
    <w:rsid w:val="00560096"/>
    <w:rsid w:val="00560302"/>
    <w:rsid w:val="00562B3D"/>
    <w:rsid w:val="0056437A"/>
    <w:rsid w:val="005659E0"/>
    <w:rsid w:val="00572008"/>
    <w:rsid w:val="00576254"/>
    <w:rsid w:val="0058415B"/>
    <w:rsid w:val="00585530"/>
    <w:rsid w:val="005945F4"/>
    <w:rsid w:val="005A34CD"/>
    <w:rsid w:val="005A7DE2"/>
    <w:rsid w:val="005B03D1"/>
    <w:rsid w:val="005B3BE8"/>
    <w:rsid w:val="005C6980"/>
    <w:rsid w:val="005D02D2"/>
    <w:rsid w:val="005D1FF3"/>
    <w:rsid w:val="005D3189"/>
    <w:rsid w:val="005E0753"/>
    <w:rsid w:val="005E0AB3"/>
    <w:rsid w:val="005E7AD3"/>
    <w:rsid w:val="005F2EA5"/>
    <w:rsid w:val="005F6D34"/>
    <w:rsid w:val="006003B9"/>
    <w:rsid w:val="00604C72"/>
    <w:rsid w:val="00614320"/>
    <w:rsid w:val="0062108C"/>
    <w:rsid w:val="0063467F"/>
    <w:rsid w:val="006355B7"/>
    <w:rsid w:val="006367C4"/>
    <w:rsid w:val="00641014"/>
    <w:rsid w:val="00644ADF"/>
    <w:rsid w:val="0064597B"/>
    <w:rsid w:val="006533BD"/>
    <w:rsid w:val="0065412C"/>
    <w:rsid w:val="0066038E"/>
    <w:rsid w:val="00666A8A"/>
    <w:rsid w:val="00667DF0"/>
    <w:rsid w:val="00672E88"/>
    <w:rsid w:val="00673D5D"/>
    <w:rsid w:val="00674302"/>
    <w:rsid w:val="0067486A"/>
    <w:rsid w:val="00675C66"/>
    <w:rsid w:val="00676FC0"/>
    <w:rsid w:val="00681ABF"/>
    <w:rsid w:val="00697F44"/>
    <w:rsid w:val="006A1C8D"/>
    <w:rsid w:val="006B1E44"/>
    <w:rsid w:val="006B2206"/>
    <w:rsid w:val="006C1655"/>
    <w:rsid w:val="006C32D0"/>
    <w:rsid w:val="006C53B0"/>
    <w:rsid w:val="006C5400"/>
    <w:rsid w:val="006D6424"/>
    <w:rsid w:val="006D65C9"/>
    <w:rsid w:val="006D7841"/>
    <w:rsid w:val="006D7EAB"/>
    <w:rsid w:val="006E0942"/>
    <w:rsid w:val="006E3D54"/>
    <w:rsid w:val="006E672C"/>
    <w:rsid w:val="006F1A1B"/>
    <w:rsid w:val="007018F8"/>
    <w:rsid w:val="007043C7"/>
    <w:rsid w:val="00707B04"/>
    <w:rsid w:val="00710A12"/>
    <w:rsid w:val="00713C5F"/>
    <w:rsid w:val="007140AB"/>
    <w:rsid w:val="00715863"/>
    <w:rsid w:val="00724D29"/>
    <w:rsid w:val="00733E96"/>
    <w:rsid w:val="0074107D"/>
    <w:rsid w:val="0074503E"/>
    <w:rsid w:val="0075228B"/>
    <w:rsid w:val="00756C80"/>
    <w:rsid w:val="0075707F"/>
    <w:rsid w:val="00760AF4"/>
    <w:rsid w:val="00764B4B"/>
    <w:rsid w:val="007667D4"/>
    <w:rsid w:val="00771647"/>
    <w:rsid w:val="00776F25"/>
    <w:rsid w:val="00777F70"/>
    <w:rsid w:val="007835E1"/>
    <w:rsid w:val="00792D41"/>
    <w:rsid w:val="007A59CE"/>
    <w:rsid w:val="007A5D57"/>
    <w:rsid w:val="007B3FB6"/>
    <w:rsid w:val="007C541E"/>
    <w:rsid w:val="007E1D11"/>
    <w:rsid w:val="007E1E20"/>
    <w:rsid w:val="007F1274"/>
    <w:rsid w:val="007F6CC2"/>
    <w:rsid w:val="007F7F36"/>
    <w:rsid w:val="00805279"/>
    <w:rsid w:val="008129C4"/>
    <w:rsid w:val="00821CED"/>
    <w:rsid w:val="00822D0E"/>
    <w:rsid w:val="00823A34"/>
    <w:rsid w:val="00831871"/>
    <w:rsid w:val="00834E55"/>
    <w:rsid w:val="00834F0B"/>
    <w:rsid w:val="00837A8B"/>
    <w:rsid w:val="008514B0"/>
    <w:rsid w:val="00851A2C"/>
    <w:rsid w:val="00851B9B"/>
    <w:rsid w:val="00863EFF"/>
    <w:rsid w:val="008659FC"/>
    <w:rsid w:val="008664A6"/>
    <w:rsid w:val="00866542"/>
    <w:rsid w:val="00867F49"/>
    <w:rsid w:val="008717F1"/>
    <w:rsid w:val="0089597B"/>
    <w:rsid w:val="008A1130"/>
    <w:rsid w:val="008A2F8E"/>
    <w:rsid w:val="008A3172"/>
    <w:rsid w:val="008B4CC6"/>
    <w:rsid w:val="008C0962"/>
    <w:rsid w:val="008C54A9"/>
    <w:rsid w:val="008D4B62"/>
    <w:rsid w:val="008D5732"/>
    <w:rsid w:val="00900325"/>
    <w:rsid w:val="009026A1"/>
    <w:rsid w:val="00906555"/>
    <w:rsid w:val="00910134"/>
    <w:rsid w:val="00910C10"/>
    <w:rsid w:val="00911B85"/>
    <w:rsid w:val="009203E3"/>
    <w:rsid w:val="00921B7E"/>
    <w:rsid w:val="00934FBB"/>
    <w:rsid w:val="0093555B"/>
    <w:rsid w:val="009371F3"/>
    <w:rsid w:val="00940386"/>
    <w:rsid w:val="00955D0A"/>
    <w:rsid w:val="00957A4D"/>
    <w:rsid w:val="0097155C"/>
    <w:rsid w:val="00972BBF"/>
    <w:rsid w:val="0098682A"/>
    <w:rsid w:val="009A0B23"/>
    <w:rsid w:val="009A0FFA"/>
    <w:rsid w:val="009A28E5"/>
    <w:rsid w:val="009B6F6D"/>
    <w:rsid w:val="009C2AEB"/>
    <w:rsid w:val="009D2417"/>
    <w:rsid w:val="009E593D"/>
    <w:rsid w:val="009F0C9D"/>
    <w:rsid w:val="009F1F7D"/>
    <w:rsid w:val="009F60A6"/>
    <w:rsid w:val="009F73E6"/>
    <w:rsid w:val="00A03035"/>
    <w:rsid w:val="00A06BC6"/>
    <w:rsid w:val="00A109C7"/>
    <w:rsid w:val="00A10DAE"/>
    <w:rsid w:val="00A11DA0"/>
    <w:rsid w:val="00A131CA"/>
    <w:rsid w:val="00A13A2F"/>
    <w:rsid w:val="00A13C52"/>
    <w:rsid w:val="00A15678"/>
    <w:rsid w:val="00A24EE3"/>
    <w:rsid w:val="00A250B3"/>
    <w:rsid w:val="00A33760"/>
    <w:rsid w:val="00A370C2"/>
    <w:rsid w:val="00A372CB"/>
    <w:rsid w:val="00A37FD8"/>
    <w:rsid w:val="00A425D8"/>
    <w:rsid w:val="00A43D2D"/>
    <w:rsid w:val="00A4492A"/>
    <w:rsid w:val="00A44C3D"/>
    <w:rsid w:val="00A60A23"/>
    <w:rsid w:val="00A61BF0"/>
    <w:rsid w:val="00A70C41"/>
    <w:rsid w:val="00A77789"/>
    <w:rsid w:val="00A77CC8"/>
    <w:rsid w:val="00A77CCB"/>
    <w:rsid w:val="00A80386"/>
    <w:rsid w:val="00A80BD5"/>
    <w:rsid w:val="00A931FF"/>
    <w:rsid w:val="00A950DA"/>
    <w:rsid w:val="00AA1E00"/>
    <w:rsid w:val="00AA6133"/>
    <w:rsid w:val="00AA7CC4"/>
    <w:rsid w:val="00AB23C5"/>
    <w:rsid w:val="00AB4F67"/>
    <w:rsid w:val="00AB4F6B"/>
    <w:rsid w:val="00AB6A9E"/>
    <w:rsid w:val="00AC2C91"/>
    <w:rsid w:val="00AD7D8D"/>
    <w:rsid w:val="00AE411A"/>
    <w:rsid w:val="00AF2473"/>
    <w:rsid w:val="00AF3490"/>
    <w:rsid w:val="00B10108"/>
    <w:rsid w:val="00B12E97"/>
    <w:rsid w:val="00B25892"/>
    <w:rsid w:val="00B25E0F"/>
    <w:rsid w:val="00B266D3"/>
    <w:rsid w:val="00B27189"/>
    <w:rsid w:val="00B3186F"/>
    <w:rsid w:val="00B31AA7"/>
    <w:rsid w:val="00B332B6"/>
    <w:rsid w:val="00B44958"/>
    <w:rsid w:val="00B45357"/>
    <w:rsid w:val="00B4687D"/>
    <w:rsid w:val="00B501E9"/>
    <w:rsid w:val="00B5462A"/>
    <w:rsid w:val="00B55A1C"/>
    <w:rsid w:val="00B57683"/>
    <w:rsid w:val="00B60A27"/>
    <w:rsid w:val="00B60E99"/>
    <w:rsid w:val="00B64FBE"/>
    <w:rsid w:val="00B67281"/>
    <w:rsid w:val="00B677ED"/>
    <w:rsid w:val="00B73529"/>
    <w:rsid w:val="00B87E2A"/>
    <w:rsid w:val="00B91543"/>
    <w:rsid w:val="00B9612C"/>
    <w:rsid w:val="00BA0F29"/>
    <w:rsid w:val="00BA4B58"/>
    <w:rsid w:val="00BA528B"/>
    <w:rsid w:val="00BB77C6"/>
    <w:rsid w:val="00BB782B"/>
    <w:rsid w:val="00BC051B"/>
    <w:rsid w:val="00BC19AC"/>
    <w:rsid w:val="00BC7B0F"/>
    <w:rsid w:val="00BD19BF"/>
    <w:rsid w:val="00BD6B50"/>
    <w:rsid w:val="00BE2BC0"/>
    <w:rsid w:val="00BF6DC5"/>
    <w:rsid w:val="00BF783A"/>
    <w:rsid w:val="00C01205"/>
    <w:rsid w:val="00C027A5"/>
    <w:rsid w:val="00C0415E"/>
    <w:rsid w:val="00C04EE3"/>
    <w:rsid w:val="00C05685"/>
    <w:rsid w:val="00C16F89"/>
    <w:rsid w:val="00C24EAA"/>
    <w:rsid w:val="00C25475"/>
    <w:rsid w:val="00C259B9"/>
    <w:rsid w:val="00C26026"/>
    <w:rsid w:val="00C47397"/>
    <w:rsid w:val="00C551FC"/>
    <w:rsid w:val="00C55615"/>
    <w:rsid w:val="00C65EAE"/>
    <w:rsid w:val="00C66623"/>
    <w:rsid w:val="00C67445"/>
    <w:rsid w:val="00C716C6"/>
    <w:rsid w:val="00C73482"/>
    <w:rsid w:val="00C911E7"/>
    <w:rsid w:val="00C94A1B"/>
    <w:rsid w:val="00CA1714"/>
    <w:rsid w:val="00CA4124"/>
    <w:rsid w:val="00CA5409"/>
    <w:rsid w:val="00CC0A84"/>
    <w:rsid w:val="00CC1CB7"/>
    <w:rsid w:val="00CC1DAE"/>
    <w:rsid w:val="00CC5931"/>
    <w:rsid w:val="00CC616F"/>
    <w:rsid w:val="00CE0FED"/>
    <w:rsid w:val="00CE665B"/>
    <w:rsid w:val="00CE7209"/>
    <w:rsid w:val="00CF51D3"/>
    <w:rsid w:val="00CF708F"/>
    <w:rsid w:val="00D02C53"/>
    <w:rsid w:val="00D03B4B"/>
    <w:rsid w:val="00D06ADA"/>
    <w:rsid w:val="00D17173"/>
    <w:rsid w:val="00D20FD3"/>
    <w:rsid w:val="00D21FBD"/>
    <w:rsid w:val="00D24CAD"/>
    <w:rsid w:val="00D30BFB"/>
    <w:rsid w:val="00D42C6A"/>
    <w:rsid w:val="00D55974"/>
    <w:rsid w:val="00D61FEB"/>
    <w:rsid w:val="00D642CC"/>
    <w:rsid w:val="00D66BDA"/>
    <w:rsid w:val="00D840CF"/>
    <w:rsid w:val="00D8465B"/>
    <w:rsid w:val="00D96E24"/>
    <w:rsid w:val="00DA3A49"/>
    <w:rsid w:val="00DA3D27"/>
    <w:rsid w:val="00DA4472"/>
    <w:rsid w:val="00DD1D6F"/>
    <w:rsid w:val="00DE0B02"/>
    <w:rsid w:val="00DE5DBD"/>
    <w:rsid w:val="00DF075F"/>
    <w:rsid w:val="00DF1EF4"/>
    <w:rsid w:val="00DF7CFE"/>
    <w:rsid w:val="00E00C59"/>
    <w:rsid w:val="00E04B43"/>
    <w:rsid w:val="00E07FC9"/>
    <w:rsid w:val="00E15857"/>
    <w:rsid w:val="00E16AF9"/>
    <w:rsid w:val="00E17D58"/>
    <w:rsid w:val="00E26812"/>
    <w:rsid w:val="00E362B7"/>
    <w:rsid w:val="00E42F93"/>
    <w:rsid w:val="00E44783"/>
    <w:rsid w:val="00E46296"/>
    <w:rsid w:val="00E47892"/>
    <w:rsid w:val="00E541CF"/>
    <w:rsid w:val="00E5630E"/>
    <w:rsid w:val="00E61A5D"/>
    <w:rsid w:val="00E63278"/>
    <w:rsid w:val="00E70992"/>
    <w:rsid w:val="00E741A0"/>
    <w:rsid w:val="00E8186E"/>
    <w:rsid w:val="00EA1162"/>
    <w:rsid w:val="00EA1625"/>
    <w:rsid w:val="00EA2920"/>
    <w:rsid w:val="00EA6E13"/>
    <w:rsid w:val="00EB51A7"/>
    <w:rsid w:val="00ED5021"/>
    <w:rsid w:val="00ED691C"/>
    <w:rsid w:val="00EE06BE"/>
    <w:rsid w:val="00EE07C6"/>
    <w:rsid w:val="00EE27D1"/>
    <w:rsid w:val="00EE2E56"/>
    <w:rsid w:val="00EE3828"/>
    <w:rsid w:val="00EE64AF"/>
    <w:rsid w:val="00EE6718"/>
    <w:rsid w:val="00F05C96"/>
    <w:rsid w:val="00F1127F"/>
    <w:rsid w:val="00F12287"/>
    <w:rsid w:val="00F16FDA"/>
    <w:rsid w:val="00F21DC8"/>
    <w:rsid w:val="00F253A4"/>
    <w:rsid w:val="00F34650"/>
    <w:rsid w:val="00F34F88"/>
    <w:rsid w:val="00F36313"/>
    <w:rsid w:val="00F46906"/>
    <w:rsid w:val="00F51938"/>
    <w:rsid w:val="00F527CC"/>
    <w:rsid w:val="00F574A3"/>
    <w:rsid w:val="00F63C52"/>
    <w:rsid w:val="00F72FB2"/>
    <w:rsid w:val="00F8451E"/>
    <w:rsid w:val="00F85B2D"/>
    <w:rsid w:val="00F90F48"/>
    <w:rsid w:val="00F96F61"/>
    <w:rsid w:val="00FA3D5E"/>
    <w:rsid w:val="00FA4331"/>
    <w:rsid w:val="00FB4D40"/>
    <w:rsid w:val="00FD0F05"/>
    <w:rsid w:val="00FD1D2C"/>
    <w:rsid w:val="00FD4194"/>
    <w:rsid w:val="00FD4536"/>
    <w:rsid w:val="00FE0E47"/>
    <w:rsid w:val="00FE5798"/>
    <w:rsid w:val="00FE6386"/>
    <w:rsid w:val="00FE7485"/>
    <w:rsid w:val="00FE78EC"/>
    <w:rsid w:val="00FF57B2"/>
    <w:rsid w:val="00FF6FCE"/>
    <w:rsid w:val="19CB5697"/>
    <w:rsid w:val="2897B879"/>
    <w:rsid w:val="29396CF3"/>
    <w:rsid w:val="2B466BF5"/>
    <w:rsid w:val="44E322ED"/>
    <w:rsid w:val="71616F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F8CF1"/>
  <w15:chartTrackingRefBased/>
  <w15:docId w15:val="{23535FD7-8471-44B8-90D8-C3948643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945F4"/>
    <w:rPr>
      <w:lang w:val="en-US"/>
    </w:rPr>
  </w:style>
  <w:style w:type="paragraph" w:styleId="Heading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Heading1Char"/>
    <w:uiPriority w:val="9"/>
    <w:qFormat/>
    <w:rsid w:val="005945F4"/>
    <w:pPr>
      <w:keepNext/>
      <w:keepLines/>
      <w:numPr>
        <w:numId w:val="13"/>
      </w:numPr>
      <w:spacing w:before="260" w:after="1000" w:line="420" w:lineRule="atLeast"/>
      <w:outlineLvl w:val="0"/>
    </w:pPr>
    <w:rPr>
      <w:rFonts w:eastAsiaTheme="majorEastAsia" w:cs="Arial"/>
      <w:bCs/>
      <w:noProof/>
      <w:sz w:val="36"/>
      <w:szCs w:val="30"/>
    </w:rPr>
  </w:style>
  <w:style w:type="paragraph" w:styleId="Heading2">
    <w:name w:val="heading 2"/>
    <w:aliases w:val="Reset numbering"/>
    <w:basedOn w:val="Normal"/>
    <w:next w:val="Normal"/>
    <w:link w:val="Heading2Char"/>
    <w:uiPriority w:val="9"/>
    <w:qFormat/>
    <w:rsid w:val="005945F4"/>
    <w:pPr>
      <w:keepNext/>
      <w:keepLines/>
      <w:numPr>
        <w:ilvl w:val="1"/>
        <w:numId w:val="13"/>
      </w:numPr>
      <w:spacing w:before="260" w:after="220"/>
      <w:outlineLvl w:val="1"/>
    </w:pPr>
    <w:rPr>
      <w:rFonts w:eastAsiaTheme="majorEastAsia" w:cs="Arial"/>
      <w:b/>
      <w:bCs/>
      <w:noProof/>
    </w:rPr>
  </w:style>
  <w:style w:type="paragraph" w:styleId="Heading3">
    <w:name w:val="heading 3"/>
    <w:aliases w:val="Section Heading Level 1"/>
    <w:basedOn w:val="Normal"/>
    <w:next w:val="Normal"/>
    <w:link w:val="Heading3Char"/>
    <w:uiPriority w:val="9"/>
    <w:qFormat/>
    <w:rsid w:val="005945F4"/>
    <w:pPr>
      <w:keepNext/>
      <w:keepLines/>
      <w:spacing w:before="260" w:after="220"/>
      <w:ind w:left="567" w:hanging="567"/>
      <w:outlineLvl w:val="2"/>
    </w:pPr>
    <w:rPr>
      <w:rFonts w:eastAsiaTheme="majorEastAsia" w:cs="Arial"/>
      <w:b/>
      <w:szCs w:val="24"/>
    </w:rPr>
  </w:style>
  <w:style w:type="paragraph" w:styleId="Heading4">
    <w:name w:val="heading 4"/>
    <w:aliases w:val="Section Heading Level 2"/>
    <w:basedOn w:val="Normal"/>
    <w:next w:val="Normal"/>
    <w:link w:val="Heading4Char"/>
    <w:uiPriority w:val="9"/>
    <w:unhideWhenUsed/>
    <w:qFormat/>
    <w:rsid w:val="005945F4"/>
    <w:pPr>
      <w:keepNext/>
      <w:keepLines/>
      <w:spacing w:before="40" w:after="0"/>
      <w:outlineLvl w:val="3"/>
    </w:pPr>
    <w:rPr>
      <w:rFonts w:eastAsiaTheme="majorEastAsia" w:cs="Arial"/>
      <w:i/>
      <w:iCs/>
      <w:color w:val="6B8EAB" w:themeColor="accent1" w:themeShade="BF"/>
    </w:rPr>
  </w:style>
  <w:style w:type="paragraph" w:styleId="Heading5">
    <w:name w:val="heading 5"/>
    <w:aliases w:val="Section Heading Level 3"/>
    <w:basedOn w:val="Normal"/>
    <w:next w:val="Normal"/>
    <w:link w:val="Heading5Char"/>
    <w:uiPriority w:val="9"/>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aliases w:val="Section Heading  Level 1."/>
    <w:basedOn w:val="Normal"/>
    <w:next w:val="Normal"/>
    <w:link w:val="Heading6Char"/>
    <w:uiPriority w:val="9"/>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aliases w:val="Section Heading Level 2."/>
    <w:basedOn w:val="Normal"/>
    <w:next w:val="Normal"/>
    <w:link w:val="Heading7Char"/>
    <w:uiPriority w:val="9"/>
    <w:unhideWhenUsed/>
    <w:qFormat/>
    <w:rsid w:val="005945F4"/>
    <w:pPr>
      <w:keepNext/>
      <w:keepLines/>
      <w:spacing w:before="40" w:after="0"/>
      <w:outlineLvl w:val="6"/>
    </w:pPr>
    <w:rPr>
      <w:rFonts w:eastAsiaTheme="majorEastAsia" w:cs="Arial"/>
      <w:i/>
      <w:iCs/>
      <w:color w:val="435E75" w:themeColor="accent1" w:themeShade="7F"/>
    </w:rPr>
  </w:style>
  <w:style w:type="paragraph" w:styleId="Heading8">
    <w:name w:val="heading 8"/>
    <w:aliases w:val="Section Heading Level 3."/>
    <w:basedOn w:val="Normal"/>
    <w:next w:val="Normal"/>
    <w:link w:val="Heading8Char"/>
    <w:uiPriority w:val="9"/>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Heading9">
    <w:name w:val="heading 9"/>
    <w:aliases w:val="Section Heading Level 4."/>
    <w:basedOn w:val="Normal"/>
    <w:next w:val="Normal"/>
    <w:link w:val="Heading9Char"/>
    <w:uiPriority w:val="9"/>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rPr>
      <w:lang w:val="en-US"/>
    </w:rPr>
  </w:style>
  <w:style w:type="paragraph" w:styleId="Footer">
    <w:name w:val="footer"/>
    <w:basedOn w:val="Normal"/>
    <w:link w:val="FooterChar"/>
    <w:uiPriority w:val="99"/>
    <w:rsid w:val="005945F4"/>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5945F4"/>
    <w:rPr>
      <w:sz w:val="16"/>
      <w:szCs w:val="16"/>
      <w:lang w:val="en-US"/>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lang w:val="en-US"/>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aliases w:val="Heading 1 Char1 Char Char1,Heading 1 Char Char Char Char1,Heading 1 Char1 Char Char Char Char1,Heading 1 Char Char Char Char Char Char1,Heading 1 Char1 Char Char Char Char Char Char1,Heading 1 Char Char Char Char Char Char Char Char"/>
    <w:basedOn w:val="DefaultParagraphFont"/>
    <w:link w:val="Heading1"/>
    <w:uiPriority w:val="9"/>
    <w:rsid w:val="005945F4"/>
    <w:rPr>
      <w:rFonts w:eastAsiaTheme="majorEastAsia" w:cs="Arial"/>
      <w:bCs/>
      <w:noProof/>
      <w:sz w:val="36"/>
      <w:szCs w:val="30"/>
      <w:lang w:val="en-US"/>
    </w:rPr>
  </w:style>
  <w:style w:type="character" w:customStyle="1" w:styleId="Heading2Char">
    <w:name w:val="Heading 2 Char"/>
    <w:aliases w:val="Reset numbering Char"/>
    <w:basedOn w:val="DefaultParagraphFont"/>
    <w:link w:val="Heading2"/>
    <w:uiPriority w:val="9"/>
    <w:rsid w:val="005945F4"/>
    <w:rPr>
      <w:rFonts w:eastAsiaTheme="majorEastAsia" w:cs="Arial"/>
      <w:b/>
      <w:bCs/>
      <w:noProof/>
      <w:lang w:val="en-US"/>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FootnoteText">
    <w:name w:val="footnote text"/>
    <w:aliases w:val="fn,Footnote ak,fn Char,footnote text Char,Footnotes Char,Footnote ak Char,ft,fn cafc,Footnotes Char Char,Footnote Text Char Char,fn Char Char,footnote text Char Char Char Ch,Footnote Text English,footnote text"/>
    <w:basedOn w:val="Normal"/>
    <w:link w:val="FootnoteTextChar"/>
    <w:unhideWhenUsed/>
    <w:rsid w:val="005945F4"/>
    <w:pPr>
      <w:spacing w:after="0" w:line="240" w:lineRule="auto"/>
    </w:pPr>
    <w:rPr>
      <w:sz w:val="16"/>
      <w:szCs w:val="20"/>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English Char"/>
    <w:basedOn w:val="DefaultParagraphFont"/>
    <w:link w:val="FootnoteText"/>
    <w:rsid w:val="005945F4"/>
    <w:rPr>
      <w:sz w:val="16"/>
      <w:szCs w:val="20"/>
      <w:lang w:val="en-US"/>
    </w:rPr>
  </w:style>
  <w:style w:type="character" w:styleId="FootnoteReference">
    <w:name w:val="footnote reference"/>
    <w:aliases w:val="ftref"/>
    <w:basedOn w:val="DefaultParagraphFont"/>
    <w:unhideWhenUsed/>
    <w:rsid w:val="005945F4"/>
    <w:rPr>
      <w:vertAlign w:val="superscript"/>
      <w:lang w:val="en-US"/>
    </w:rPr>
  </w:style>
  <w:style w:type="paragraph" w:styleId="NoSpacing">
    <w:name w:val="No Spacing"/>
    <w:uiPriority w:val="1"/>
    <w:qFormat/>
    <w:rsid w:val="005945F4"/>
    <w:pPr>
      <w:spacing w:after="0" w:line="240" w:lineRule="auto"/>
    </w:pPr>
    <w:rPr>
      <w:lang w:val="en-US"/>
    </w:rPr>
  </w:style>
  <w:style w:type="paragraph" w:styleId="EndnoteText">
    <w:name w:val="endnote text"/>
    <w:basedOn w:val="Normal"/>
    <w:link w:val="EndnoteTextChar"/>
    <w:unhideWhenUsed/>
    <w:rsid w:val="005945F4"/>
    <w:pPr>
      <w:spacing w:after="0" w:line="240" w:lineRule="auto"/>
    </w:pPr>
    <w:rPr>
      <w:sz w:val="16"/>
      <w:szCs w:val="16"/>
    </w:rPr>
  </w:style>
  <w:style w:type="character" w:customStyle="1" w:styleId="EndnoteTextChar">
    <w:name w:val="Endnote Text Char"/>
    <w:basedOn w:val="DefaultParagraphFont"/>
    <w:link w:val="EndnoteText"/>
    <w:rsid w:val="005945F4"/>
    <w:rPr>
      <w:sz w:val="16"/>
      <w:szCs w:val="16"/>
      <w:lang w:val="en-US"/>
    </w:rPr>
  </w:style>
  <w:style w:type="character" w:styleId="EndnoteReference">
    <w:name w:val="endnote reference"/>
    <w:basedOn w:val="DefaultParagraphFont"/>
    <w:uiPriority w:val="99"/>
    <w:semiHidden/>
    <w:unhideWhenUsed/>
    <w:rsid w:val="005945F4"/>
    <w:rPr>
      <w:vertAlign w:val="superscript"/>
      <w:lang w:val="en-US"/>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PlaceholderText">
    <w:name w:val="Placeholder Text"/>
    <w:basedOn w:val="DefaultParagraphFont"/>
    <w:uiPriority w:val="99"/>
    <w:semiHidden/>
    <w:rsid w:val="005945F4"/>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5945F4"/>
    <w:rPr>
      <w:rFonts w:eastAsiaTheme="majorEastAsia" w:cstheme="majorBidi"/>
      <w:kern w:val="28"/>
      <w:sz w:val="48"/>
      <w:szCs w:val="48"/>
      <w:lang w:val="en-US"/>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5945F4"/>
    <w:rPr>
      <w:rFonts w:eastAsiaTheme="minorEastAsia"/>
      <w:spacing w:val="15"/>
      <w:sz w:val="36"/>
      <w:szCs w:val="36"/>
      <w:lang w:val="en-US"/>
    </w:rPr>
  </w:style>
  <w:style w:type="paragraph" w:customStyle="1" w:styleId="Bullet1">
    <w:name w:val="Bullet 1"/>
    <w:basedOn w:val="Normal"/>
    <w:uiPriority w:val="32"/>
    <w:qFormat/>
    <w:rsid w:val="005945F4"/>
    <w:pPr>
      <w:numPr>
        <w:numId w:val="11"/>
      </w:numPr>
      <w:spacing w:after="160" w:line="260" w:lineRule="atLeast"/>
    </w:pPr>
    <w:rPr>
      <w:szCs w:val="20"/>
    </w:rPr>
  </w:style>
  <w:style w:type="paragraph" w:customStyle="1" w:styleId="Bullet2">
    <w:name w:val="Bullet 2"/>
    <w:basedOn w:val="Normal"/>
    <w:uiPriority w:val="32"/>
    <w:qFormat/>
    <w:rsid w:val="005945F4"/>
    <w:pPr>
      <w:numPr>
        <w:ilvl w:val="1"/>
        <w:numId w:val="11"/>
      </w:numPr>
      <w:spacing w:after="160" w:line="260" w:lineRule="atLeast"/>
    </w:pPr>
    <w:rPr>
      <w:szCs w:val="20"/>
    </w:rPr>
  </w:style>
  <w:style w:type="numbering" w:customStyle="1" w:styleId="NumbLstBullet">
    <w:name w:val="NumbLstBullet"/>
    <w:uiPriority w:val="99"/>
    <w:rsid w:val="005945F4"/>
    <w:pPr>
      <w:numPr>
        <w:numId w:val="11"/>
      </w:numPr>
    </w:pPr>
  </w:style>
  <w:style w:type="paragraph" w:customStyle="1" w:styleId="AlphaList1">
    <w:name w:val="AlphaList 1"/>
    <w:basedOn w:val="Normal"/>
    <w:uiPriority w:val="31"/>
    <w:qFormat/>
    <w:rsid w:val="005945F4"/>
    <w:pPr>
      <w:numPr>
        <w:numId w:val="14"/>
      </w:numPr>
      <w:spacing w:after="160" w:line="260" w:lineRule="atLeast"/>
    </w:pPr>
    <w:rPr>
      <w:szCs w:val="20"/>
    </w:rPr>
  </w:style>
  <w:style w:type="paragraph" w:customStyle="1" w:styleId="AlphaList2">
    <w:name w:val="AlphaList 2"/>
    <w:basedOn w:val="Normal"/>
    <w:uiPriority w:val="31"/>
    <w:qFormat/>
    <w:rsid w:val="005945F4"/>
    <w:pPr>
      <w:numPr>
        <w:ilvl w:val="1"/>
        <w:numId w:val="14"/>
      </w:numPr>
      <w:spacing w:after="160" w:line="260" w:lineRule="atLeast"/>
    </w:pPr>
    <w:rPr>
      <w:szCs w:val="20"/>
    </w:rPr>
  </w:style>
  <w:style w:type="numbering" w:customStyle="1" w:styleId="NumbListAlpha">
    <w:name w:val="NumbListAlpha"/>
    <w:uiPriority w:val="99"/>
    <w:rsid w:val="005945F4"/>
    <w:pPr>
      <w:numPr>
        <w:numId w:val="12"/>
      </w:numPr>
    </w:pPr>
  </w:style>
  <w:style w:type="paragraph" w:customStyle="1" w:styleId="Bullet3">
    <w:name w:val="Bullet 3"/>
    <w:basedOn w:val="Normal"/>
    <w:uiPriority w:val="32"/>
    <w:rsid w:val="005945F4"/>
    <w:pPr>
      <w:numPr>
        <w:ilvl w:val="2"/>
        <w:numId w:val="11"/>
      </w:numPr>
      <w:jc w:val="both"/>
    </w:pPr>
    <w:rPr>
      <w:szCs w:val="20"/>
    </w:rPr>
  </w:style>
  <w:style w:type="numbering" w:customStyle="1" w:styleId="NumHeadingsLst">
    <w:name w:val="NumHeadingsLst"/>
    <w:uiPriority w:val="99"/>
    <w:rsid w:val="005945F4"/>
    <w:pPr>
      <w:numPr>
        <w:numId w:val="13"/>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rPr>
      <w:lang w:val="en-US"/>
    </w:rPr>
  </w:style>
  <w:style w:type="paragraph" w:styleId="TOC1">
    <w:name w:val="toc 1"/>
    <w:basedOn w:val="Normal"/>
    <w:next w:val="Normal"/>
    <w:autoRedefine/>
    <w:uiPriority w:val="39"/>
    <w:rsid w:val="002B219E"/>
    <w:pPr>
      <w:tabs>
        <w:tab w:val="left" w:pos="567"/>
        <w:tab w:val="right" w:pos="9628"/>
      </w:tabs>
      <w:spacing w:before="0" w:after="100" w:line="420" w:lineRule="atLeast"/>
      <w:ind w:left="567" w:right="567" w:hanging="567"/>
    </w:pPr>
    <w:rPr>
      <w:noProof/>
      <w:sz w:val="36"/>
      <w:szCs w:val="36"/>
    </w:rPr>
  </w:style>
  <w:style w:type="paragraph" w:styleId="TOC2">
    <w:name w:val="toc 2"/>
    <w:basedOn w:val="Normal"/>
    <w:next w:val="Normal"/>
    <w:autoRedefine/>
    <w:uiPriority w:val="39"/>
    <w:rsid w:val="005945F4"/>
    <w:pPr>
      <w:tabs>
        <w:tab w:val="left" w:pos="567"/>
      </w:tabs>
      <w:spacing w:after="100" w:line="300" w:lineRule="atLeast"/>
      <w:ind w:left="567" w:right="567" w:hanging="567"/>
    </w:pPr>
    <w:rPr>
      <w:szCs w:val="20"/>
    </w:rPr>
  </w:style>
  <w:style w:type="character" w:styleId="Hyperlink">
    <w:name w:val="Hyperlink"/>
    <w:basedOn w:val="DefaultParagraphFont"/>
    <w:uiPriority w:val="99"/>
    <w:rsid w:val="005945F4"/>
    <w:rPr>
      <w:color w:val="0563C1" w:themeColor="hyperlink"/>
      <w:u w:val="single"/>
      <w:lang w:val="en-US"/>
    </w:rPr>
  </w:style>
  <w:style w:type="paragraph" w:styleId="TOC3">
    <w:name w:val="toc 3"/>
    <w:basedOn w:val="Normal"/>
    <w:next w:val="Normal"/>
    <w:autoRedefine/>
    <w:uiPriority w:val="39"/>
    <w:unhideWhenUsed/>
    <w:rsid w:val="005945F4"/>
    <w:pPr>
      <w:spacing w:after="100"/>
      <w:ind w:left="440"/>
    </w:pPr>
  </w:style>
  <w:style w:type="paragraph" w:styleId="TOC4">
    <w:name w:val="toc 4"/>
    <w:basedOn w:val="Normal"/>
    <w:next w:val="Normal"/>
    <w:autoRedefine/>
    <w:uiPriority w:val="39"/>
    <w:unhideWhenUsed/>
    <w:rsid w:val="005945F4"/>
    <w:pPr>
      <w:spacing w:after="100"/>
      <w:ind w:left="660"/>
    </w:p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szCs w:val="18"/>
      <w:lang w:val="en-US"/>
    </w:rPr>
  </w:style>
  <w:style w:type="paragraph" w:styleId="BodyTextIndent">
    <w:name w:val="Body Text Indent"/>
    <w:basedOn w:val="Normal"/>
    <w:link w:val="BodyTextIndentChar"/>
    <w:uiPriority w:val="34"/>
    <w:rsid w:val="005945F4"/>
    <w:pPr>
      <w:ind w:left="397"/>
    </w:pPr>
    <w:rPr>
      <w:noProof/>
    </w:rPr>
  </w:style>
  <w:style w:type="character" w:customStyle="1" w:styleId="BodyTextIndentChar">
    <w:name w:val="Body Text Indent Char"/>
    <w:basedOn w:val="DefaultParagraphFont"/>
    <w:link w:val="BodyTextIndent"/>
    <w:uiPriority w:val="34"/>
    <w:rsid w:val="005945F4"/>
    <w:rPr>
      <w:noProof/>
      <w:lang w:val="en-US"/>
    </w:rPr>
  </w:style>
  <w:style w:type="paragraph" w:styleId="BodyTextIndent2">
    <w:name w:val="Body Text Indent 2"/>
    <w:basedOn w:val="BodyTextIndent"/>
    <w:link w:val="BodyTextIndent2Char"/>
    <w:rsid w:val="005945F4"/>
    <w:pPr>
      <w:ind w:left="794"/>
    </w:pPr>
  </w:style>
  <w:style w:type="character" w:customStyle="1" w:styleId="BodyTextIndent2Char">
    <w:name w:val="Body Text Indent 2 Char"/>
    <w:basedOn w:val="DefaultParagraphFont"/>
    <w:link w:val="BodyTextIndent2"/>
    <w:rsid w:val="005945F4"/>
    <w:rPr>
      <w:noProof/>
      <w:lang w:val="en-US"/>
    </w:rPr>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aliases w:val="Section Heading Level 1 Char"/>
    <w:basedOn w:val="DefaultParagraphFont"/>
    <w:link w:val="Heading3"/>
    <w:uiPriority w:val="9"/>
    <w:rsid w:val="005945F4"/>
    <w:rPr>
      <w:rFonts w:eastAsiaTheme="majorEastAsia" w:cs="Arial"/>
      <w:b/>
      <w:szCs w:val="24"/>
      <w:lang w:val="en-US"/>
    </w:rPr>
  </w:style>
  <w:style w:type="character" w:customStyle="1" w:styleId="Heading4Char">
    <w:name w:val="Heading 4 Char"/>
    <w:aliases w:val="Section Heading Level 2 Char"/>
    <w:basedOn w:val="DefaultParagraphFont"/>
    <w:link w:val="Heading4"/>
    <w:uiPriority w:val="9"/>
    <w:rsid w:val="005945F4"/>
    <w:rPr>
      <w:rFonts w:eastAsiaTheme="majorEastAsia" w:cs="Arial"/>
      <w:i/>
      <w:iCs/>
      <w:color w:val="6B8EAB" w:themeColor="accent1" w:themeShade="BF"/>
      <w:lang w:val="en-US"/>
    </w:rPr>
  </w:style>
  <w:style w:type="character" w:customStyle="1" w:styleId="Heading5Char">
    <w:name w:val="Heading 5 Char"/>
    <w:aliases w:val="Section Heading Level 3 Char"/>
    <w:basedOn w:val="DefaultParagraphFont"/>
    <w:link w:val="Heading5"/>
    <w:uiPriority w:val="9"/>
    <w:rsid w:val="005945F4"/>
    <w:rPr>
      <w:rFonts w:eastAsiaTheme="majorEastAsia" w:cs="Arial"/>
      <w:color w:val="6B8EAB" w:themeColor="accent1" w:themeShade="BF"/>
      <w:lang w:val="en-US"/>
    </w:rPr>
  </w:style>
  <w:style w:type="character" w:customStyle="1" w:styleId="Heading6Char">
    <w:name w:val="Heading 6 Char"/>
    <w:aliases w:val="Section Heading  Level 1. Char"/>
    <w:basedOn w:val="DefaultParagraphFont"/>
    <w:link w:val="Heading6"/>
    <w:uiPriority w:val="9"/>
    <w:rsid w:val="005945F4"/>
    <w:rPr>
      <w:rFonts w:eastAsiaTheme="majorEastAsia" w:cs="Arial"/>
      <w:color w:val="435E75" w:themeColor="accent1" w:themeShade="7F"/>
      <w:lang w:val="en-US"/>
    </w:rPr>
  </w:style>
  <w:style w:type="character" w:customStyle="1" w:styleId="Heading7Char">
    <w:name w:val="Heading 7 Char"/>
    <w:aliases w:val="Section Heading Level 2. Char"/>
    <w:basedOn w:val="DefaultParagraphFont"/>
    <w:link w:val="Heading7"/>
    <w:uiPriority w:val="9"/>
    <w:rsid w:val="005945F4"/>
    <w:rPr>
      <w:rFonts w:eastAsiaTheme="majorEastAsia" w:cs="Arial"/>
      <w:i/>
      <w:iCs/>
      <w:color w:val="435E75" w:themeColor="accent1" w:themeShade="7F"/>
      <w:lang w:val="en-US"/>
    </w:rPr>
  </w:style>
  <w:style w:type="character" w:customStyle="1" w:styleId="Heading8Char">
    <w:name w:val="Heading 8 Char"/>
    <w:aliases w:val="Section Heading Level 3. Char"/>
    <w:basedOn w:val="DefaultParagraphFont"/>
    <w:link w:val="Heading8"/>
    <w:uiPriority w:val="9"/>
    <w:rsid w:val="005945F4"/>
    <w:rPr>
      <w:rFonts w:eastAsiaTheme="majorEastAsia" w:cs="Arial"/>
      <w:color w:val="5D5D5D" w:themeColor="text1" w:themeTint="D8"/>
      <w:sz w:val="21"/>
      <w:szCs w:val="21"/>
      <w:lang w:val="en-US"/>
    </w:rPr>
  </w:style>
  <w:style w:type="character" w:customStyle="1" w:styleId="Heading9Char">
    <w:name w:val="Heading 9 Char"/>
    <w:aliases w:val="Section Heading Level 4. Char"/>
    <w:basedOn w:val="DefaultParagraphFont"/>
    <w:link w:val="Heading9"/>
    <w:uiPriority w:val="9"/>
    <w:rsid w:val="005945F4"/>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5945F4"/>
    <w:pPr>
      <w:numPr>
        <w:numId w:val="15"/>
      </w:numPr>
    </w:pPr>
  </w:style>
  <w:style w:type="numbering" w:styleId="1ai">
    <w:name w:val="Outline List 1"/>
    <w:basedOn w:val="NoList"/>
    <w:uiPriority w:val="99"/>
    <w:semiHidden/>
    <w:unhideWhenUsed/>
    <w:rsid w:val="005945F4"/>
    <w:pPr>
      <w:numPr>
        <w:numId w:val="16"/>
      </w:numPr>
    </w:pPr>
  </w:style>
  <w:style w:type="numbering" w:styleId="ArticleSection">
    <w:name w:val="Outline List 3"/>
    <w:basedOn w:val="NoList"/>
    <w:uiPriority w:val="99"/>
    <w:semiHidden/>
    <w:unhideWhenUsed/>
    <w:rsid w:val="005945F4"/>
    <w:pPr>
      <w:numPr>
        <w:numId w:val="1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nhideWhenUsed/>
    <w:rsid w:val="005945F4"/>
  </w:style>
  <w:style w:type="character" w:customStyle="1" w:styleId="BodyTextChar">
    <w:name w:val="Body Text Char"/>
    <w:basedOn w:val="DefaultParagraphFont"/>
    <w:link w:val="BodyText"/>
    <w:rsid w:val="005945F4"/>
    <w:rPr>
      <w:lang w:val="en-US"/>
    </w:rPr>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rPr>
      <w:lang w:val="en-US"/>
    </w:rPr>
  </w:style>
  <w:style w:type="paragraph" w:styleId="BodyText3">
    <w:name w:val="Body Text 3"/>
    <w:basedOn w:val="Normal"/>
    <w:link w:val="BodyText3Char"/>
    <w:uiPriority w:val="99"/>
    <w:semiHidden/>
    <w:unhideWhenUsed/>
    <w:rsid w:val="005945F4"/>
    <w:rPr>
      <w:sz w:val="16"/>
      <w:szCs w:val="16"/>
    </w:rPr>
  </w:style>
  <w:style w:type="character" w:customStyle="1" w:styleId="BodyText3Char">
    <w:name w:val="Body Text 3 Char"/>
    <w:basedOn w:val="DefaultParagraphFont"/>
    <w:link w:val="BodyText3"/>
    <w:uiPriority w:val="99"/>
    <w:semiHidden/>
    <w:rsid w:val="005945F4"/>
    <w:rPr>
      <w:sz w:val="16"/>
      <w:szCs w:val="16"/>
      <w:lang w:val="en-US"/>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rPr>
      <w:lang w:val="en-US"/>
    </w:rPr>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rPr>
      <w:noProof/>
      <w:lang w:val="en-US"/>
    </w:rPr>
  </w:style>
  <w:style w:type="paragraph" w:styleId="BodyTextIndent3">
    <w:name w:val="Body Text Indent 3"/>
    <w:basedOn w:val="Normal"/>
    <w:link w:val="BodyTextIndent3Char"/>
    <w:unhideWhenUsed/>
    <w:rsid w:val="005945F4"/>
    <w:pPr>
      <w:ind w:left="283"/>
    </w:pPr>
    <w:rPr>
      <w:sz w:val="16"/>
      <w:szCs w:val="16"/>
    </w:rPr>
  </w:style>
  <w:style w:type="character" w:customStyle="1" w:styleId="BodyTextIndent3Char">
    <w:name w:val="Body Text Indent 3 Char"/>
    <w:basedOn w:val="DefaultParagraphFont"/>
    <w:link w:val="BodyTextIndent3"/>
    <w:rsid w:val="005945F4"/>
    <w:rPr>
      <w:sz w:val="16"/>
      <w:szCs w:val="16"/>
      <w:lang w:val="en-US"/>
    </w:rPr>
  </w:style>
  <w:style w:type="character" w:styleId="BookTitle">
    <w:name w:val="Book Title"/>
    <w:basedOn w:val="DefaultParagraphFont"/>
    <w:uiPriority w:val="33"/>
    <w:qFormat/>
    <w:rsid w:val="005945F4"/>
    <w:rPr>
      <w:b/>
      <w:bCs/>
      <w:i/>
      <w:iCs/>
      <w:spacing w:val="5"/>
      <w:lang w:val="en-US"/>
    </w:rPr>
  </w:style>
  <w:style w:type="paragraph" w:styleId="Caption">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rPr>
      <w:lang w:val="en-US"/>
    </w:rPr>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szCs w:val="16"/>
      <w:lang w:val="en-US"/>
    </w:rPr>
  </w:style>
  <w:style w:type="paragraph" w:styleId="CommentText">
    <w:name w:val="annotation text"/>
    <w:basedOn w:val="Normal"/>
    <w:link w:val="CommentTextChar"/>
    <w:uiPriority w:val="99"/>
    <w:semiHidden/>
    <w:unhideWhenUsed/>
    <w:rsid w:val="005945F4"/>
    <w:pPr>
      <w:spacing w:line="240" w:lineRule="auto"/>
    </w:pPr>
    <w:rPr>
      <w:sz w:val="20"/>
      <w:szCs w:val="20"/>
    </w:rPr>
  </w:style>
  <w:style w:type="character" w:customStyle="1" w:styleId="CommentTextChar">
    <w:name w:val="Comment Text Char"/>
    <w:basedOn w:val="DefaultParagraphFont"/>
    <w:link w:val="CommentText"/>
    <w:uiPriority w:val="99"/>
    <w:semiHidden/>
    <w:rsid w:val="005945F4"/>
    <w:rPr>
      <w:sz w:val="20"/>
      <w:szCs w:val="20"/>
      <w:lang w:val="en-US"/>
    </w:rPr>
  </w:style>
  <w:style w:type="paragraph" w:styleId="CommentSubject">
    <w:name w:val="annotation subject"/>
    <w:basedOn w:val="CommentText"/>
    <w:next w:val="CommentText"/>
    <w:link w:val="CommentSubjectChar"/>
    <w:uiPriority w:val="99"/>
    <w:semiHidden/>
    <w:unhideWhenUsed/>
    <w:rsid w:val="005945F4"/>
    <w:rPr>
      <w:b/>
      <w:bCs/>
    </w:rPr>
  </w:style>
  <w:style w:type="character" w:customStyle="1" w:styleId="CommentSubjectChar">
    <w:name w:val="Comment Subject Char"/>
    <w:basedOn w:val="CommentTextChar"/>
    <w:link w:val="CommentSubject"/>
    <w:uiPriority w:val="99"/>
    <w:semiHidden/>
    <w:rsid w:val="005945F4"/>
    <w:rPr>
      <w:b/>
      <w:bCs/>
      <w:sz w:val="20"/>
      <w:szCs w:val="20"/>
      <w:lang w:val="en-US"/>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rPr>
      <w:lang w:val="en-US"/>
    </w:rPr>
  </w:style>
  <w:style w:type="character" w:styleId="Emphasis">
    <w:name w:val="Emphasis"/>
    <w:basedOn w:val="DefaultParagraphFont"/>
    <w:uiPriority w:val="20"/>
    <w:qFormat/>
    <w:rsid w:val="005945F4"/>
    <w:rPr>
      <w:i/>
      <w:iCs/>
      <w:lang w:val="en-US"/>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945F4"/>
    <w:rPr>
      <w:color w:val="954F72" w:themeColor="followedHyperlink"/>
      <w:u w:val="single"/>
      <w:lang w:val="en-US"/>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rPr>
      <w:lang w:val="en-US"/>
    </w:rPr>
  </w:style>
  <w:style w:type="paragraph" w:styleId="HTMLAddress">
    <w:name w:val="HTML Address"/>
    <w:basedOn w:val="Normal"/>
    <w:link w:val="HTMLAddressChar"/>
    <w:uiPriority w:val="99"/>
    <w:semiHidden/>
    <w:unhideWhenUsed/>
    <w:rsid w:val="005945F4"/>
    <w:pPr>
      <w:spacing w:after="0" w:line="240" w:lineRule="auto"/>
    </w:pPr>
    <w:rPr>
      <w:i/>
      <w:iCs/>
    </w:rPr>
  </w:style>
  <w:style w:type="character" w:customStyle="1" w:styleId="HTMLAddressChar">
    <w:name w:val="HTML Address Char"/>
    <w:basedOn w:val="DefaultParagraphFont"/>
    <w:link w:val="HTMLAddress"/>
    <w:uiPriority w:val="99"/>
    <w:semiHidden/>
    <w:rsid w:val="005945F4"/>
    <w:rPr>
      <w:i/>
      <w:iCs/>
      <w:lang w:val="en-US"/>
    </w:rPr>
  </w:style>
  <w:style w:type="character" w:styleId="HTMLCite">
    <w:name w:val="HTML Cite"/>
    <w:basedOn w:val="DefaultParagraphFont"/>
    <w:uiPriority w:val="99"/>
    <w:semiHidden/>
    <w:unhideWhenUsed/>
    <w:rsid w:val="005945F4"/>
    <w:rPr>
      <w:i/>
      <w:iCs/>
      <w:lang w:val="en-US"/>
    </w:rPr>
  </w:style>
  <w:style w:type="character" w:styleId="HTMLCode">
    <w:name w:val="HTML Code"/>
    <w:basedOn w:val="DefaultParagraphFont"/>
    <w:uiPriority w:val="99"/>
    <w:semiHidden/>
    <w:unhideWhenUsed/>
    <w:rsid w:val="005945F4"/>
    <w:rPr>
      <w:rFonts w:ascii="Consolas" w:hAnsi="Consolas"/>
      <w:sz w:val="20"/>
      <w:szCs w:val="20"/>
      <w:lang w:val="en-US"/>
    </w:rPr>
  </w:style>
  <w:style w:type="character" w:styleId="HTMLDefinition">
    <w:name w:val="HTML Definition"/>
    <w:basedOn w:val="DefaultParagraphFont"/>
    <w:uiPriority w:val="99"/>
    <w:semiHidden/>
    <w:unhideWhenUsed/>
    <w:rsid w:val="005945F4"/>
    <w:rPr>
      <w:i/>
      <w:iCs/>
      <w:lang w:val="en-US"/>
    </w:rPr>
  </w:style>
  <w:style w:type="character" w:styleId="HTMLKeyboard">
    <w:name w:val="HTML Keyboard"/>
    <w:basedOn w:val="DefaultParagraphFont"/>
    <w:uiPriority w:val="99"/>
    <w:semiHidden/>
    <w:unhideWhenUsed/>
    <w:rsid w:val="005945F4"/>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szCs w:val="20"/>
      <w:lang w:val="en-US"/>
    </w:rPr>
  </w:style>
  <w:style w:type="character" w:styleId="HTMLSample">
    <w:name w:val="HTML Sample"/>
    <w:basedOn w:val="DefaultParagraphFont"/>
    <w:uiPriority w:val="99"/>
    <w:semiHidden/>
    <w:unhideWhenUsed/>
    <w:rsid w:val="005945F4"/>
    <w:rPr>
      <w:rFonts w:ascii="Consolas" w:hAnsi="Consolas"/>
      <w:sz w:val="24"/>
      <w:szCs w:val="24"/>
      <w:lang w:val="en-US"/>
    </w:rPr>
  </w:style>
  <w:style w:type="character" w:styleId="HTMLTypewriter">
    <w:name w:val="HTML Typewriter"/>
    <w:basedOn w:val="DefaultParagraphFont"/>
    <w:uiPriority w:val="99"/>
    <w:semiHidden/>
    <w:unhideWhenUsed/>
    <w:rsid w:val="005945F4"/>
    <w:rPr>
      <w:rFonts w:ascii="Consolas" w:hAnsi="Consolas"/>
      <w:sz w:val="20"/>
      <w:szCs w:val="20"/>
      <w:lang w:val="en-US"/>
    </w:rPr>
  </w:style>
  <w:style w:type="character" w:styleId="HTMLVariable">
    <w:name w:val="HTML Variable"/>
    <w:basedOn w:val="DefaultParagraphFont"/>
    <w:uiPriority w:val="99"/>
    <w:semiHidden/>
    <w:unhideWhenUsed/>
    <w:rsid w:val="005945F4"/>
    <w:rPr>
      <w:i/>
      <w:iCs/>
      <w:lang w:val="en-US"/>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bCs/>
    </w:rPr>
  </w:style>
  <w:style w:type="character" w:styleId="IntenseEmphasis">
    <w:name w:val="Intense Emphasis"/>
    <w:basedOn w:val="DefaultParagraphFont"/>
    <w:uiPriority w:val="21"/>
    <w:qFormat/>
    <w:rsid w:val="005945F4"/>
    <w:rPr>
      <w:i/>
      <w:iCs/>
      <w:color w:val="A7BCCD" w:themeColor="accent1"/>
      <w:lang w:val="en-US"/>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5945F4"/>
    <w:rPr>
      <w:i/>
      <w:iCs/>
      <w:color w:val="A7BCCD" w:themeColor="accent1"/>
      <w:lang w:val="en-US"/>
    </w:rPr>
  </w:style>
  <w:style w:type="character" w:styleId="IntenseReference">
    <w:name w:val="Intense Reference"/>
    <w:basedOn w:val="DefaultParagraphFont"/>
    <w:uiPriority w:val="32"/>
    <w:qFormat/>
    <w:rsid w:val="005945F4"/>
    <w:rPr>
      <w:b/>
      <w:bCs/>
      <w:smallCaps/>
      <w:color w:val="A7BCCD" w:themeColor="accent1"/>
      <w:spacing w:val="5"/>
      <w:lang w:val="en-US"/>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rPr>
      <w:lang w:val="en-US"/>
    </w:rPr>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1"/>
      </w:numPr>
      <w:contextualSpacing/>
    </w:pPr>
  </w:style>
  <w:style w:type="paragraph" w:styleId="ListBullet2">
    <w:name w:val="List Bullet 2"/>
    <w:basedOn w:val="Normal"/>
    <w:uiPriority w:val="99"/>
    <w:semiHidden/>
    <w:unhideWhenUsed/>
    <w:rsid w:val="005945F4"/>
    <w:pPr>
      <w:numPr>
        <w:numId w:val="2"/>
      </w:numPr>
      <w:contextualSpacing/>
    </w:pPr>
  </w:style>
  <w:style w:type="paragraph" w:styleId="ListBullet3">
    <w:name w:val="List Bullet 3"/>
    <w:basedOn w:val="Normal"/>
    <w:uiPriority w:val="99"/>
    <w:semiHidden/>
    <w:unhideWhenUsed/>
    <w:rsid w:val="005945F4"/>
    <w:pPr>
      <w:numPr>
        <w:numId w:val="3"/>
      </w:numPr>
      <w:contextualSpacing/>
    </w:pPr>
  </w:style>
  <w:style w:type="paragraph" w:styleId="ListBullet4">
    <w:name w:val="List Bullet 4"/>
    <w:basedOn w:val="Normal"/>
    <w:uiPriority w:val="99"/>
    <w:semiHidden/>
    <w:unhideWhenUsed/>
    <w:rsid w:val="005945F4"/>
    <w:pPr>
      <w:numPr>
        <w:numId w:val="4"/>
      </w:numPr>
      <w:contextualSpacing/>
    </w:pPr>
  </w:style>
  <w:style w:type="paragraph" w:styleId="ListBullet5">
    <w:name w:val="List Bullet 5"/>
    <w:basedOn w:val="Normal"/>
    <w:uiPriority w:val="99"/>
    <w:semiHidden/>
    <w:unhideWhenUsed/>
    <w:rsid w:val="005945F4"/>
    <w:pPr>
      <w:numPr>
        <w:numId w:val="5"/>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6"/>
      </w:numPr>
      <w:contextualSpacing/>
    </w:pPr>
  </w:style>
  <w:style w:type="paragraph" w:styleId="ListNumber2">
    <w:name w:val="List Number 2"/>
    <w:basedOn w:val="Normal"/>
    <w:uiPriority w:val="99"/>
    <w:semiHidden/>
    <w:unhideWhenUsed/>
    <w:rsid w:val="005945F4"/>
    <w:pPr>
      <w:numPr>
        <w:numId w:val="7"/>
      </w:numPr>
      <w:contextualSpacing/>
    </w:pPr>
  </w:style>
  <w:style w:type="paragraph" w:styleId="ListNumber3">
    <w:name w:val="List Number 3"/>
    <w:basedOn w:val="Normal"/>
    <w:uiPriority w:val="99"/>
    <w:semiHidden/>
    <w:unhideWhenUsed/>
    <w:rsid w:val="005945F4"/>
    <w:pPr>
      <w:numPr>
        <w:numId w:val="8"/>
      </w:numPr>
      <w:contextualSpacing/>
    </w:pPr>
  </w:style>
  <w:style w:type="paragraph" w:styleId="ListNumber4">
    <w:name w:val="List Number 4"/>
    <w:basedOn w:val="Normal"/>
    <w:uiPriority w:val="99"/>
    <w:semiHidden/>
    <w:unhideWhenUsed/>
    <w:rsid w:val="005945F4"/>
    <w:pPr>
      <w:numPr>
        <w:numId w:val="9"/>
      </w:numPr>
      <w:contextualSpacing/>
    </w:pPr>
  </w:style>
  <w:style w:type="paragraph" w:styleId="ListNumber5">
    <w:name w:val="List Number 5"/>
    <w:basedOn w:val="Normal"/>
    <w:uiPriority w:val="99"/>
    <w:semiHidden/>
    <w:unhideWhenUsed/>
    <w:rsid w:val="005945F4"/>
    <w:pPr>
      <w:numPr>
        <w:numId w:val="10"/>
      </w:numPr>
      <w:contextualSpacing/>
    </w:pPr>
  </w:style>
  <w:style w:type="paragraph" w:styleId="ListParagraph">
    <w:name w:val="List Paragraph"/>
    <w:aliases w:val="References"/>
    <w:basedOn w:val="Normal"/>
    <w:link w:val="ListParagraphChar"/>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945F4"/>
    <w:rPr>
      <w:rFonts w:ascii="Consolas" w:hAnsi="Consolas"/>
      <w:sz w:val="20"/>
      <w:szCs w:val="20"/>
      <w:lang w:val="en-US"/>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zCs w:val="24"/>
      <w:shd w:val="pct20" w:color="auto" w:fill="auto"/>
      <w:lang w:val="en-US"/>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rPr>
      <w:lang w:val="en-US"/>
    </w:rPr>
  </w:style>
  <w:style w:type="character" w:styleId="PageNumber">
    <w:name w:val="page number"/>
    <w:basedOn w:val="DefaultParagraphFont"/>
    <w:uiPriority w:val="99"/>
    <w:semiHidden/>
    <w:unhideWhenUsed/>
    <w:rsid w:val="005945F4"/>
    <w:rPr>
      <w:lang w:val="en-US"/>
    </w:rPr>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45F4"/>
    <w:rPr>
      <w:rFonts w:ascii="Consolas" w:hAnsi="Consolas"/>
      <w:sz w:val="21"/>
      <w:szCs w:val="21"/>
      <w:lang w:val="en-US"/>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rPr>
      <w:lang w:val="en-US"/>
    </w:rPr>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rPr>
      <w:lang w:val="en-US"/>
    </w:rPr>
  </w:style>
  <w:style w:type="character" w:styleId="Strong">
    <w:name w:val="Strong"/>
    <w:basedOn w:val="DefaultParagraphFont"/>
    <w:uiPriority w:val="22"/>
    <w:qFormat/>
    <w:rsid w:val="005945F4"/>
    <w:rPr>
      <w:b/>
      <w:bCs/>
      <w:lang w:val="en-US"/>
    </w:rPr>
  </w:style>
  <w:style w:type="character" w:styleId="SubtleEmphasis">
    <w:name w:val="Subtle Emphasis"/>
    <w:basedOn w:val="DefaultParagraphFont"/>
    <w:uiPriority w:val="19"/>
    <w:qFormat/>
    <w:rsid w:val="005945F4"/>
    <w:rPr>
      <w:i/>
      <w:iCs/>
      <w:color w:val="6F6F6F" w:themeColor="text1" w:themeTint="BF"/>
      <w:lang w:val="en-US"/>
    </w:rPr>
  </w:style>
  <w:style w:type="character" w:styleId="SubtleReference">
    <w:name w:val="Subtle Reference"/>
    <w:basedOn w:val="DefaultParagraphFont"/>
    <w:uiPriority w:val="31"/>
    <w:qFormat/>
    <w:rsid w:val="005945F4"/>
    <w:rPr>
      <w:smallCaps/>
      <w:color w:val="838383" w:themeColor="text1" w:themeTint="A5"/>
      <w:lang w:val="en-US"/>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bCs/>
      <w:sz w:val="24"/>
      <w:szCs w:val="24"/>
    </w:rPr>
  </w:style>
  <w:style w:type="paragraph" w:styleId="TOC5">
    <w:name w:val="toc 5"/>
    <w:basedOn w:val="Normal"/>
    <w:next w:val="Normal"/>
    <w:autoRedefine/>
    <w:uiPriority w:val="39"/>
    <w:unhideWhenUsed/>
    <w:rsid w:val="005945F4"/>
    <w:pPr>
      <w:spacing w:after="100"/>
      <w:ind w:left="880"/>
    </w:pPr>
  </w:style>
  <w:style w:type="paragraph" w:styleId="TOC6">
    <w:name w:val="toc 6"/>
    <w:basedOn w:val="Normal"/>
    <w:next w:val="Normal"/>
    <w:autoRedefine/>
    <w:uiPriority w:val="39"/>
    <w:unhideWhenUsed/>
    <w:rsid w:val="005945F4"/>
    <w:pPr>
      <w:spacing w:after="100"/>
      <w:ind w:left="1100"/>
    </w:pPr>
  </w:style>
  <w:style w:type="paragraph" w:styleId="TOC7">
    <w:name w:val="toc 7"/>
    <w:basedOn w:val="Normal"/>
    <w:next w:val="Normal"/>
    <w:autoRedefine/>
    <w:uiPriority w:val="39"/>
    <w:unhideWhenUsed/>
    <w:rsid w:val="005945F4"/>
    <w:pPr>
      <w:spacing w:after="100"/>
      <w:ind w:left="1320"/>
    </w:pPr>
  </w:style>
  <w:style w:type="paragraph" w:styleId="TOC8">
    <w:name w:val="toc 8"/>
    <w:basedOn w:val="Normal"/>
    <w:next w:val="Normal"/>
    <w:autoRedefine/>
    <w:uiPriority w:val="39"/>
    <w:unhideWhenUsed/>
    <w:rsid w:val="005945F4"/>
    <w:pPr>
      <w:spacing w:after="100"/>
      <w:ind w:left="1540"/>
    </w:pPr>
  </w:style>
  <w:style w:type="paragraph" w:styleId="TOC9">
    <w:name w:val="toc 9"/>
    <w:basedOn w:val="Normal"/>
    <w:next w:val="Normal"/>
    <w:autoRedefine/>
    <w:uiPriority w:val="39"/>
    <w:unhideWhenUsed/>
    <w:rsid w:val="005945F4"/>
    <w:pPr>
      <w:spacing w:after="100"/>
      <w:ind w:left="1760"/>
    </w:pPr>
  </w:style>
  <w:style w:type="paragraph" w:styleId="TOCHeading">
    <w:name w:val="TOC Heading"/>
    <w:basedOn w:val="Heading1"/>
    <w:next w:val="Normal"/>
    <w:uiPriority w:val="39"/>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1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1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19"/>
      </w:numPr>
    </w:pPr>
  </w:style>
  <w:style w:type="paragraph" w:customStyle="1" w:styleId="TableNumbList1">
    <w:name w:val="Table NumbList 1"/>
    <w:basedOn w:val="TableBullet2"/>
    <w:uiPriority w:val="22"/>
    <w:rsid w:val="005945F4"/>
    <w:pPr>
      <w:numPr>
        <w:ilvl w:val="0"/>
        <w:numId w:val="1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table" w:customStyle="1" w:styleId="TableGrid10">
    <w:name w:val="Table Grid1"/>
    <w:basedOn w:val="TableNormal"/>
    <w:next w:val="TableGrid"/>
    <w:uiPriority w:val="39"/>
    <w:rsid w:val="006C32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
    <w:link w:val="ListParagraph"/>
    <w:uiPriority w:val="34"/>
    <w:locked/>
    <w:rsid w:val="006C32D0"/>
    <w:rPr>
      <w:lang w:val="en-US"/>
    </w:rPr>
  </w:style>
  <w:style w:type="table" w:customStyle="1" w:styleId="GlobalFund10">
    <w:name w:val="Global Fund1"/>
    <w:basedOn w:val="TableNormal"/>
    <w:uiPriority w:val="99"/>
    <w:rsid w:val="006C32D0"/>
    <w:pPr>
      <w:spacing w:before="0" w:after="0" w:line="240" w:lineRule="auto"/>
    </w:pPr>
    <w:rPr>
      <w:color w:val="595959"/>
    </w:rPr>
    <w:tblPr>
      <w:tblStyleRowBandSize w:val="1"/>
      <w:tblCellMar>
        <w:left w:w="0" w:type="dxa"/>
      </w:tblCellMar>
    </w:tblPr>
    <w:tcPr>
      <w:vAlign w:val="center"/>
    </w:tc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262626"/>
          <w:left w:val="nil"/>
          <w:bottom w:val="single" w:sz="6" w:space="0" w:color="262626"/>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595959"/>
      </w:rPr>
      <w:tblPr/>
      <w:tcPr>
        <w:tcBorders>
          <w:top w:val="nil"/>
          <w:left w:val="nil"/>
          <w:bottom w:val="single" w:sz="2" w:space="0" w:color="BFBFBF"/>
          <w:right w:val="nil"/>
          <w:insideH w:val="nil"/>
          <w:insideV w:val="nil"/>
          <w:tl2br w:val="nil"/>
          <w:tr2bl w:val="nil"/>
        </w:tcBorders>
      </w:tcPr>
    </w:tblStylePr>
  </w:style>
  <w:style w:type="table" w:customStyle="1" w:styleId="GlobalFund11">
    <w:name w:val="Global Fund 11"/>
    <w:basedOn w:val="GlobalFund"/>
    <w:uiPriority w:val="99"/>
    <w:rsid w:val="006C32D0"/>
    <w:pPr>
      <w:spacing w:before="0"/>
    </w:pPr>
    <w:rPr>
      <w:color w:val="404040"/>
    </w:rPr>
    <w:tblPr>
      <w:tblCellMar>
        <w:top w:w="108" w:type="dxa"/>
        <w:bottom w:w="108" w:type="dxa"/>
      </w:tblCellMar>
    </w:tbl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000000"/>
          <w:left w:val="nil"/>
          <w:bottom w:val="single" w:sz="6" w:space="0" w:color="000000"/>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404040"/>
      </w:rPr>
      <w:tblPr/>
      <w:tcPr>
        <w:tcBorders>
          <w:top w:val="nil"/>
          <w:left w:val="nil"/>
          <w:bottom w:val="single" w:sz="2" w:space="0" w:color="BFBFBF"/>
          <w:right w:val="nil"/>
          <w:insideH w:val="nil"/>
          <w:insideV w:val="nil"/>
          <w:tl2br w:val="nil"/>
          <w:tr2bl w:val="nil"/>
        </w:tcBorders>
      </w:tcPr>
    </w:tblStylePr>
  </w:style>
  <w:style w:type="table" w:customStyle="1" w:styleId="ColorfulGrid1">
    <w:name w:val="Colorful Grid1"/>
    <w:basedOn w:val="TableNormal"/>
    <w:next w:val="ColorfulGrid"/>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semiHidden/>
    <w:unhideWhenUsed/>
    <w:rsid w:val="006C32D0"/>
    <w:pPr>
      <w:spacing w:before="0"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6C32D0"/>
    <w:pPr>
      <w:spacing w:before="0"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semiHidden/>
    <w:unhideWhenUsed/>
    <w:rsid w:val="006C32D0"/>
    <w:pPr>
      <w:spacing w:before="0"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semiHidden/>
    <w:unhideWhenUsed/>
    <w:rsid w:val="006C32D0"/>
    <w:pPr>
      <w:spacing w:before="0"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semiHidden/>
    <w:unhideWhenUsed/>
    <w:rsid w:val="006C32D0"/>
    <w:pPr>
      <w:spacing w:before="0"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semiHidden/>
    <w:unhideWhenUsed/>
    <w:rsid w:val="006C32D0"/>
    <w:pPr>
      <w:spacing w:before="0"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semiHidden/>
    <w:unhideWhenUsed/>
    <w:rsid w:val="006C32D0"/>
    <w:pPr>
      <w:spacing w:before="0"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6C32D0"/>
    <w:pPr>
      <w:spacing w:before="0" w:after="0" w:line="240" w:lineRule="auto"/>
    </w:pPr>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semiHidden/>
    <w:unhideWhenUsed/>
    <w:rsid w:val="006C32D0"/>
    <w:pPr>
      <w:spacing w:before="0" w:after="0" w:line="240" w:lineRule="auto"/>
    </w:pPr>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6C32D0"/>
    <w:pPr>
      <w:spacing w:before="0" w:after="0" w:line="240" w:lineRule="auto"/>
    </w:pPr>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6C32D0"/>
    <w:pPr>
      <w:spacing w:before="0" w:after="0" w:line="240" w:lineRule="auto"/>
    </w:pPr>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6C32D0"/>
    <w:pPr>
      <w:spacing w:before="0"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6C32D0"/>
    <w:pPr>
      <w:spacing w:before="0"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semiHidden/>
    <w:unhideWhenUsed/>
    <w:rsid w:val="006C32D0"/>
    <w:pPr>
      <w:spacing w:before="0"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semiHidden/>
    <w:unhideWhenUsed/>
    <w:rsid w:val="006C32D0"/>
    <w:pPr>
      <w:spacing w:before="0"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semiHidden/>
    <w:unhideWhenUsed/>
    <w:rsid w:val="006C32D0"/>
    <w:pPr>
      <w:spacing w:before="0"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semiHidden/>
    <w:unhideWhenUsed/>
    <w:rsid w:val="006C32D0"/>
    <w:pPr>
      <w:spacing w:before="0"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semiHidden/>
    <w:unhideWhenUsed/>
    <w:rsid w:val="006C32D0"/>
    <w:pPr>
      <w:spacing w:before="0"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1">
    <w:name w:val="Grid Table 1 Light1"/>
    <w:basedOn w:val="TableNormal"/>
    <w:next w:val="GridTable1Light"/>
    <w:uiPriority w:val="46"/>
    <w:rsid w:val="006C32D0"/>
    <w:pPr>
      <w:spacing w:before="0"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C32D0"/>
    <w:pPr>
      <w:spacing w:before="0"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6C32D0"/>
    <w:pPr>
      <w:spacing w:before="0"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6C32D0"/>
    <w:pPr>
      <w:spacing w:before="0"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6C32D0"/>
    <w:pPr>
      <w:spacing w:before="0"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6C32D0"/>
    <w:pPr>
      <w:spacing w:before="0"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6C32D0"/>
    <w:pPr>
      <w:spacing w:before="0"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6C32D0"/>
    <w:pPr>
      <w:spacing w:before="0"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6C32D0"/>
    <w:pPr>
      <w:spacing w:before="0"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6C32D0"/>
    <w:pPr>
      <w:spacing w:before="0"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6C32D0"/>
    <w:pPr>
      <w:spacing w:before="0"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6C32D0"/>
    <w:pPr>
      <w:spacing w:before="0"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6C32D0"/>
    <w:pPr>
      <w:spacing w:before="0"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6C32D0"/>
    <w:pPr>
      <w:spacing w:before="0"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1">
    <w:name w:val="Light Grid1"/>
    <w:basedOn w:val="TableNormal"/>
    <w:next w:val="LightGrid"/>
    <w:uiPriority w:val="62"/>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6C32D0"/>
    <w:pPr>
      <w:spacing w:before="0"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semiHidden/>
    <w:unhideWhenUsed/>
    <w:rsid w:val="006C32D0"/>
    <w:pPr>
      <w:spacing w:before="0"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semiHidden/>
    <w:unhideWhenUsed/>
    <w:rsid w:val="006C32D0"/>
    <w:pPr>
      <w:spacing w:before="0"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semiHidden/>
    <w:unhideWhenUsed/>
    <w:rsid w:val="006C32D0"/>
    <w:pPr>
      <w:spacing w:before="0"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semiHidden/>
    <w:unhideWhenUsed/>
    <w:rsid w:val="006C32D0"/>
    <w:pPr>
      <w:spacing w:before="0"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semiHidden/>
    <w:unhideWhenUsed/>
    <w:rsid w:val="006C32D0"/>
    <w:pPr>
      <w:spacing w:before="0"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1Light1">
    <w:name w:val="List Table 1 Light1"/>
    <w:basedOn w:val="TableNormal"/>
    <w:next w:val="ListTable1Light"/>
    <w:uiPriority w:val="46"/>
    <w:rsid w:val="006C32D0"/>
    <w:pPr>
      <w:spacing w:before="0"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6C32D0"/>
    <w:pPr>
      <w:spacing w:before="0"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6C32D0"/>
    <w:pPr>
      <w:spacing w:before="0" w:after="0" w:line="240" w:lineRule="auto"/>
    </w:p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6C32D0"/>
    <w:pPr>
      <w:spacing w:before="0"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6C32D0"/>
    <w:pPr>
      <w:spacing w:before="0"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6C32D0"/>
    <w:pPr>
      <w:spacing w:before="0"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6C32D0"/>
    <w:pPr>
      <w:spacing w:before="0"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6C32D0"/>
    <w:pPr>
      <w:spacing w:before="0"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6C32D0"/>
    <w:pPr>
      <w:spacing w:before="0"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6C32D0"/>
    <w:pPr>
      <w:spacing w:before="0"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6C32D0"/>
    <w:pPr>
      <w:spacing w:before="0"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6C32D0"/>
    <w:pPr>
      <w:spacing w:before="0"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6C32D0"/>
    <w:pPr>
      <w:spacing w:before="0"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6C32D0"/>
    <w:pPr>
      <w:spacing w:before="0"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6C32D0"/>
    <w:pPr>
      <w:spacing w:before="0"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6C32D0"/>
    <w:pPr>
      <w:spacing w:before="0"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sid w:val="006C32D0"/>
    <w:pPr>
      <w:spacing w:before="0"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6C32D0"/>
    <w:pPr>
      <w:spacing w:before="0"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6C32D0"/>
    <w:pPr>
      <w:spacing w:before="0"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6C32D0"/>
    <w:pPr>
      <w:spacing w:before="0"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sid w:val="006C32D0"/>
    <w:pPr>
      <w:spacing w:before="0"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6C32D0"/>
    <w:pPr>
      <w:spacing w:before="0"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6C32D0"/>
    <w:pPr>
      <w:spacing w:before="0"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6C32D0"/>
    <w:pPr>
      <w:spacing w:before="0"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6C32D0"/>
    <w:pPr>
      <w:spacing w:before="0"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6C32D0"/>
    <w:pPr>
      <w:spacing w:before="0"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6C32D0"/>
    <w:pPr>
      <w:spacing w:before="0"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6C32D0"/>
    <w:pPr>
      <w:spacing w:before="0"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6C32D0"/>
    <w:pPr>
      <w:spacing w:before="0"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6C32D0"/>
    <w:pPr>
      <w:spacing w:before="0"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6C32D0"/>
    <w:pPr>
      <w:spacing w:before="0"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6C32D0"/>
    <w:pPr>
      <w:spacing w:before="0"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6C32D0"/>
    <w:pPr>
      <w:spacing w:before="0" w:after="0" w:line="240" w:lineRule="auto"/>
    </w:pPr>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6C32D0"/>
    <w:pPr>
      <w:spacing w:before="0"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6C32D0"/>
    <w:pPr>
      <w:spacing w:before="0" w:after="0" w:line="240" w:lineRule="auto"/>
    </w:pPr>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6C32D0"/>
    <w:pPr>
      <w:spacing w:before="0"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6C32D0"/>
    <w:pPr>
      <w:spacing w:before="0"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6C32D0"/>
    <w:pPr>
      <w:spacing w:before="0" w:after="0" w:line="240" w:lineRule="auto"/>
    </w:pPr>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6C32D0"/>
    <w:pPr>
      <w:spacing w:before="0" w:after="0" w:line="240" w:lineRule="auto"/>
    </w:pPr>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6C32D0"/>
    <w:pPr>
      <w:spacing w:before="0" w:after="0" w:line="240" w:lineRule="auto"/>
    </w:pPr>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6C32D0"/>
    <w:pPr>
      <w:spacing w:before="0"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6C32D0"/>
    <w:pPr>
      <w:spacing w:before="0" w:after="0" w:line="240" w:lineRule="auto"/>
    </w:pPr>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1">
    <w:name w:val="Medium Grid 1 - Accent 21"/>
    <w:basedOn w:val="TableNormal"/>
    <w:next w:val="MediumGrid1-Accent2"/>
    <w:uiPriority w:val="67"/>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6C32D0"/>
    <w:pPr>
      <w:spacing w:before="0"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semiHidden/>
    <w:unhideWhenUsed/>
    <w:rsid w:val="006C32D0"/>
    <w:pPr>
      <w:spacing w:before="0" w:after="0" w:line="240" w:lineRule="auto"/>
    </w:pPr>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semiHidden/>
    <w:unhideWhenUsed/>
    <w:rsid w:val="006C32D0"/>
    <w:pPr>
      <w:spacing w:before="0"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semiHidden/>
    <w:unhideWhenUsed/>
    <w:rsid w:val="006C32D0"/>
    <w:pPr>
      <w:spacing w:before="0" w:after="0" w:line="240" w:lineRule="auto"/>
    </w:pPr>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semiHidden/>
    <w:unhideWhenUsed/>
    <w:rsid w:val="006C32D0"/>
    <w:pPr>
      <w:spacing w:before="0"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semiHidden/>
    <w:unhideWhenUsed/>
    <w:rsid w:val="006C32D0"/>
    <w:pPr>
      <w:spacing w:before="0" w:after="0" w:line="240" w:lineRule="auto"/>
    </w:pPr>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next w:val="PlainTable1"/>
    <w:uiPriority w:val="41"/>
    <w:rsid w:val="006C32D0"/>
    <w:pPr>
      <w:spacing w:before="0"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6C32D0"/>
    <w:pPr>
      <w:spacing w:before="0"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6C32D0"/>
    <w:pPr>
      <w:spacing w:before="0"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6C32D0"/>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6C32D0"/>
    <w:pPr>
      <w:spacing w:before="0"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uiPriority w:val="99"/>
    <w:semiHidden/>
    <w:unhideWhenUsed/>
    <w:rsid w:val="006C32D0"/>
    <w:pPr>
      <w:spacing w:before="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6C32D0"/>
    <w:pPr>
      <w:spacing w:before="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6C32D0"/>
    <w:pPr>
      <w:spacing w:before="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6C32D0"/>
    <w:pPr>
      <w:spacing w:before="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6C32D0"/>
    <w:pPr>
      <w:spacing w:before="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6C32D0"/>
    <w:pPr>
      <w:spacing w:before="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6C32D0"/>
    <w:pPr>
      <w:spacing w:before="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6C32D0"/>
    <w:pPr>
      <w:spacing w:before="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6C32D0"/>
    <w:pPr>
      <w:spacing w:before="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6C32D0"/>
    <w:pPr>
      <w:spacing w:before="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6C32D0"/>
    <w:pPr>
      <w:spacing w:before="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6C32D0"/>
    <w:pPr>
      <w:spacing w:before="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6C32D0"/>
    <w:pPr>
      <w:spacing w:before="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6C32D0"/>
    <w:pPr>
      <w:spacing w:before="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6C32D0"/>
    <w:pPr>
      <w:spacing w:before="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6C32D0"/>
    <w:pPr>
      <w:spacing w:before="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6C32D0"/>
    <w:pPr>
      <w:spacing w:before="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6C32D0"/>
    <w:pPr>
      <w:spacing w:before="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6C32D0"/>
    <w:pPr>
      <w:spacing w:before="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6C32D0"/>
    <w:pPr>
      <w:spacing w:before="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6C32D0"/>
    <w:pPr>
      <w:spacing w:before="0"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
    <w:name w:val="Table List 11"/>
    <w:basedOn w:val="TableNormal"/>
    <w:next w:val="TableList1"/>
    <w:uiPriority w:val="99"/>
    <w:semiHidden/>
    <w:unhideWhenUsed/>
    <w:rsid w:val="006C32D0"/>
    <w:pPr>
      <w:spacing w:before="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6C32D0"/>
    <w:pPr>
      <w:spacing w:before="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6C32D0"/>
    <w:pPr>
      <w:spacing w:before="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6C32D0"/>
    <w:pPr>
      <w:spacing w:before="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6C32D0"/>
    <w:pPr>
      <w:spacing w:before="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6C32D0"/>
    <w:pPr>
      <w:spacing w:before="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6C32D0"/>
    <w:pPr>
      <w:spacing w:before="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6C32D0"/>
    <w:pPr>
      <w:spacing w:before="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6C32D0"/>
    <w:pPr>
      <w:spacing w:before="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6C32D0"/>
    <w:pPr>
      <w:spacing w:before="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6C32D0"/>
    <w:pPr>
      <w:spacing w:before="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6C32D0"/>
    <w:pPr>
      <w:spacing w:before="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
    <w:name w:val="Body"/>
    <w:basedOn w:val="Normal"/>
    <w:qFormat/>
    <w:rsid w:val="006C32D0"/>
    <w:pPr>
      <w:spacing w:before="0" w:after="0" w:line="260" w:lineRule="exact"/>
    </w:pPr>
    <w:rPr>
      <w:rFonts w:ascii="Georgia" w:eastAsia="Times New Roman" w:hAnsi="Georgia"/>
      <w:color w:val="595959"/>
      <w:szCs w:val="24"/>
    </w:rPr>
  </w:style>
  <w:style w:type="paragraph" w:customStyle="1" w:styleId="Head">
    <w:name w:val="Head"/>
    <w:qFormat/>
    <w:rsid w:val="006C32D0"/>
    <w:pPr>
      <w:numPr>
        <w:numId w:val="21"/>
      </w:numPr>
      <w:tabs>
        <w:tab w:val="num" w:pos="397"/>
      </w:tabs>
      <w:spacing w:before="0" w:after="0" w:line="340" w:lineRule="exact"/>
      <w:ind w:left="0" w:firstLine="0"/>
    </w:pPr>
    <w:rPr>
      <w:rFonts w:eastAsia="Times New Roman" w:cs="Times New Roman"/>
      <w:bCs/>
      <w:color w:val="000000"/>
      <w:sz w:val="28"/>
      <w:szCs w:val="28"/>
      <w:lang w:val="en-US"/>
    </w:rPr>
  </w:style>
  <w:style w:type="paragraph" w:customStyle="1" w:styleId="BodyLetter">
    <w:name w:val="Body Letter"/>
    <w:rsid w:val="006C32D0"/>
    <w:pPr>
      <w:spacing w:before="0" w:after="0" w:line="264" w:lineRule="exact"/>
    </w:pPr>
    <w:rPr>
      <w:rFonts w:ascii="Georgia" w:eastAsia="Times New Roman" w:hAnsi="Georgia"/>
      <w:color w:val="000000"/>
      <w:szCs w:val="24"/>
      <w:lang w:val="en-US"/>
    </w:rPr>
  </w:style>
  <w:style w:type="paragraph" w:customStyle="1" w:styleId="BasicParagraph">
    <w:name w:val="[Basic Paragraph]"/>
    <w:basedOn w:val="Normal"/>
    <w:uiPriority w:val="99"/>
    <w:rsid w:val="006C32D0"/>
    <w:pPr>
      <w:widowControl w:val="0"/>
      <w:autoSpaceDE w:val="0"/>
      <w:autoSpaceDN w:val="0"/>
      <w:adjustRightInd w:val="0"/>
      <w:spacing w:before="0" w:after="0" w:line="288" w:lineRule="auto"/>
      <w:textAlignment w:val="center"/>
    </w:pPr>
    <w:rPr>
      <w:rFonts w:ascii="MinionPro-Regular" w:eastAsia="Times New Roman" w:hAnsi="MinionPro-Regular" w:cs="MinionPro-Regular"/>
      <w:color w:val="000000"/>
      <w:szCs w:val="24"/>
    </w:rPr>
  </w:style>
  <w:style w:type="paragraph" w:customStyle="1" w:styleId="MFBody">
    <w:name w:val="MF Body"/>
    <w:basedOn w:val="Normal"/>
    <w:rsid w:val="006C32D0"/>
    <w:pPr>
      <w:spacing w:before="0" w:after="0" w:line="260" w:lineRule="exact"/>
    </w:pPr>
    <w:rPr>
      <w:rFonts w:ascii="Georgia" w:eastAsia="Times New Roman" w:hAnsi="Georgia"/>
      <w:color w:val="000000"/>
      <w:szCs w:val="24"/>
    </w:rPr>
  </w:style>
  <w:style w:type="paragraph" w:customStyle="1" w:styleId="MF">
    <w:name w:val="MF"/>
    <w:qFormat/>
    <w:rsid w:val="006C32D0"/>
    <w:pPr>
      <w:spacing w:before="0" w:after="0" w:line="500" w:lineRule="exact"/>
    </w:pPr>
    <w:rPr>
      <w:rFonts w:eastAsia="Times New Roman" w:cs="Times New Roman"/>
      <w:bCs/>
      <w:color w:val="7F7F7F"/>
      <w:sz w:val="48"/>
      <w:szCs w:val="28"/>
      <w:lang w:val="en-US"/>
    </w:rPr>
  </w:style>
  <w:style w:type="paragraph" w:customStyle="1" w:styleId="MFTitle">
    <w:name w:val="MF Title"/>
    <w:qFormat/>
    <w:rsid w:val="006C32D0"/>
    <w:pPr>
      <w:spacing w:before="0" w:after="0" w:line="400" w:lineRule="exact"/>
    </w:pPr>
    <w:rPr>
      <w:rFonts w:eastAsia="Times New Roman" w:cs="Times New Roman"/>
      <w:bCs/>
      <w:sz w:val="36"/>
      <w:szCs w:val="28"/>
      <w:lang w:val="en-US"/>
    </w:rPr>
  </w:style>
  <w:style w:type="paragraph" w:customStyle="1" w:styleId="MFDate">
    <w:name w:val="MF Date"/>
    <w:qFormat/>
    <w:rsid w:val="006C32D0"/>
    <w:pPr>
      <w:spacing w:before="0" w:after="0" w:line="260" w:lineRule="exact"/>
    </w:pPr>
    <w:rPr>
      <w:rFonts w:eastAsia="Times New Roman" w:cs="Times New Roman"/>
      <w:bCs/>
      <w:szCs w:val="28"/>
      <w:lang w:val="en-US"/>
    </w:rPr>
  </w:style>
  <w:style w:type="paragraph" w:customStyle="1" w:styleId="MFsectionheading">
    <w:name w:val="MF section heading"/>
    <w:qFormat/>
    <w:rsid w:val="006C32D0"/>
    <w:pPr>
      <w:numPr>
        <w:numId w:val="22"/>
      </w:numPr>
      <w:tabs>
        <w:tab w:val="num" w:pos="397"/>
      </w:tabs>
      <w:spacing w:before="0" w:after="0" w:line="340" w:lineRule="exact"/>
      <w:ind w:left="397" w:hanging="397"/>
    </w:pPr>
    <w:rPr>
      <w:rFonts w:ascii="Georgia" w:eastAsia="Times New Roman" w:hAnsi="Georgia"/>
      <w:color w:val="595959"/>
      <w:sz w:val="28"/>
      <w:szCs w:val="24"/>
      <w:lang w:val="en-US"/>
    </w:rPr>
  </w:style>
  <w:style w:type="paragraph" w:customStyle="1" w:styleId="MFnumberedbody">
    <w:name w:val="MF numbered body"/>
    <w:qFormat/>
    <w:rsid w:val="006C32D0"/>
    <w:pPr>
      <w:spacing w:before="0" w:after="0" w:line="260" w:lineRule="exact"/>
    </w:pPr>
    <w:rPr>
      <w:rFonts w:ascii="Georgia" w:eastAsia="Times New Roman" w:hAnsi="Georgia"/>
      <w:b/>
      <w:szCs w:val="24"/>
      <w:lang w:val="en-US"/>
    </w:rPr>
  </w:style>
  <w:style w:type="paragraph" w:customStyle="1" w:styleId="BodyDispatch">
    <w:name w:val="Body Dispatch"/>
    <w:rsid w:val="006C32D0"/>
    <w:pPr>
      <w:spacing w:before="0" w:after="0" w:line="264" w:lineRule="exact"/>
      <w:contextualSpacing/>
    </w:pPr>
    <w:rPr>
      <w:rFonts w:ascii="Georgia" w:eastAsia="Times New Roman" w:hAnsi="Georgia"/>
      <w:szCs w:val="24"/>
      <w:lang w:val="en-US"/>
    </w:rPr>
  </w:style>
  <w:style w:type="paragraph" w:customStyle="1" w:styleId="DHead">
    <w:name w:val="DHead"/>
    <w:qFormat/>
    <w:rsid w:val="006C32D0"/>
    <w:pPr>
      <w:spacing w:before="0" w:after="0" w:line="240" w:lineRule="auto"/>
      <w:jc w:val="center"/>
    </w:pPr>
    <w:rPr>
      <w:rFonts w:ascii="Georgia" w:eastAsia="Times New Roman" w:hAnsi="Georgia"/>
      <w:b/>
      <w:szCs w:val="24"/>
      <w:lang w:val="en-US"/>
    </w:rPr>
  </w:style>
  <w:style w:type="paragraph" w:customStyle="1" w:styleId="Numberedbody">
    <w:name w:val="Numbered body"/>
    <w:basedOn w:val="Body"/>
    <w:qFormat/>
    <w:rsid w:val="006C32D0"/>
    <w:pPr>
      <w:ind w:left="369" w:hanging="369"/>
    </w:pPr>
  </w:style>
  <w:style w:type="paragraph" w:customStyle="1" w:styleId="Copies">
    <w:name w:val="Copies"/>
    <w:basedOn w:val="Normal"/>
    <w:next w:val="Normal"/>
    <w:rsid w:val="006C32D0"/>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val="en-GB" w:eastAsia="en-GB"/>
    </w:rPr>
  </w:style>
  <w:style w:type="paragraph" w:customStyle="1" w:styleId="Default">
    <w:name w:val="Default"/>
    <w:rsid w:val="006C32D0"/>
    <w:pPr>
      <w:autoSpaceDE w:val="0"/>
      <w:autoSpaceDN w:val="0"/>
      <w:adjustRightInd w:val="0"/>
      <w:spacing w:before="0" w:after="0" w:line="240" w:lineRule="auto"/>
    </w:pPr>
    <w:rPr>
      <w:rFonts w:ascii="Georgia" w:eastAsia="Times New Roman" w:hAnsi="Georgia" w:cs="Georgia"/>
      <w:color w:val="000000"/>
      <w:sz w:val="24"/>
      <w:szCs w:val="24"/>
      <w:lang w:val="en-US" w:eastAsia="en-IE"/>
    </w:rPr>
  </w:style>
  <w:style w:type="paragraph" w:customStyle="1" w:styleId="Text1">
    <w:name w:val="Text 1"/>
    <w:basedOn w:val="Normal"/>
    <w:rsid w:val="006C32D0"/>
    <w:pPr>
      <w:spacing w:before="0" w:line="240" w:lineRule="auto"/>
      <w:ind w:left="482"/>
      <w:jc w:val="both"/>
    </w:pPr>
    <w:rPr>
      <w:rFonts w:ascii="Times New Roman" w:eastAsia="Times New Roman" w:hAnsi="Times New Roman" w:cs="Times New Roman"/>
      <w:sz w:val="24"/>
      <w:szCs w:val="20"/>
      <w:lang w:val="en-GB" w:eastAsia="en-GB"/>
    </w:r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6C32D0"/>
    <w:rPr>
      <w:rFonts w:ascii="Arial" w:hAnsi="Arial"/>
      <w:b/>
      <w:kern w:val="28"/>
      <w:sz w:val="28"/>
      <w:lang w:val="en-GB" w:eastAsia="en-GB"/>
    </w:rPr>
  </w:style>
  <w:style w:type="character" w:styleId="UnresolvedMention">
    <w:name w:val="Unresolved Mention"/>
    <w:basedOn w:val="DefaultParagraphFont"/>
    <w:uiPriority w:val="99"/>
    <w:semiHidden/>
    <w:unhideWhenUsed/>
    <w:rsid w:val="006C32D0"/>
    <w:rPr>
      <w:color w:val="808080"/>
      <w:shd w:val="clear" w:color="auto" w:fill="E6E6E6"/>
    </w:rPr>
  </w:style>
  <w:style w:type="paragraph" w:customStyle="1" w:styleId="xl25">
    <w:name w:val="xl25"/>
    <w:basedOn w:val="Normal"/>
    <w:rsid w:val="00134006"/>
    <w:pPr>
      <w:overflowPunct w:val="0"/>
      <w:autoSpaceDE w:val="0"/>
      <w:autoSpaceDN w:val="0"/>
      <w:adjustRightInd w:val="0"/>
      <w:spacing w:before="100" w:after="100" w:line="240" w:lineRule="auto"/>
      <w:jc w:val="both"/>
    </w:pPr>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6509">
      <w:bodyDiv w:val="1"/>
      <w:marLeft w:val="0"/>
      <w:marRight w:val="0"/>
      <w:marTop w:val="0"/>
      <w:marBottom w:val="0"/>
      <w:divBdr>
        <w:top w:val="none" w:sz="0" w:space="0" w:color="auto"/>
        <w:left w:val="none" w:sz="0" w:space="0" w:color="auto"/>
        <w:bottom w:val="none" w:sz="0" w:space="0" w:color="auto"/>
        <w:right w:val="none" w:sz="0" w:space="0" w:color="auto"/>
      </w:divBdr>
    </w:div>
    <w:div w:id="525022477">
      <w:bodyDiv w:val="1"/>
      <w:marLeft w:val="0"/>
      <w:marRight w:val="0"/>
      <w:marTop w:val="0"/>
      <w:marBottom w:val="0"/>
      <w:divBdr>
        <w:top w:val="none" w:sz="0" w:space="0" w:color="auto"/>
        <w:left w:val="none" w:sz="0" w:space="0" w:color="auto"/>
        <w:bottom w:val="none" w:sz="0" w:space="0" w:color="auto"/>
        <w:right w:val="none" w:sz="0" w:space="0" w:color="auto"/>
      </w:divBdr>
    </w:div>
    <w:div w:id="627247591">
      <w:bodyDiv w:val="1"/>
      <w:marLeft w:val="0"/>
      <w:marRight w:val="0"/>
      <w:marTop w:val="0"/>
      <w:marBottom w:val="0"/>
      <w:divBdr>
        <w:top w:val="none" w:sz="0" w:space="0" w:color="auto"/>
        <w:left w:val="none" w:sz="0" w:space="0" w:color="auto"/>
        <w:bottom w:val="none" w:sz="0" w:space="0" w:color="auto"/>
        <w:right w:val="none" w:sz="0" w:space="0" w:color="auto"/>
      </w:divBdr>
    </w:div>
    <w:div w:id="782500006">
      <w:bodyDiv w:val="1"/>
      <w:marLeft w:val="0"/>
      <w:marRight w:val="0"/>
      <w:marTop w:val="0"/>
      <w:marBottom w:val="0"/>
      <w:divBdr>
        <w:top w:val="none" w:sz="0" w:space="0" w:color="auto"/>
        <w:left w:val="none" w:sz="0" w:space="0" w:color="auto"/>
        <w:bottom w:val="none" w:sz="0" w:space="0" w:color="auto"/>
        <w:right w:val="none" w:sz="0" w:space="0" w:color="auto"/>
      </w:divBdr>
    </w:div>
    <w:div w:id="1101954638">
      <w:bodyDiv w:val="1"/>
      <w:marLeft w:val="0"/>
      <w:marRight w:val="0"/>
      <w:marTop w:val="0"/>
      <w:marBottom w:val="0"/>
      <w:divBdr>
        <w:top w:val="none" w:sz="0" w:space="0" w:color="auto"/>
        <w:left w:val="none" w:sz="0" w:space="0" w:color="auto"/>
        <w:bottom w:val="none" w:sz="0" w:space="0" w:color="auto"/>
        <w:right w:val="none" w:sz="0" w:space="0" w:color="auto"/>
      </w:divBdr>
    </w:div>
    <w:div w:id="200365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header" Target="header7.xml"/><Relationship Id="rId30" Type="http://schemas.openxmlformats.org/officeDocument/2006/relationships/footer" Target="footer7.xml"/></Relationships>
</file>

<file path=word/_rels/footer6.xml.rels><?xml version="1.0" encoding="UTF-8" standalone="yes"?>
<Relationships xmlns="http://schemas.openxmlformats.org/package/2006/relationships"><Relationship Id="rId1" Type="http://schemas.openxmlformats.org/officeDocument/2006/relationships/image" Target="media/image5.emf"/></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aware\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96421251444573B6897316BD48B66F"/>
        <w:category>
          <w:name w:val="General"/>
          <w:gallery w:val="placeholder"/>
        </w:category>
        <w:types>
          <w:type w:val="bbPlcHdr"/>
        </w:types>
        <w:behaviors>
          <w:behavior w:val="content"/>
        </w:behaviors>
        <w:guid w:val="{BBE02D7E-DA55-4D6F-8631-2C766527265C}"/>
      </w:docPartPr>
      <w:docPartBody>
        <w:p w:rsidR="0071250F" w:rsidRDefault="00046D04" w:rsidP="00046D04">
          <w:pPr>
            <w:pStyle w:val="EE96421251444573B6897316BD48B66F9"/>
          </w:pPr>
          <w:r>
            <w:rPr>
              <w:rStyle w:val="PlaceholderText"/>
            </w:rPr>
            <w:t>report location</w:t>
          </w:r>
        </w:p>
      </w:docPartBody>
    </w:docPart>
    <w:docPart>
      <w:docPartPr>
        <w:name w:val="A39ACD97DB174FFCABCA97DB23D742F5"/>
        <w:category>
          <w:name w:val="General"/>
          <w:gallery w:val="placeholder"/>
        </w:category>
        <w:types>
          <w:type w:val="bbPlcHdr"/>
        </w:types>
        <w:behaviors>
          <w:behavior w:val="content"/>
        </w:behaviors>
        <w:guid w:val="{7D535E33-EFBC-4754-9B4C-4E8783300983}"/>
      </w:docPartPr>
      <w:docPartBody>
        <w:p w:rsidR="0071250F" w:rsidRDefault="00046D04" w:rsidP="00046D04">
          <w:pPr>
            <w:pStyle w:val="A39ACD97DB174FFCABCA97DB23D742F59"/>
          </w:pPr>
          <w:r>
            <w:rPr>
              <w:rStyle w:val="PlaceholderText"/>
            </w:rPr>
            <w:t>Report country</w:t>
          </w:r>
        </w:p>
      </w:docPartBody>
    </w:docPart>
    <w:docPart>
      <w:docPartPr>
        <w:name w:val="184E481C97614ACFA5029A0F885399E6"/>
        <w:category>
          <w:name w:val="General"/>
          <w:gallery w:val="placeholder"/>
        </w:category>
        <w:types>
          <w:type w:val="bbPlcHdr"/>
        </w:types>
        <w:behaviors>
          <w:behavior w:val="content"/>
        </w:behaviors>
        <w:guid w:val="{29350663-B7A3-4A3D-8360-75C526B11A10}"/>
      </w:docPartPr>
      <w:docPartBody>
        <w:p w:rsidR="00046D04" w:rsidRDefault="00046D04" w:rsidP="00046D04">
          <w:pPr>
            <w:pStyle w:val="184E481C97614ACFA5029A0F885399E61"/>
          </w:pPr>
          <w:r w:rsidRPr="00E15857">
            <w:rPr>
              <w:rStyle w:val="PlaceholderText"/>
              <w:color w:val="44546A" w:themeColor="text2"/>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CDDD274-BB6A-4B6D-8BC8-6E2A65E9D4A0}"/>
      </w:docPartPr>
      <w:docPartBody>
        <w:p w:rsidR="00404AF6" w:rsidRDefault="00073973">
          <w:r w:rsidRPr="00BB5316">
            <w:rPr>
              <w:rStyle w:val="PlaceholderText"/>
            </w:rPr>
            <w:t>Click or tap here to enter text.</w:t>
          </w:r>
        </w:p>
      </w:docPartBody>
    </w:docPart>
    <w:docPart>
      <w:docPartPr>
        <w:name w:val="7879EFAAA8264EBC85B30DCBF9A388EC"/>
        <w:category>
          <w:name w:val="General"/>
          <w:gallery w:val="placeholder"/>
        </w:category>
        <w:types>
          <w:type w:val="bbPlcHdr"/>
        </w:types>
        <w:behaviors>
          <w:behavior w:val="content"/>
        </w:behaviors>
        <w:guid w:val="{CABFABCF-EC47-49E2-A547-5156BFD61E29}"/>
      </w:docPartPr>
      <w:docPartBody>
        <w:p w:rsidR="00457F85" w:rsidRDefault="00A73C5B" w:rsidP="00A73C5B">
          <w:pPr>
            <w:pStyle w:val="7879EFAAA8264EBC85B30DCBF9A388EC"/>
          </w:pPr>
          <w:r>
            <w:rPr>
              <w:rStyle w:val="PlaceholderText"/>
            </w:rPr>
            <w:t>report location</w:t>
          </w:r>
        </w:p>
      </w:docPartBody>
    </w:docPart>
    <w:docPart>
      <w:docPartPr>
        <w:name w:val="DA752FCCB72746B49B21744F8815B7C1"/>
        <w:category>
          <w:name w:val="General"/>
          <w:gallery w:val="placeholder"/>
        </w:category>
        <w:types>
          <w:type w:val="bbPlcHdr"/>
        </w:types>
        <w:behaviors>
          <w:behavior w:val="content"/>
        </w:behaviors>
        <w:guid w:val="{E6990AA1-CF25-4891-821D-336CA38C6F4A}"/>
      </w:docPartPr>
      <w:docPartBody>
        <w:p w:rsidR="00457F85" w:rsidRDefault="00A73C5B" w:rsidP="00A73C5B">
          <w:pPr>
            <w:pStyle w:val="DA752FCCB72746B49B21744F8815B7C1"/>
          </w:pPr>
          <w:r>
            <w:rPr>
              <w:rStyle w:val="PlaceholderText"/>
            </w:rPr>
            <w:t>Report country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46D04"/>
    <w:rsid w:val="00073973"/>
    <w:rsid w:val="000F4745"/>
    <w:rsid w:val="00107210"/>
    <w:rsid w:val="00124A47"/>
    <w:rsid w:val="00234B8B"/>
    <w:rsid w:val="002632CC"/>
    <w:rsid w:val="002D0B04"/>
    <w:rsid w:val="002F0B52"/>
    <w:rsid w:val="003973B9"/>
    <w:rsid w:val="003C5A28"/>
    <w:rsid w:val="003D1469"/>
    <w:rsid w:val="003F7824"/>
    <w:rsid w:val="00404AF6"/>
    <w:rsid w:val="00457F85"/>
    <w:rsid w:val="0048798F"/>
    <w:rsid w:val="004A20E8"/>
    <w:rsid w:val="004C3A29"/>
    <w:rsid w:val="00523F6C"/>
    <w:rsid w:val="005E07A1"/>
    <w:rsid w:val="0071250F"/>
    <w:rsid w:val="0082456E"/>
    <w:rsid w:val="0083184D"/>
    <w:rsid w:val="008A6F9F"/>
    <w:rsid w:val="00A673C0"/>
    <w:rsid w:val="00A73C5B"/>
    <w:rsid w:val="00A74E51"/>
    <w:rsid w:val="00AB0644"/>
    <w:rsid w:val="00AE43EB"/>
    <w:rsid w:val="00B24CA6"/>
    <w:rsid w:val="00CC01A0"/>
    <w:rsid w:val="00E95F64"/>
    <w:rsid w:val="00F02102"/>
    <w:rsid w:val="00F81AF3"/>
    <w:rsid w:val="00F83435"/>
    <w:rsid w:val="00FB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C5B"/>
    <w:rPr>
      <w:color w:val="808080"/>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 w:type="paragraph" w:customStyle="1" w:styleId="184E481C97614ACFA5029A0F885399E61">
    <w:name w:val="184E481C97614ACFA5029A0F885399E61"/>
    <w:rsid w:val="00046D04"/>
    <w:pPr>
      <w:tabs>
        <w:tab w:val="center" w:pos="4513"/>
        <w:tab w:val="right" w:pos="9026"/>
      </w:tabs>
      <w:spacing w:after="220" w:line="240" w:lineRule="auto"/>
    </w:pPr>
    <w:rPr>
      <w:rFonts w:eastAsiaTheme="minorHAnsi"/>
      <w:lang w:eastAsia="en-US"/>
    </w:rPr>
  </w:style>
  <w:style w:type="paragraph" w:customStyle="1" w:styleId="7879EFAAA8264EBC85B30DCBF9A388EC">
    <w:name w:val="7879EFAAA8264EBC85B30DCBF9A388EC"/>
    <w:rsid w:val="00A73C5B"/>
    <w:rPr>
      <w:lang w:val="en-US" w:eastAsia="en-US"/>
    </w:rPr>
  </w:style>
  <w:style w:type="paragraph" w:customStyle="1" w:styleId="DA752FCCB72746B49B21744F8815B7C1">
    <w:name w:val="DA752FCCB72746B49B21744F8815B7C1"/>
    <w:rsid w:val="00A73C5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34847362E9941BE803124B93A0927" ma:contentTypeVersion="16" ma:contentTypeDescription="Create a new document." ma:contentTypeScope="" ma:versionID="770e411c649cdf078d081adcf00ee48c">
  <xsd:schema xmlns:xsd="http://www.w3.org/2001/XMLSchema" xmlns:xs="http://www.w3.org/2001/XMLSchema" xmlns:p="http://schemas.microsoft.com/office/2006/metadata/properties" xmlns:ns1="http://schemas.microsoft.com/sharepoint/v3" xmlns:ns3="2685e1fc-7b4b-46f1-9d28-1fc367e7f842" xmlns:ns4="cc451c5c-a2a9-4e84-bbff-a35261607aa2" targetNamespace="http://schemas.microsoft.com/office/2006/metadata/properties" ma:root="true" ma:fieldsID="c11e95e24eb95cb0b047551b51b56f13" ns1:_="" ns3:_="" ns4:_="">
    <xsd:import namespace="http://schemas.microsoft.com/sharepoint/v3"/>
    <xsd:import namespace="2685e1fc-7b4b-46f1-9d28-1fc367e7f842"/>
    <xsd:import namespace="cc451c5c-a2a9-4e84-bbff-a35261607a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85e1fc-7b4b-46f1-9d28-1fc367e7f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451c5c-a2a9-4e84-bbff-a35261607a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mplafyTemplateConfiguration><![CDATA[{"elementsMetadata":[{"type":"richTextContentControl","id":"b9af1be6-eaa6-461c-9afd-341c8386f6c1","elementConfiguration":{"format":"d MMMM yyyy","binding":"Form.ReportDate","removeAndKeepContent":false,"disableUpdates":false,"type":"date"}},{"type":"richTextContentControl","id":"ef9519b1-eb2f-4d35-a9ba-77480383d51d","elementConfiguration":{"binding":"Form.ReportLocation","removeAndKeepContent":false,"disableUpdates":false,"type":"text"}},{"type":"richTextContentControl","id":"9fe4f9ee-587b-496c-90fe-33d7988018fb","elementConfiguration":{"binding":"Form.ReportCountry","removeAndKeepContent":false,"disableUpdates":false,"type":"text"}},{"type":"richTextContentControl","id":"91484fc5-bac0-4c77-b22d-a577c12cab9e","elementConfiguration":{"binding":"Form.ReportLocation","removeAndKeepContent":false,"disableUpdates":false,"type":"text"}},{"type":"richTextContentControl","id":"c3409b28-1a25-4cee-9f48-643a6a10cc62","elementConfiguration":{"binding":"Form.ReportCountry","removeAndKeepContent":false,"disableUpdates":false,"type":"text"}},{"type":"richTextContentControl","id":"924076cf-9e0a-4faa-b22e-22248edfb818","elementConfiguration":{"format":"d MMMM yyyy","binding":"Form.ReportDate","removeAndKeepContent":false,"disableUpdates":false,"type":"date"}},{"type":"richTextContentControl","id":"4bb6cce9-0c09-4d3b-ac04-f1c246451952","elementConfiguration":{"binding":"Form.ReportLocation","removeAndKeepContent":false,"disableUpdates":false,"type":"text"}},{"type":"richTextContentControl","id":"2c5e731a-e295-4450-8bd4-c986aee8e349","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DA4EF-082D-457F-9ACC-B3E6EF76D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85e1fc-7b4b-46f1-9d28-1fc367e7f842"/>
    <ds:schemaRef ds:uri="cc451c5c-a2a9-4e84-bbff-a35261607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F64CC-FC5D-408F-8654-3022867E4C8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C9D8980-C987-48AF-BFD7-20D6444F7008}">
  <ds:schemaRefs/>
</ds:datastoreItem>
</file>

<file path=customXml/itemProps4.xml><?xml version="1.0" encoding="utf-8"?>
<ds:datastoreItem xmlns:ds="http://schemas.openxmlformats.org/officeDocument/2006/customXml" ds:itemID="{D324DD72-2CE3-4C18-8B7F-26EB846ADB0E}">
  <ds:schemaRefs>
    <ds:schemaRef ds:uri="http://schemas.openxmlformats.org/officeDocument/2006/bibliography"/>
  </ds:schemaRefs>
</ds:datastoreItem>
</file>

<file path=customXml/itemProps5.xml><?xml version="1.0" encoding="utf-8"?>
<ds:datastoreItem xmlns:ds="http://schemas.openxmlformats.org/officeDocument/2006/customXml" ds:itemID="{A7AE4FFB-B547-437A-A56E-613A8F346671}">
  <ds:schemaRefs/>
</ds:datastoreItem>
</file>

<file path=customXml/itemProps6.xml><?xml version="1.0" encoding="utf-8"?>
<ds:datastoreItem xmlns:ds="http://schemas.openxmlformats.org/officeDocument/2006/customXml" ds:itemID="{13B78FF6-C6A5-405D-ABE1-8BF9E8BDA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1163</TotalTime>
  <Pages>17</Pages>
  <Words>2982</Words>
  <Characters>17004</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19947</CharactersWithSpaces>
  <SharedDoc>false</SharedDoc>
  <HLinks>
    <vt:vector size="90" baseType="variant">
      <vt:variant>
        <vt:i4>1310772</vt:i4>
      </vt:variant>
      <vt:variant>
        <vt:i4>86</vt:i4>
      </vt:variant>
      <vt:variant>
        <vt:i4>0</vt:i4>
      </vt:variant>
      <vt:variant>
        <vt:i4>5</vt:i4>
      </vt:variant>
      <vt:variant>
        <vt:lpwstr/>
      </vt:variant>
      <vt:variant>
        <vt:lpwstr>_Toc100832691</vt:lpwstr>
      </vt:variant>
      <vt:variant>
        <vt:i4>1310772</vt:i4>
      </vt:variant>
      <vt:variant>
        <vt:i4>80</vt:i4>
      </vt:variant>
      <vt:variant>
        <vt:i4>0</vt:i4>
      </vt:variant>
      <vt:variant>
        <vt:i4>5</vt:i4>
      </vt:variant>
      <vt:variant>
        <vt:lpwstr/>
      </vt:variant>
      <vt:variant>
        <vt:lpwstr>_Toc100832690</vt:lpwstr>
      </vt:variant>
      <vt:variant>
        <vt:i4>1376308</vt:i4>
      </vt:variant>
      <vt:variant>
        <vt:i4>74</vt:i4>
      </vt:variant>
      <vt:variant>
        <vt:i4>0</vt:i4>
      </vt:variant>
      <vt:variant>
        <vt:i4>5</vt:i4>
      </vt:variant>
      <vt:variant>
        <vt:lpwstr/>
      </vt:variant>
      <vt:variant>
        <vt:lpwstr>_Toc100832689</vt:lpwstr>
      </vt:variant>
      <vt:variant>
        <vt:i4>1376308</vt:i4>
      </vt:variant>
      <vt:variant>
        <vt:i4>68</vt:i4>
      </vt:variant>
      <vt:variant>
        <vt:i4>0</vt:i4>
      </vt:variant>
      <vt:variant>
        <vt:i4>5</vt:i4>
      </vt:variant>
      <vt:variant>
        <vt:lpwstr/>
      </vt:variant>
      <vt:variant>
        <vt:lpwstr>_Toc100832688</vt:lpwstr>
      </vt:variant>
      <vt:variant>
        <vt:i4>1376308</vt:i4>
      </vt:variant>
      <vt:variant>
        <vt:i4>62</vt:i4>
      </vt:variant>
      <vt:variant>
        <vt:i4>0</vt:i4>
      </vt:variant>
      <vt:variant>
        <vt:i4>5</vt:i4>
      </vt:variant>
      <vt:variant>
        <vt:lpwstr/>
      </vt:variant>
      <vt:variant>
        <vt:lpwstr>_Toc100832687</vt:lpwstr>
      </vt:variant>
      <vt:variant>
        <vt:i4>1376308</vt:i4>
      </vt:variant>
      <vt:variant>
        <vt:i4>56</vt:i4>
      </vt:variant>
      <vt:variant>
        <vt:i4>0</vt:i4>
      </vt:variant>
      <vt:variant>
        <vt:i4>5</vt:i4>
      </vt:variant>
      <vt:variant>
        <vt:lpwstr/>
      </vt:variant>
      <vt:variant>
        <vt:lpwstr>_Toc100832686</vt:lpwstr>
      </vt:variant>
      <vt:variant>
        <vt:i4>1376308</vt:i4>
      </vt:variant>
      <vt:variant>
        <vt:i4>50</vt:i4>
      </vt:variant>
      <vt:variant>
        <vt:i4>0</vt:i4>
      </vt:variant>
      <vt:variant>
        <vt:i4>5</vt:i4>
      </vt:variant>
      <vt:variant>
        <vt:lpwstr/>
      </vt:variant>
      <vt:variant>
        <vt:lpwstr>_Toc100832685</vt:lpwstr>
      </vt:variant>
      <vt:variant>
        <vt:i4>1376308</vt:i4>
      </vt:variant>
      <vt:variant>
        <vt:i4>44</vt:i4>
      </vt:variant>
      <vt:variant>
        <vt:i4>0</vt:i4>
      </vt:variant>
      <vt:variant>
        <vt:i4>5</vt:i4>
      </vt:variant>
      <vt:variant>
        <vt:lpwstr/>
      </vt:variant>
      <vt:variant>
        <vt:lpwstr>_Toc100832684</vt:lpwstr>
      </vt:variant>
      <vt:variant>
        <vt:i4>1376308</vt:i4>
      </vt:variant>
      <vt:variant>
        <vt:i4>38</vt:i4>
      </vt:variant>
      <vt:variant>
        <vt:i4>0</vt:i4>
      </vt:variant>
      <vt:variant>
        <vt:i4>5</vt:i4>
      </vt:variant>
      <vt:variant>
        <vt:lpwstr/>
      </vt:variant>
      <vt:variant>
        <vt:lpwstr>_Toc100832683</vt:lpwstr>
      </vt:variant>
      <vt:variant>
        <vt:i4>1376308</vt:i4>
      </vt:variant>
      <vt:variant>
        <vt:i4>32</vt:i4>
      </vt:variant>
      <vt:variant>
        <vt:i4>0</vt:i4>
      </vt:variant>
      <vt:variant>
        <vt:i4>5</vt:i4>
      </vt:variant>
      <vt:variant>
        <vt:lpwstr/>
      </vt:variant>
      <vt:variant>
        <vt:lpwstr>_Toc100832682</vt:lpwstr>
      </vt:variant>
      <vt:variant>
        <vt:i4>1376308</vt:i4>
      </vt:variant>
      <vt:variant>
        <vt:i4>26</vt:i4>
      </vt:variant>
      <vt:variant>
        <vt:i4>0</vt:i4>
      </vt:variant>
      <vt:variant>
        <vt:i4>5</vt:i4>
      </vt:variant>
      <vt:variant>
        <vt:lpwstr/>
      </vt:variant>
      <vt:variant>
        <vt:lpwstr>_Toc100832681</vt:lpwstr>
      </vt:variant>
      <vt:variant>
        <vt:i4>1376308</vt:i4>
      </vt:variant>
      <vt:variant>
        <vt:i4>20</vt:i4>
      </vt:variant>
      <vt:variant>
        <vt:i4>0</vt:i4>
      </vt:variant>
      <vt:variant>
        <vt:i4>5</vt:i4>
      </vt:variant>
      <vt:variant>
        <vt:lpwstr/>
      </vt:variant>
      <vt:variant>
        <vt:lpwstr>_Toc100832680</vt:lpwstr>
      </vt:variant>
      <vt:variant>
        <vt:i4>1703988</vt:i4>
      </vt:variant>
      <vt:variant>
        <vt:i4>14</vt:i4>
      </vt:variant>
      <vt:variant>
        <vt:i4>0</vt:i4>
      </vt:variant>
      <vt:variant>
        <vt:i4>5</vt:i4>
      </vt:variant>
      <vt:variant>
        <vt:lpwstr/>
      </vt:variant>
      <vt:variant>
        <vt:lpwstr>_Toc100832679</vt:lpwstr>
      </vt:variant>
      <vt:variant>
        <vt:i4>1703988</vt:i4>
      </vt:variant>
      <vt:variant>
        <vt:i4>8</vt:i4>
      </vt:variant>
      <vt:variant>
        <vt:i4>0</vt:i4>
      </vt:variant>
      <vt:variant>
        <vt:i4>5</vt:i4>
      </vt:variant>
      <vt:variant>
        <vt:lpwstr/>
      </vt:variant>
      <vt:variant>
        <vt:lpwstr>_Toc100832678</vt:lpwstr>
      </vt:variant>
      <vt:variant>
        <vt:i4>1703988</vt:i4>
      </vt:variant>
      <vt:variant>
        <vt:i4>2</vt:i4>
      </vt:variant>
      <vt:variant>
        <vt:i4>0</vt:i4>
      </vt:variant>
      <vt:variant>
        <vt:i4>5</vt:i4>
      </vt:variant>
      <vt:variant>
        <vt:lpwstr/>
      </vt:variant>
      <vt:variant>
        <vt:lpwstr>_Toc100832677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2019-02-07T01:49:00Z</cp:lastPrinted>
  <dcterms:created xsi:type="dcterms:W3CDTF">2022-04-25T14:19:00Z</dcterms:created>
  <dcterms:modified xsi:type="dcterms:W3CDTF">2022-05-04T16:25:00Z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y fmtid="{D5CDD505-2E9C-101B-9397-08002B2CF9AE}" pid="7" name="ContentTypeId">
    <vt:lpwstr>0x01010023234847362E9941BE803124B93A0927</vt:lpwstr>
  </property>
</Properties>
</file>