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6167" w14:textId="209345EA" w:rsidR="006F653E" w:rsidRPr="002E7D53" w:rsidRDefault="006F653E" w:rsidP="0075707F">
      <w:pPr>
        <w:pStyle w:val="CoverPageDate"/>
        <w:rPr>
          <w:lang w:val="es-ES"/>
        </w:rPr>
      </w:pPr>
    </w:p>
    <w:p w14:paraId="4CEDE3A5" w14:textId="5D430F46" w:rsidR="006F653E" w:rsidRPr="002E7D53" w:rsidRDefault="006F653E" w:rsidP="0075707F">
      <w:pPr>
        <w:pStyle w:val="CoverPageDate"/>
        <w:rPr>
          <w:lang w:val="es-ES"/>
        </w:rPr>
      </w:pPr>
    </w:p>
    <w:tbl>
      <w:tblPr>
        <w:tblStyle w:val="TableGrid"/>
        <w:tblW w:w="0" w:type="auto"/>
        <w:tblBorders>
          <w:top w:val="single" w:sz="6" w:space="0" w:color="003F72" w:themeColor="background2"/>
          <w:left w:val="none" w:sz="0" w:space="0" w:color="auto"/>
          <w:bottom w:val="single" w:sz="6" w:space="0" w:color="003F72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41A00" w:rsidRPr="00B85D70" w14:paraId="48E20C45" w14:textId="77777777" w:rsidTr="00B41A00">
        <w:tc>
          <w:tcPr>
            <w:tcW w:w="0" w:type="auto"/>
            <w:vAlign w:val="center"/>
          </w:tcPr>
          <w:p w14:paraId="0BE7A54B" w14:textId="77777777" w:rsidR="00B41A00" w:rsidRPr="00CE0686" w:rsidRDefault="00B41A00" w:rsidP="00B41A00">
            <w:pPr>
              <w:pStyle w:val="CoverPageTitle"/>
              <w:rPr>
                <w:b/>
                <w:color w:val="auto"/>
                <w:sz w:val="48"/>
                <w:szCs w:val="48"/>
                <w:lang w:val="es-ES"/>
              </w:rPr>
            </w:pPr>
            <w:r w:rsidRPr="00CE0686">
              <w:rPr>
                <w:b/>
                <w:color w:val="auto"/>
                <w:sz w:val="48"/>
                <w:szCs w:val="48"/>
                <w:lang w:val="es-ES"/>
              </w:rPr>
              <w:t xml:space="preserve">Directrices para la auditoría anual de las subvenciones del Fondo Mundial </w:t>
            </w:r>
          </w:p>
          <w:p w14:paraId="00A4AF34" w14:textId="5B259685" w:rsidR="00B41A00" w:rsidRPr="00B41A00" w:rsidRDefault="00B41A00" w:rsidP="00B41A00">
            <w:pPr>
              <w:pStyle w:val="CoverPageDate"/>
              <w:rPr>
                <w:b w:val="0"/>
                <w:bCs/>
                <w:caps w:val="0"/>
                <w:color w:val="003F72" w:themeColor="background2"/>
                <w:kern w:val="40"/>
                <w:sz w:val="48"/>
                <w:szCs w:val="48"/>
                <w:lang w:val="es-ES"/>
              </w:rPr>
            </w:pPr>
            <w:r w:rsidRPr="00CE0686">
              <w:rPr>
                <w:b w:val="0"/>
                <w:bCs/>
                <w:caps w:val="0"/>
                <w:kern w:val="40"/>
                <w:sz w:val="48"/>
                <w:szCs w:val="48"/>
                <w:lang w:val="es-ES"/>
              </w:rPr>
              <w:t>Anexo 3: Plantilla del informe integral de auditoría – Auditoría de estados financieros de una subvención con fines especiales</w:t>
            </w:r>
          </w:p>
        </w:tc>
      </w:tr>
    </w:tbl>
    <w:p w14:paraId="7285E86F" w14:textId="77777777" w:rsidR="006F653E" w:rsidRPr="002E7D53" w:rsidRDefault="006F653E" w:rsidP="00B41A00">
      <w:pPr>
        <w:pStyle w:val="CoverPageDate"/>
        <w:jc w:val="left"/>
        <w:rPr>
          <w:lang w:val="es-ES"/>
        </w:rPr>
      </w:pPr>
    </w:p>
    <w:p w14:paraId="0F6CF2B5" w14:textId="77777777" w:rsidR="006F653E" w:rsidRPr="002E7D53" w:rsidRDefault="006F653E" w:rsidP="006F653E">
      <w:pPr>
        <w:pStyle w:val="CoverPageTitle"/>
        <w:framePr w:hSpace="181" w:wrap="around" w:vAnchor="page" w:hAnchor="page" w:yAlign="top"/>
        <w:spacing w:line="240" w:lineRule="auto"/>
        <w:suppressOverlap/>
        <w:rPr>
          <w:b/>
          <w:sz w:val="48"/>
          <w:szCs w:val="48"/>
          <w:lang w:val="es-ES"/>
        </w:rPr>
      </w:pPr>
    </w:p>
    <w:p w14:paraId="3B1126B8" w14:textId="1C072ABA" w:rsidR="006F653E" w:rsidRPr="002E7D53" w:rsidRDefault="006F653E" w:rsidP="0075707F">
      <w:pPr>
        <w:pStyle w:val="CoverPageDate"/>
        <w:rPr>
          <w:b w:val="0"/>
          <w:bCs/>
          <w:caps w:val="0"/>
          <w:color w:val="003F72" w:themeColor="background2"/>
          <w:kern w:val="40"/>
          <w:sz w:val="48"/>
          <w:szCs w:val="48"/>
          <w:lang w:val="es-ES"/>
        </w:rPr>
      </w:pPr>
    </w:p>
    <w:p w14:paraId="59FED8CB" w14:textId="77777777" w:rsidR="006F653E" w:rsidRPr="002E7D53" w:rsidRDefault="006F653E" w:rsidP="0075707F">
      <w:pPr>
        <w:pStyle w:val="CoverPageDate"/>
        <w:rPr>
          <w:lang w:val="es-ES"/>
        </w:rPr>
      </w:pPr>
    </w:p>
    <w:p w14:paraId="3CE148FF" w14:textId="175170A1" w:rsidR="005659E0" w:rsidRPr="002E7D53" w:rsidRDefault="0001629D" w:rsidP="0075707F">
      <w:pPr>
        <w:pStyle w:val="CoverPageDate"/>
        <w:rPr>
          <w:lang w:val="es-ES"/>
        </w:rPr>
      </w:pPr>
      <w:r w:rsidRPr="002E7D53">
        <w:rPr>
          <w:lang w:val="es-ES"/>
        </w:rPr>
        <w:t>OCTUBRE</w:t>
      </w:r>
      <w:r w:rsidR="00426FC0" w:rsidRPr="002E7D53">
        <w:rPr>
          <w:lang w:val="es-ES"/>
        </w:rPr>
        <w:t xml:space="preserve"> 2019</w:t>
      </w:r>
      <w:r w:rsidR="00CC5931" w:rsidRPr="002E7D53">
        <w:rPr>
          <w:lang w:val="es-ES"/>
        </w:rPr>
        <w:t xml:space="preserve">          </w:t>
      </w:r>
      <w:r w:rsidRPr="002E7D53">
        <w:rPr>
          <w:lang w:val="es-ES"/>
        </w:rPr>
        <w:t>GINEBRA, SUIZA</w:t>
      </w:r>
    </w:p>
    <w:p w14:paraId="18A3F819" w14:textId="77777777" w:rsidR="00A77789" w:rsidRPr="002E7D53" w:rsidRDefault="00A77789" w:rsidP="00362CFD">
      <w:pPr>
        <w:pStyle w:val="CoverPageDate"/>
        <w:jc w:val="left"/>
        <w:rPr>
          <w:lang w:val="es-ES"/>
        </w:rPr>
      </w:pPr>
    </w:p>
    <w:p w14:paraId="29BA2106" w14:textId="0FB00688" w:rsidR="00DF6D7B" w:rsidRPr="002E7D53" w:rsidRDefault="00E269EF" w:rsidP="002E7D53">
      <w:pPr>
        <w:pStyle w:val="CoverPageDate"/>
        <w:rPr>
          <w:lang w:val="es-ES"/>
        </w:rPr>
        <w:sectPr w:rsidR="00DF6D7B" w:rsidRPr="002E7D53" w:rsidSect="004B567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chicago"/>
          </w:endnotePr>
          <w:pgSz w:w="11906" w:h="16838" w:code="9"/>
          <w:pgMar w:top="851" w:right="1134" w:bottom="1559" w:left="1134" w:header="851" w:footer="851" w:gutter="0"/>
          <w:cols w:space="708"/>
          <w:docGrid w:linePitch="360"/>
        </w:sectPr>
      </w:pPr>
      <w:r w:rsidRPr="002E7D53">
        <w:rPr>
          <w:lang w:val="es-ES"/>
        </w:rPr>
        <w:t>actualización: abril 2022</w:t>
      </w:r>
    </w:p>
    <w:p w14:paraId="6491BA78" w14:textId="77777777" w:rsidR="004B0F08" w:rsidRPr="002E7D53" w:rsidRDefault="004B0F08" w:rsidP="004B0F08">
      <w:pPr>
        <w:spacing w:before="0" w:after="0" w:line="500" w:lineRule="exact"/>
        <w:jc w:val="both"/>
        <w:rPr>
          <w:rFonts w:eastAsia="MS Gothic" w:cs="Arial"/>
          <w:bCs/>
          <w:color w:val="7F7F7F"/>
          <w:sz w:val="48"/>
          <w:szCs w:val="28"/>
          <w:lang w:val="es-ES"/>
        </w:rPr>
        <w:sectPr w:rsidR="004B0F08" w:rsidRPr="002E7D53" w:rsidSect="00362CFD">
          <w:headerReference w:type="default" r:id="rId16"/>
          <w:footerReference w:type="default" r:id="rId17"/>
          <w:headerReference w:type="first" r:id="rId18"/>
          <w:footerReference w:type="first" r:id="rId19"/>
          <w:pgSz w:w="11900" w:h="16840"/>
          <w:pgMar w:top="2268" w:right="1134" w:bottom="1701" w:left="1134" w:header="851" w:footer="851" w:gutter="0"/>
          <w:cols w:space="720"/>
          <w:docGrid w:linePitch="360"/>
        </w:sectPr>
      </w:pPr>
    </w:p>
    <w:bookmarkStart w:id="1" w:name="_Hlk27399190" w:displacedByCustomXml="next"/>
    <w:sdt>
      <w:sdtPr>
        <w:rPr>
          <w:rFonts w:eastAsia="MS Mincho" w:cs="Arial"/>
          <w:sz w:val="24"/>
          <w:szCs w:val="24"/>
          <w:lang w:val="es-ES"/>
        </w:rPr>
        <w:id w:val="-1640105477"/>
        <w:docPartObj>
          <w:docPartGallery w:val="Table of Contents"/>
          <w:docPartUnique/>
        </w:docPartObj>
      </w:sdtPr>
      <w:sdtEndPr>
        <w:rPr>
          <w:rFonts w:eastAsiaTheme="minorHAnsi" w:cstheme="minorBidi"/>
          <w:noProof/>
          <w:sz w:val="22"/>
          <w:szCs w:val="22"/>
        </w:rPr>
      </w:sdtEndPr>
      <w:sdtContent>
        <w:p w14:paraId="5F2F9684" w14:textId="71282EBA" w:rsidR="004B0F08" w:rsidRPr="002E7D53" w:rsidRDefault="00D60B61" w:rsidP="00362CFD">
          <w:pPr>
            <w:keepNext/>
            <w:keepLines/>
            <w:spacing w:before="0" w:after="0" w:line="240" w:lineRule="auto"/>
            <w:jc w:val="both"/>
            <w:rPr>
              <w:rFonts w:eastAsia="MS Gothic" w:cs="Arial"/>
              <w:sz w:val="24"/>
              <w:szCs w:val="24"/>
              <w:lang w:val="es-ES"/>
            </w:rPr>
          </w:pPr>
          <w:r w:rsidRPr="002E7D53">
            <w:rPr>
              <w:rFonts w:eastAsia="MS Gothic" w:cs="Arial"/>
              <w:sz w:val="28"/>
              <w:szCs w:val="28"/>
              <w:lang w:val="es-ES"/>
            </w:rPr>
            <w:t>Índice</w:t>
          </w:r>
        </w:p>
        <w:p w14:paraId="3FAE2DCE" w14:textId="77777777" w:rsidR="004B0F08" w:rsidRPr="002E7D53" w:rsidRDefault="004B0F08" w:rsidP="00362CFD">
          <w:pPr>
            <w:spacing w:before="0" w:line="240" w:lineRule="auto"/>
            <w:jc w:val="both"/>
            <w:rPr>
              <w:rFonts w:eastAsia="MS Mincho" w:cs="Arial"/>
              <w:lang w:val="es-ES"/>
            </w:rPr>
          </w:pPr>
        </w:p>
        <w:p w14:paraId="25674B9B" w14:textId="48AFC1F5" w:rsidR="00136345" w:rsidRDefault="00362CF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r w:rsidRPr="002E7D53">
            <w:rPr>
              <w:rFonts w:eastAsia="MS Mincho"/>
              <w:b w:val="0"/>
              <w:bCs w:val="0"/>
              <w:lang w:val="es-ES"/>
            </w:rPr>
            <w:fldChar w:fldCharType="begin"/>
          </w:r>
          <w:r w:rsidRPr="002E7D53">
            <w:rPr>
              <w:rFonts w:eastAsia="MS Mincho"/>
              <w:b w:val="0"/>
              <w:bCs w:val="0"/>
              <w:lang w:val="es-ES"/>
            </w:rPr>
            <w:instrText xml:space="preserve"> TOC \o "1-3" \h \z \u </w:instrText>
          </w:r>
          <w:r w:rsidRPr="002E7D53">
            <w:rPr>
              <w:rFonts w:eastAsia="MS Mincho"/>
              <w:b w:val="0"/>
              <w:bCs w:val="0"/>
              <w:lang w:val="es-ES"/>
            </w:rPr>
            <w:fldChar w:fldCharType="separate"/>
          </w:r>
          <w:hyperlink w:anchor="_Toc104292406" w:history="1">
            <w:r w:rsidR="00136345" w:rsidRPr="0000260E">
              <w:rPr>
                <w:rStyle w:val="Hyperlink"/>
                <w:lang w:val="es-ES"/>
              </w:rPr>
              <w:t>1</w:t>
            </w:r>
            <w:r w:rsidR="00136345">
              <w:rPr>
                <w:rFonts w:asciiTheme="minorHAnsi" w:eastAsiaTheme="minorEastAsia" w:hAnsiTheme="minorHAnsi" w:cstheme="minorBidi"/>
                <w:b w:val="0"/>
                <w:bCs w:val="0"/>
              </w:rPr>
              <w:tab/>
            </w:r>
            <w:r w:rsidR="00136345" w:rsidRPr="0000260E">
              <w:rPr>
                <w:rStyle w:val="Hyperlink"/>
                <w:lang w:val="es-ES"/>
              </w:rPr>
              <w:t>INTRODUCCIÓN</w:t>
            </w:r>
            <w:r w:rsidR="00136345">
              <w:rPr>
                <w:webHidden/>
              </w:rPr>
              <w:tab/>
            </w:r>
            <w:r w:rsidR="00136345">
              <w:rPr>
                <w:webHidden/>
              </w:rPr>
              <w:fldChar w:fldCharType="begin"/>
            </w:r>
            <w:r w:rsidR="00136345">
              <w:rPr>
                <w:webHidden/>
              </w:rPr>
              <w:instrText xml:space="preserve"> PAGEREF _Toc104292406 \h </w:instrText>
            </w:r>
            <w:r w:rsidR="00136345">
              <w:rPr>
                <w:webHidden/>
              </w:rPr>
            </w:r>
            <w:r w:rsidR="00136345">
              <w:rPr>
                <w:webHidden/>
              </w:rPr>
              <w:fldChar w:fldCharType="separate"/>
            </w:r>
            <w:r w:rsidR="00136345">
              <w:rPr>
                <w:webHidden/>
              </w:rPr>
              <w:t>4</w:t>
            </w:r>
            <w:r w:rsidR="00136345">
              <w:rPr>
                <w:webHidden/>
              </w:rPr>
              <w:fldChar w:fldCharType="end"/>
            </w:r>
          </w:hyperlink>
        </w:p>
        <w:p w14:paraId="06CC309C" w14:textId="7DC3F42B" w:rsidR="00136345" w:rsidRDefault="00136345">
          <w:pPr>
            <w:pStyle w:val="TOC2"/>
            <w:rPr>
              <w:rFonts w:asciiTheme="minorHAnsi" w:eastAsiaTheme="minorEastAsia" w:hAnsiTheme="minorHAnsi"/>
              <w:noProof/>
              <w:szCs w:val="22"/>
            </w:rPr>
          </w:pPr>
          <w:hyperlink w:anchor="_Toc104292407" w:history="1">
            <w:r w:rsidRPr="0000260E">
              <w:rPr>
                <w:rStyle w:val="Hyperlink"/>
                <w:rFonts w:eastAsia="MS Gothic" w:cs="Arial"/>
                <w:b/>
                <w:bCs/>
                <w:i/>
                <w:noProof/>
                <w:lang w:val="es-ES"/>
              </w:rPr>
              <w:t>1.1</w:t>
            </w:r>
            <w:r>
              <w:rPr>
                <w:rFonts w:asciiTheme="minorHAnsi" w:eastAsiaTheme="minorEastAsia" w:hAnsiTheme="minorHAnsi"/>
                <w:noProof/>
                <w:szCs w:val="22"/>
              </w:rPr>
              <w:tab/>
            </w:r>
            <w:r w:rsidRPr="0000260E">
              <w:rPr>
                <w:rStyle w:val="Hyperlink"/>
                <w:rFonts w:eastAsia="MS Gothic" w:cs="Arial"/>
                <w:b/>
                <w:bCs/>
                <w:i/>
                <w:noProof/>
                <w:lang w:val="es-ES"/>
              </w:rPr>
              <w:t>Antecedentes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_Toc104292407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718618" w14:textId="093E33F3" w:rsidR="00136345" w:rsidRDefault="00136345">
          <w:pPr>
            <w:pStyle w:val="TOC2"/>
            <w:rPr>
              <w:rFonts w:asciiTheme="minorHAnsi" w:eastAsiaTheme="minorEastAsia" w:hAnsiTheme="minorHAnsi"/>
              <w:noProof/>
              <w:szCs w:val="22"/>
            </w:rPr>
          </w:pPr>
          <w:hyperlink w:anchor="_Toc104292408" w:history="1">
            <w:r w:rsidRPr="0000260E">
              <w:rPr>
                <w:rStyle w:val="Hyperlink"/>
                <w:rFonts w:eastAsia="MS Gothic" w:cs="Arial"/>
                <w:bCs/>
                <w:noProof/>
                <w:lang w:val="es-ES"/>
              </w:rPr>
              <w:t>1.2</w:t>
            </w:r>
            <w:r>
              <w:rPr>
                <w:rFonts w:asciiTheme="minorHAnsi" w:eastAsiaTheme="minorEastAsia" w:hAnsiTheme="minorHAnsi"/>
                <w:noProof/>
                <w:szCs w:val="22"/>
              </w:rPr>
              <w:tab/>
            </w:r>
            <w:r w:rsidRPr="0000260E">
              <w:rPr>
                <w:rStyle w:val="Hyperlink"/>
                <w:rFonts w:eastAsia="MS Gothic" w:cs="Arial"/>
                <w:b/>
                <w:bCs/>
                <w:noProof/>
                <w:lang w:val="es-ES"/>
              </w:rPr>
              <w:t xml:space="preserve">Descripción del programa </w:t>
            </w:r>
            <w:r w:rsidRPr="0000260E">
              <w:rPr>
                <w:rStyle w:val="Hyperlink"/>
                <w:rFonts w:eastAsia="MS Gothic" w:cs="Arial"/>
                <w:bCs/>
                <w:iCs/>
                <w:noProof/>
                <w:lang w:val="es-ES"/>
              </w:rPr>
              <w:t>[</w:t>
            </w:r>
            <w:r w:rsidRPr="0000260E">
              <w:rPr>
                <w:rStyle w:val="Hyperlink"/>
                <w:rFonts w:eastAsia="MS Gothic" w:cs="Arial"/>
                <w:bCs/>
                <w:i/>
                <w:noProof/>
                <w:lang w:val="es-ES"/>
              </w:rPr>
              <w:t>específico de la subvención - actualizar</w:t>
            </w:r>
            <w:r w:rsidRPr="0000260E">
              <w:rPr>
                <w:rStyle w:val="Hyperlink"/>
                <w:rFonts w:eastAsia="MS Gothic" w:cs="Arial"/>
                <w:bCs/>
                <w:iCs/>
                <w:noProof/>
                <w:lang w:val="es-ES"/>
              </w:rPr>
              <w:t>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_Toc104292408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32341D" w14:textId="155C9F6F" w:rsidR="00136345" w:rsidRDefault="0013634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04292409" w:history="1">
            <w:r w:rsidRPr="0000260E">
              <w:rPr>
                <w:rStyle w:val="Hyperlink"/>
                <w:lang w:val="es-ES"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</w:rPr>
              <w:tab/>
            </w:r>
            <w:r w:rsidRPr="0000260E">
              <w:rPr>
                <w:rStyle w:val="Hyperlink"/>
                <w:lang w:val="es-ES"/>
              </w:rPr>
              <w:t>Resumen ejecutivo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_Toc104292409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9061DDD" w14:textId="065B9862" w:rsidR="00136345" w:rsidRDefault="0013634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04292410" w:history="1">
            <w:r w:rsidRPr="0000260E">
              <w:rPr>
                <w:rStyle w:val="Hyperlink"/>
                <w:lang w:val="es-ES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</w:rPr>
              <w:tab/>
            </w:r>
            <w:r w:rsidRPr="0000260E">
              <w:rPr>
                <w:rStyle w:val="Hyperlink"/>
                <w:lang w:val="es-ES"/>
              </w:rPr>
              <w:t>Objetivos y alcance de la auditoría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_Toc104292410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AB4A59C" w14:textId="56B5EA2C" w:rsidR="00136345" w:rsidRDefault="00136345">
          <w:pPr>
            <w:pStyle w:val="TOC2"/>
            <w:rPr>
              <w:rFonts w:asciiTheme="minorHAnsi" w:eastAsiaTheme="minorEastAsia" w:hAnsiTheme="minorHAnsi"/>
              <w:noProof/>
              <w:szCs w:val="22"/>
            </w:rPr>
          </w:pPr>
          <w:hyperlink w:anchor="_Toc104292411" w:history="1">
            <w:r w:rsidRPr="0000260E">
              <w:rPr>
                <w:rStyle w:val="Hyperlink"/>
                <w:rFonts w:eastAsia="MS Gothic" w:cs="Arial"/>
                <w:b/>
                <w:bCs/>
                <w:i/>
                <w:noProof/>
                <w:lang w:val="es-ES"/>
              </w:rPr>
              <w:t>3.1</w:t>
            </w:r>
            <w:r>
              <w:rPr>
                <w:rFonts w:asciiTheme="minorHAnsi" w:eastAsiaTheme="minorEastAsia" w:hAnsiTheme="minorHAnsi"/>
                <w:noProof/>
                <w:szCs w:val="22"/>
              </w:rPr>
              <w:tab/>
            </w:r>
            <w:r w:rsidRPr="0000260E">
              <w:rPr>
                <w:rStyle w:val="Hyperlink"/>
                <w:rFonts w:eastAsia="MS Gothic" w:cs="Arial"/>
                <w:b/>
                <w:bCs/>
                <w:i/>
                <w:noProof/>
                <w:lang w:val="es-ES"/>
              </w:rPr>
              <w:t>Objetivos de la auditoría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_Toc104292411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425B76" w14:textId="186ADC21" w:rsidR="00136345" w:rsidRDefault="00136345">
          <w:pPr>
            <w:pStyle w:val="TOC2"/>
            <w:rPr>
              <w:rFonts w:asciiTheme="minorHAnsi" w:eastAsiaTheme="minorEastAsia" w:hAnsiTheme="minorHAnsi"/>
              <w:noProof/>
              <w:szCs w:val="22"/>
            </w:rPr>
          </w:pPr>
          <w:hyperlink w:anchor="_Toc104292412" w:history="1">
            <w:r w:rsidRPr="0000260E">
              <w:rPr>
                <w:rStyle w:val="Hyperlink"/>
                <w:rFonts w:eastAsia="MS Gothic" w:cs="Arial"/>
                <w:b/>
                <w:bCs/>
                <w:i/>
                <w:noProof/>
                <w:lang w:val="es-ES"/>
              </w:rPr>
              <w:t>3.2</w:t>
            </w:r>
            <w:r>
              <w:rPr>
                <w:rFonts w:asciiTheme="minorHAnsi" w:eastAsiaTheme="minorEastAsia" w:hAnsiTheme="minorHAnsi"/>
                <w:noProof/>
                <w:szCs w:val="22"/>
              </w:rPr>
              <w:tab/>
            </w:r>
            <w:r w:rsidRPr="0000260E">
              <w:rPr>
                <w:rStyle w:val="Hyperlink"/>
                <w:rFonts w:eastAsia="MS Gothic" w:cs="Arial"/>
                <w:b/>
                <w:bCs/>
                <w:i/>
                <w:noProof/>
                <w:lang w:val="es-ES"/>
              </w:rPr>
              <w:t>Alcance de la auditoría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_Toc104292412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BBBF92" w14:textId="04D1B644" w:rsidR="00136345" w:rsidRDefault="0013634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04292413" w:history="1">
            <w:r w:rsidRPr="0000260E">
              <w:rPr>
                <w:rStyle w:val="Hyperlink"/>
                <w:lang w:val="es-ES"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</w:rPr>
              <w:tab/>
            </w:r>
            <w:r w:rsidRPr="0000260E">
              <w:rPr>
                <w:rStyle w:val="Hyperlink"/>
                <w:lang w:val="es-ES"/>
              </w:rPr>
              <w:t>Cuestiones clave de la auditoría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_Toc104292413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0B107B3" w14:textId="5410631D" w:rsidR="00136345" w:rsidRDefault="0013634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04292414" w:history="1">
            <w:r w:rsidRPr="0000260E">
              <w:rPr>
                <w:rStyle w:val="Hyperlink"/>
                <w:lang w:val="es-ES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</w:rPr>
              <w:tab/>
            </w:r>
            <w:r w:rsidRPr="0000260E">
              <w:rPr>
                <w:rStyle w:val="Hyperlink"/>
                <w:lang w:val="es-ES"/>
              </w:rPr>
              <w:t>INFORME DE LOS AUDITORES INDEPENDIENTES SOBRE LOS ESTADOS FINANCIEROS DE UNA SUBVENCIÓN CON FINES ESPECIALES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_Toc104292414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28138B1" w14:textId="5306C307" w:rsidR="00136345" w:rsidRDefault="0013634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04292419" w:history="1">
            <w:r w:rsidRPr="0000260E">
              <w:rPr>
                <w:rStyle w:val="Hyperlink"/>
                <w:i/>
                <w:lang w:val="es-ES"/>
              </w:rPr>
              <w:t>5.1.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</w:rPr>
              <w:tab/>
            </w:r>
            <w:r w:rsidRPr="0000260E">
              <w:rPr>
                <w:rStyle w:val="Hyperlink"/>
                <w:i/>
                <w:lang w:val="es-ES"/>
              </w:rPr>
              <w:t>OPINIÓN DE LOS AUDITORES INDEPENDIENTES (SIN SALVEDADES)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_Toc104292419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268AFE6" w14:textId="1BECF7FF" w:rsidR="00136345" w:rsidRDefault="0013634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04292420" w:history="1">
            <w:r w:rsidRPr="0000260E">
              <w:rPr>
                <w:rStyle w:val="Hyperlink"/>
                <w:i/>
                <w:lang w:val="es-ES"/>
              </w:rPr>
              <w:t>5.2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</w:rPr>
              <w:tab/>
            </w:r>
            <w:r w:rsidRPr="0000260E">
              <w:rPr>
                <w:rStyle w:val="Hyperlink"/>
                <w:i/>
                <w:lang w:val="es-ES"/>
              </w:rPr>
              <w:t>OPINIÓN DE LOS AUDITORES INDEPENDIENTES (CON SALVEDADES)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_Toc104292420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2530DCFA" w14:textId="113E51DC" w:rsidR="00136345" w:rsidRDefault="0013634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04292421" w:history="1">
            <w:r w:rsidRPr="0000260E">
              <w:rPr>
                <w:rStyle w:val="Hyperlink"/>
                <w:i/>
                <w:lang w:val="es-ES"/>
              </w:rPr>
              <w:t>5.3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</w:rPr>
              <w:tab/>
            </w:r>
            <w:r w:rsidRPr="0000260E">
              <w:rPr>
                <w:rStyle w:val="Hyperlink"/>
                <w:i/>
                <w:lang w:val="es-ES"/>
              </w:rPr>
              <w:t>OPINIÓN DE LOS AUDITORES INDEPENDIENTES (ADVERSA)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_Toc104292421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5E9A352A" w14:textId="2D350C5F" w:rsidR="00136345" w:rsidRDefault="0013634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04292422" w:history="1">
            <w:r w:rsidRPr="0000260E">
              <w:rPr>
                <w:rStyle w:val="Hyperlink"/>
                <w:i/>
                <w:lang w:val="es-ES"/>
              </w:rPr>
              <w:t>5.4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</w:rPr>
              <w:tab/>
            </w:r>
            <w:r w:rsidRPr="0000260E">
              <w:rPr>
                <w:rStyle w:val="Hyperlink"/>
                <w:i/>
                <w:lang w:val="es-ES"/>
              </w:rPr>
              <w:t>OPINIÓN DE LOS AUDITORES INDEPENDIENTES (DENEGADA)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_Toc104292422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5CF67DFF" w14:textId="17FD96E5" w:rsidR="00136345" w:rsidRDefault="0013634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04292423" w:history="1">
            <w:r w:rsidRPr="0000260E">
              <w:rPr>
                <w:rStyle w:val="Hyperlink"/>
                <w:lang w:val="es-ES"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</w:rPr>
              <w:tab/>
            </w:r>
            <w:r w:rsidRPr="0000260E">
              <w:rPr>
                <w:rStyle w:val="Hyperlink"/>
                <w:lang w:val="es-ES"/>
              </w:rPr>
              <w:t>ESTADOS FINANCIEROS DE UNA SUBVENCIÓN CON FINES ESPECIALES PARA EL MINISTERIO DE SALUD– Carta de representación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_Toc104292423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22227252" w14:textId="774C957F" w:rsidR="00863978" w:rsidRPr="002E7D53" w:rsidRDefault="00362CFD" w:rsidP="00362CFD">
          <w:pPr>
            <w:spacing w:before="0" w:line="240" w:lineRule="auto"/>
            <w:jc w:val="both"/>
            <w:rPr>
              <w:rFonts w:eastAsia="MS Mincho" w:cs="Arial"/>
              <w:b/>
              <w:bCs/>
              <w:noProof/>
              <w:lang w:val="es-ES"/>
            </w:rPr>
          </w:pPr>
          <w:r w:rsidRPr="002E7D53">
            <w:rPr>
              <w:rFonts w:eastAsia="MS Mincho" w:cs="Arial"/>
              <w:b/>
              <w:bCs/>
              <w:noProof/>
              <w:lang w:val="es-ES"/>
            </w:rPr>
            <w:fldChar w:fldCharType="end"/>
          </w:r>
        </w:p>
        <w:p w14:paraId="6158B9CF" w14:textId="77777777" w:rsidR="00F063E4" w:rsidRPr="002E7D53" w:rsidRDefault="000D308E" w:rsidP="00F063E4">
          <w:pPr>
            <w:spacing w:before="0" w:line="240" w:lineRule="auto"/>
            <w:jc w:val="both"/>
            <w:rPr>
              <w:i/>
              <w:noProof/>
              <w:lang w:val="es-ES"/>
            </w:rPr>
          </w:pPr>
        </w:p>
      </w:sdtContent>
    </w:sdt>
    <w:p w14:paraId="08396376" w14:textId="77777777" w:rsidR="0071562F" w:rsidRPr="002E7D53" w:rsidRDefault="0071562F">
      <w:pPr>
        <w:rPr>
          <w:rFonts w:eastAsia="MS Mincho" w:cs="Arial"/>
          <w:iCs/>
          <w:sz w:val="24"/>
          <w:szCs w:val="24"/>
          <w:lang w:val="es-ES"/>
        </w:rPr>
      </w:pPr>
      <w:r w:rsidRPr="002E7D53">
        <w:rPr>
          <w:rFonts w:eastAsia="MS Mincho" w:cs="Arial"/>
          <w:iCs/>
          <w:sz w:val="24"/>
          <w:szCs w:val="24"/>
          <w:lang w:val="es-ES"/>
        </w:rPr>
        <w:br w:type="page"/>
      </w:r>
    </w:p>
    <w:p w14:paraId="3D74BC34" w14:textId="36C6EB30" w:rsidR="004B0F08" w:rsidRPr="002E7D53" w:rsidRDefault="004B0F08" w:rsidP="002773D9">
      <w:pPr>
        <w:pStyle w:val="ListParagraph"/>
        <w:spacing w:before="0" w:line="240" w:lineRule="auto"/>
        <w:ind w:left="0"/>
        <w:jc w:val="both"/>
        <w:rPr>
          <w:rFonts w:eastAsia="MS Mincho" w:cs="Arial"/>
          <w:b/>
          <w:bCs/>
          <w:i/>
          <w:noProof/>
          <w:sz w:val="24"/>
          <w:szCs w:val="24"/>
          <w:lang w:val="es-ES"/>
        </w:rPr>
      </w:pPr>
      <w:r w:rsidRPr="002E7D53">
        <w:rPr>
          <w:rFonts w:eastAsia="MS Mincho" w:cs="Arial"/>
          <w:iCs/>
          <w:sz w:val="24"/>
          <w:szCs w:val="24"/>
          <w:lang w:val="es-ES"/>
        </w:rPr>
        <w:lastRenderedPageBreak/>
        <w:t>[</w:t>
      </w:r>
      <w:r w:rsidR="00F063E4" w:rsidRPr="002E7D53">
        <w:rPr>
          <w:rFonts w:eastAsia="MS Mincho" w:cs="Arial"/>
          <w:i/>
          <w:iCs/>
          <w:sz w:val="24"/>
          <w:szCs w:val="24"/>
          <w:lang w:val="es-ES"/>
        </w:rPr>
        <w:t>Fecha</w:t>
      </w:r>
      <w:r w:rsidRPr="002E7D53">
        <w:rPr>
          <w:rFonts w:eastAsia="MS Mincho" w:cs="Arial"/>
          <w:i/>
          <w:iCs/>
          <w:sz w:val="24"/>
          <w:szCs w:val="24"/>
          <w:lang w:val="es-ES"/>
        </w:rPr>
        <w:t>]</w:t>
      </w:r>
    </w:p>
    <w:p w14:paraId="4264FC6B" w14:textId="77777777" w:rsidR="004B0F08" w:rsidRPr="002E7D53" w:rsidRDefault="004B0F08" w:rsidP="004B0F08">
      <w:pPr>
        <w:spacing w:before="0" w:after="0" w:line="240" w:lineRule="auto"/>
        <w:jc w:val="both"/>
        <w:rPr>
          <w:rFonts w:eastAsia="MS Mincho" w:cs="Arial"/>
          <w:iCs/>
          <w:sz w:val="24"/>
          <w:szCs w:val="24"/>
          <w:lang w:val="es-ES"/>
        </w:rPr>
      </w:pPr>
    </w:p>
    <w:p w14:paraId="3734736E" w14:textId="77777777" w:rsidR="004B0F08" w:rsidRPr="002E7D53" w:rsidRDefault="004B0F08" w:rsidP="004B0F08">
      <w:pPr>
        <w:spacing w:before="0" w:after="0" w:line="240" w:lineRule="auto"/>
        <w:jc w:val="both"/>
        <w:rPr>
          <w:rFonts w:eastAsia="MS Mincho" w:cs="Arial"/>
          <w:iCs/>
          <w:sz w:val="24"/>
          <w:szCs w:val="24"/>
          <w:lang w:val="es-ES"/>
        </w:rPr>
      </w:pPr>
    </w:p>
    <w:p w14:paraId="723D25A4" w14:textId="1B0047FE" w:rsidR="004B0F08" w:rsidRPr="002E7D53" w:rsidRDefault="004B0F08" w:rsidP="004B0F08">
      <w:pPr>
        <w:spacing w:before="0" w:after="0" w:line="240" w:lineRule="auto"/>
        <w:jc w:val="both"/>
        <w:rPr>
          <w:rFonts w:eastAsia="MS Mincho" w:cs="Arial"/>
          <w:i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[</w:t>
      </w:r>
      <w:r w:rsidR="00AF028E" w:rsidRPr="002E7D53">
        <w:rPr>
          <w:rFonts w:eastAsia="MS Mincho" w:cs="Arial"/>
          <w:i/>
          <w:sz w:val="24"/>
          <w:szCs w:val="24"/>
          <w:lang w:val="es-ES"/>
        </w:rPr>
        <w:t>Funcionario del Receptor</w:t>
      </w:r>
      <w:r w:rsidR="00AF028E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i/>
          <w:sz w:val="24"/>
          <w:szCs w:val="24"/>
          <w:lang w:val="es-ES"/>
        </w:rPr>
        <w:t>Principal</w:t>
      </w:r>
      <w:r w:rsidR="0099790B" w:rsidRPr="00D9035D">
        <w:rPr>
          <w:rFonts w:eastAsia="MS Mincho" w:cs="Arial"/>
          <w:i/>
          <w:sz w:val="24"/>
          <w:szCs w:val="24"/>
          <w:lang w:val="es-ES"/>
        </w:rPr>
        <w:t>,</w:t>
      </w:r>
      <w:r w:rsidRPr="002E7D53">
        <w:rPr>
          <w:rFonts w:eastAsia="MS Mincho" w:cs="Arial"/>
          <w:i/>
          <w:sz w:val="24"/>
          <w:szCs w:val="24"/>
          <w:lang w:val="es-ES"/>
        </w:rPr>
        <w:t xml:space="preserve"> </w:t>
      </w:r>
      <w:r w:rsidR="005938DF" w:rsidRPr="00D9035D">
        <w:rPr>
          <w:rFonts w:eastAsia="MS Mincho" w:cs="Arial"/>
          <w:i/>
          <w:noProof/>
          <w:sz w:val="24"/>
          <w:szCs w:val="24"/>
          <w:lang w:val="es-ES"/>
        </w:rPr>
        <w:t>p. ej.</w:t>
      </w:r>
      <w:r w:rsidR="00AF028E" w:rsidRPr="002E7D53">
        <w:rPr>
          <w:rFonts w:eastAsia="MS Mincho" w:cs="Arial"/>
          <w:i/>
          <w:noProof/>
          <w:sz w:val="24"/>
          <w:szCs w:val="24"/>
          <w:lang w:val="es-ES"/>
        </w:rPr>
        <w:t>,</w:t>
      </w:r>
      <w:r w:rsidR="00AF028E" w:rsidRPr="002E7D53">
        <w:rPr>
          <w:rFonts w:eastAsia="MS Mincho" w:cs="Arial"/>
          <w:i/>
          <w:sz w:val="24"/>
          <w:szCs w:val="24"/>
          <w:lang w:val="es-ES"/>
        </w:rPr>
        <w:t xml:space="preserve"> Secretario </w:t>
      </w:r>
      <w:r w:rsidR="00280B84" w:rsidRPr="00D9035D">
        <w:rPr>
          <w:rFonts w:eastAsia="MS Mincho" w:cs="Arial"/>
          <w:i/>
          <w:sz w:val="24"/>
          <w:szCs w:val="24"/>
          <w:lang w:val="es-ES"/>
        </w:rPr>
        <w:t>P</w:t>
      </w:r>
      <w:r w:rsidR="00AF028E" w:rsidRPr="002E7D53">
        <w:rPr>
          <w:rFonts w:eastAsia="MS Mincho" w:cs="Arial"/>
          <w:i/>
          <w:sz w:val="24"/>
          <w:szCs w:val="24"/>
          <w:lang w:val="es-ES"/>
        </w:rPr>
        <w:t>rincipal</w:t>
      </w:r>
      <w:r w:rsidRPr="002E7D53">
        <w:rPr>
          <w:rFonts w:eastAsia="MS Mincho" w:cs="Arial"/>
          <w:i/>
          <w:sz w:val="24"/>
          <w:szCs w:val="24"/>
          <w:lang w:val="es-ES"/>
        </w:rPr>
        <w:t>]</w:t>
      </w:r>
    </w:p>
    <w:p w14:paraId="2ED9E6E3" w14:textId="7A14910D" w:rsidR="004B0F08" w:rsidRPr="002E7D53" w:rsidRDefault="004B0F08" w:rsidP="004B0F08">
      <w:pPr>
        <w:spacing w:before="0" w:after="0" w:line="240" w:lineRule="auto"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i/>
          <w:sz w:val="24"/>
          <w:szCs w:val="24"/>
          <w:lang w:val="es-ES"/>
        </w:rPr>
        <w:t>[</w:t>
      </w:r>
      <w:r w:rsidR="008C3213" w:rsidRPr="002E7D53">
        <w:rPr>
          <w:rFonts w:eastAsia="MS Mincho" w:cs="Arial"/>
          <w:i/>
          <w:sz w:val="24"/>
          <w:szCs w:val="24"/>
          <w:lang w:val="es-ES"/>
        </w:rPr>
        <w:t>Dirección</w:t>
      </w:r>
      <w:r w:rsidRPr="002E7D53">
        <w:rPr>
          <w:rFonts w:eastAsia="MS Mincho" w:cs="Arial"/>
          <w:sz w:val="24"/>
          <w:szCs w:val="24"/>
          <w:lang w:val="es-ES"/>
        </w:rPr>
        <w:t>]</w:t>
      </w:r>
    </w:p>
    <w:p w14:paraId="787B51ED" w14:textId="205D8B54" w:rsidR="004B0F08" w:rsidRPr="002E7D53" w:rsidRDefault="00190126" w:rsidP="004B0F08">
      <w:pPr>
        <w:spacing w:before="0" w:after="0" w:line="240" w:lineRule="auto"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 xml:space="preserve">Ministerio de Salud </w:t>
      </w:r>
    </w:p>
    <w:p w14:paraId="2E02EB88" w14:textId="77777777" w:rsidR="004B0F08" w:rsidRPr="002E7D53" w:rsidRDefault="004B0F08" w:rsidP="004B0F08">
      <w:pPr>
        <w:spacing w:before="0" w:after="0" w:line="240" w:lineRule="auto"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P. O. Box 30152-00100</w:t>
      </w:r>
    </w:p>
    <w:p w14:paraId="411292C1" w14:textId="74D68887" w:rsidR="004B0F08" w:rsidRPr="002E7D53" w:rsidRDefault="004B0F08" w:rsidP="004B0F08">
      <w:pPr>
        <w:spacing w:before="0" w:after="0" w:line="240" w:lineRule="auto"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Fictici</w:t>
      </w:r>
      <w:r w:rsidR="0099790B" w:rsidRPr="00D9035D">
        <w:rPr>
          <w:rFonts w:eastAsia="MS Mincho" w:cs="Arial"/>
          <w:sz w:val="24"/>
          <w:szCs w:val="24"/>
          <w:lang w:val="es-ES"/>
        </w:rPr>
        <w:t>o</w:t>
      </w:r>
    </w:p>
    <w:p w14:paraId="0094C17F" w14:textId="77777777" w:rsidR="004B0F08" w:rsidRPr="002E7D53" w:rsidRDefault="004B0F08" w:rsidP="004B0F08">
      <w:pPr>
        <w:spacing w:before="0" w:after="0" w:line="240" w:lineRule="auto"/>
        <w:jc w:val="both"/>
        <w:rPr>
          <w:rFonts w:eastAsia="MS Mincho" w:cs="Arial"/>
          <w:sz w:val="24"/>
          <w:szCs w:val="24"/>
          <w:lang w:val="es-ES"/>
        </w:rPr>
      </w:pPr>
    </w:p>
    <w:p w14:paraId="65CFCE45" w14:textId="65409827" w:rsidR="004B0F08" w:rsidRPr="002E7D53" w:rsidRDefault="001E7442" w:rsidP="004B0F08">
      <w:pPr>
        <w:spacing w:before="0" w:after="0" w:line="240" w:lineRule="auto"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Estimado/a Sr./Sra.</w:t>
      </w:r>
      <w:r w:rsidR="00E269EF" w:rsidRPr="002E7D53">
        <w:rPr>
          <w:rFonts w:eastAsia="MS Mincho" w:cs="Arial"/>
          <w:sz w:val="24"/>
          <w:szCs w:val="24"/>
          <w:lang w:val="es-ES"/>
        </w:rPr>
        <w:t>:</w:t>
      </w:r>
    </w:p>
    <w:p w14:paraId="7029228D" w14:textId="77777777" w:rsidR="004B0F08" w:rsidRPr="002E7D53" w:rsidRDefault="004B0F08" w:rsidP="004B0F08">
      <w:pPr>
        <w:spacing w:before="0" w:after="0" w:line="240" w:lineRule="auto"/>
        <w:jc w:val="both"/>
        <w:rPr>
          <w:rFonts w:eastAsia="MS Mincho" w:cs="Arial"/>
          <w:sz w:val="24"/>
          <w:szCs w:val="24"/>
          <w:lang w:val="es-ES"/>
        </w:rPr>
      </w:pPr>
    </w:p>
    <w:p w14:paraId="751F7FB1" w14:textId="570EAFDC" w:rsidR="004B0F08" w:rsidRPr="002E7D53" w:rsidRDefault="004B0F08" w:rsidP="004B0F08">
      <w:pPr>
        <w:spacing w:before="0" w:after="0" w:line="240" w:lineRule="auto"/>
        <w:jc w:val="both"/>
        <w:rPr>
          <w:rFonts w:eastAsia="MS Mincho" w:cs="Arial"/>
          <w:b/>
          <w:sz w:val="24"/>
          <w:szCs w:val="24"/>
          <w:lang w:val="es-ES"/>
        </w:rPr>
      </w:pPr>
      <w:r w:rsidRPr="002E7D53">
        <w:rPr>
          <w:rFonts w:eastAsia="MS Mincho" w:cs="Arial"/>
          <w:b/>
          <w:sz w:val="24"/>
          <w:szCs w:val="24"/>
          <w:lang w:val="es-ES"/>
        </w:rPr>
        <w:t>AUDIT</w:t>
      </w:r>
      <w:r w:rsidR="003A5B9B" w:rsidRPr="002E7D53">
        <w:rPr>
          <w:rFonts w:eastAsia="MS Mincho" w:cs="Arial"/>
          <w:b/>
          <w:sz w:val="24"/>
          <w:szCs w:val="24"/>
          <w:lang w:val="es-ES"/>
        </w:rPr>
        <w:t>ORÍA DE</w:t>
      </w:r>
      <w:r w:rsidRPr="002E7D53">
        <w:rPr>
          <w:rFonts w:eastAsia="MS Mincho" w:cs="Arial"/>
          <w:b/>
          <w:sz w:val="24"/>
          <w:szCs w:val="24"/>
          <w:lang w:val="es-ES"/>
        </w:rPr>
        <w:t xml:space="preserve"> </w:t>
      </w:r>
      <w:r w:rsidR="003A5B9B" w:rsidRPr="002E7D53">
        <w:rPr>
          <w:rFonts w:eastAsia="MS Mincho" w:cs="Arial"/>
          <w:b/>
          <w:sz w:val="24"/>
          <w:szCs w:val="24"/>
          <w:lang w:val="es-ES"/>
        </w:rPr>
        <w:t xml:space="preserve">LA SUBVENCIÓN DEL FONDO MUNDIAL NÚMERO </w:t>
      </w:r>
      <w:r w:rsidRPr="002E7D53">
        <w:rPr>
          <w:rFonts w:eastAsia="MS Mincho" w:cs="Arial"/>
          <w:b/>
          <w:sz w:val="24"/>
          <w:szCs w:val="24"/>
          <w:lang w:val="es-ES"/>
        </w:rPr>
        <w:t xml:space="preserve">FUR-H-MOH </w:t>
      </w:r>
      <w:r w:rsidR="003A5B9B" w:rsidRPr="002E7D53">
        <w:rPr>
          <w:rFonts w:eastAsia="MS Mincho" w:cs="Arial"/>
          <w:b/>
          <w:sz w:val="24"/>
          <w:szCs w:val="24"/>
          <w:lang w:val="es-ES"/>
        </w:rPr>
        <w:t>CORREPONDIENTE AL PERÍODO</w:t>
      </w:r>
      <w:r w:rsidRPr="002E7D53">
        <w:rPr>
          <w:rFonts w:eastAsia="MS Mincho" w:cs="Arial"/>
          <w:b/>
          <w:sz w:val="24"/>
          <w:szCs w:val="24"/>
          <w:lang w:val="es-ES"/>
        </w:rPr>
        <w:t xml:space="preserve"> [</w:t>
      </w:r>
      <w:r w:rsidR="00792F8E" w:rsidRPr="002E7D53">
        <w:rPr>
          <w:rFonts w:eastAsia="MS Mincho" w:cs="Arial"/>
          <w:b/>
          <w:sz w:val="24"/>
          <w:szCs w:val="24"/>
          <w:lang w:val="es-ES"/>
        </w:rPr>
        <w:t xml:space="preserve">Indicar </w:t>
      </w:r>
      <w:r w:rsidR="009B697F" w:rsidRPr="002E7D53">
        <w:rPr>
          <w:rFonts w:eastAsia="MS Mincho" w:cs="Arial"/>
          <w:b/>
          <w:sz w:val="24"/>
          <w:szCs w:val="24"/>
          <w:lang w:val="es-ES"/>
        </w:rPr>
        <w:t>el perí</w:t>
      </w:r>
      <w:r w:rsidR="003A5B9B" w:rsidRPr="002E7D53">
        <w:rPr>
          <w:rFonts w:eastAsia="MS Mincho" w:cs="Arial"/>
          <w:b/>
          <w:sz w:val="24"/>
          <w:szCs w:val="24"/>
          <w:lang w:val="es-ES"/>
        </w:rPr>
        <w:t>odo</w:t>
      </w:r>
      <w:r w:rsidR="00792F8E" w:rsidRPr="002E7D53">
        <w:rPr>
          <w:rFonts w:eastAsia="MS Mincho" w:cs="Arial"/>
          <w:b/>
          <w:sz w:val="24"/>
          <w:szCs w:val="24"/>
          <w:lang w:val="es-ES"/>
        </w:rPr>
        <w:t>,</w:t>
      </w:r>
      <w:r w:rsidRPr="002E7D53">
        <w:rPr>
          <w:rFonts w:eastAsia="MS Mincho" w:cs="Arial"/>
          <w:b/>
          <w:sz w:val="24"/>
          <w:szCs w:val="24"/>
          <w:lang w:val="es-ES"/>
        </w:rPr>
        <w:t xml:space="preserve"> </w:t>
      </w:r>
      <w:r w:rsidR="005938DF" w:rsidRPr="00D9035D">
        <w:rPr>
          <w:rFonts w:eastAsia="MS Mincho" w:cs="Arial"/>
          <w:b/>
          <w:noProof/>
          <w:sz w:val="24"/>
          <w:szCs w:val="24"/>
          <w:lang w:val="es-ES"/>
        </w:rPr>
        <w:t>p. ej.</w:t>
      </w:r>
      <w:r w:rsidR="003A5B9B" w:rsidRPr="002E7D53">
        <w:rPr>
          <w:rFonts w:eastAsia="MS Mincho" w:cs="Arial"/>
          <w:b/>
          <w:noProof/>
          <w:sz w:val="24"/>
          <w:szCs w:val="24"/>
          <w:lang w:val="es-ES"/>
        </w:rPr>
        <w:t>,</w:t>
      </w:r>
      <w:r w:rsidRPr="002E7D53">
        <w:rPr>
          <w:rFonts w:eastAsia="MS Mincho" w:cs="Arial"/>
          <w:b/>
          <w:sz w:val="24"/>
          <w:szCs w:val="24"/>
          <w:lang w:val="es-ES"/>
        </w:rPr>
        <w:t xml:space="preserve"> </w:t>
      </w:r>
      <w:r w:rsidR="00B503FE" w:rsidRPr="002E7D53">
        <w:rPr>
          <w:rFonts w:eastAsia="MS Mincho" w:cs="Arial"/>
          <w:b/>
          <w:sz w:val="24"/>
          <w:szCs w:val="24"/>
          <w:lang w:val="es-ES"/>
        </w:rPr>
        <w:t>de</w:t>
      </w:r>
      <w:r w:rsidR="005938DF" w:rsidRPr="00D9035D">
        <w:rPr>
          <w:rFonts w:eastAsia="MS Mincho" w:cs="Arial"/>
          <w:b/>
          <w:sz w:val="24"/>
          <w:szCs w:val="24"/>
          <w:lang w:val="es-ES"/>
        </w:rPr>
        <w:t>l</w:t>
      </w:r>
      <w:r w:rsidR="00B503FE" w:rsidRPr="002E7D53">
        <w:rPr>
          <w:rFonts w:eastAsia="MS Mincho" w:cs="Arial"/>
          <w:b/>
          <w:sz w:val="24"/>
          <w:szCs w:val="24"/>
          <w:lang w:val="es-ES"/>
        </w:rPr>
        <w:t xml:space="preserve"> </w:t>
      </w:r>
      <w:r w:rsidR="003A5B9B" w:rsidRPr="002E7D53">
        <w:rPr>
          <w:rFonts w:eastAsia="MS Mincho" w:cs="Arial"/>
          <w:b/>
          <w:sz w:val="24"/>
          <w:szCs w:val="24"/>
          <w:lang w:val="es-ES"/>
        </w:rPr>
        <w:t xml:space="preserve">1 de enero de </w:t>
      </w:r>
      <w:r w:rsidRPr="002E7D53">
        <w:rPr>
          <w:rFonts w:eastAsia="MS Mincho" w:cs="Arial"/>
          <w:b/>
          <w:noProof/>
          <w:sz w:val="24"/>
          <w:szCs w:val="24"/>
          <w:lang w:val="es-ES"/>
        </w:rPr>
        <w:t>2019</w:t>
      </w:r>
      <w:r w:rsidRPr="002E7D53">
        <w:rPr>
          <w:rFonts w:eastAsia="MS Mincho" w:cs="Arial"/>
          <w:b/>
          <w:sz w:val="24"/>
          <w:szCs w:val="24"/>
          <w:lang w:val="es-ES"/>
        </w:rPr>
        <w:t xml:space="preserve"> </w:t>
      </w:r>
      <w:r w:rsidR="003A5B9B" w:rsidRPr="002E7D53">
        <w:rPr>
          <w:rFonts w:eastAsia="MS Mincho" w:cs="Arial"/>
          <w:b/>
          <w:sz w:val="24"/>
          <w:szCs w:val="24"/>
          <w:lang w:val="es-ES"/>
        </w:rPr>
        <w:t>a</w:t>
      </w:r>
      <w:r w:rsidR="005938DF" w:rsidRPr="00D9035D">
        <w:rPr>
          <w:rFonts w:eastAsia="MS Mincho" w:cs="Arial"/>
          <w:b/>
          <w:sz w:val="24"/>
          <w:szCs w:val="24"/>
          <w:lang w:val="es-ES"/>
        </w:rPr>
        <w:t>l</w:t>
      </w:r>
      <w:r w:rsidRPr="002E7D53">
        <w:rPr>
          <w:rFonts w:eastAsia="MS Mincho" w:cs="Arial"/>
          <w:b/>
          <w:sz w:val="24"/>
          <w:szCs w:val="24"/>
          <w:lang w:val="es-ES"/>
        </w:rPr>
        <w:t xml:space="preserve"> </w:t>
      </w:r>
      <w:r w:rsidR="003A5B9B" w:rsidRPr="002E7D53">
        <w:rPr>
          <w:rFonts w:eastAsia="MS Mincho" w:cs="Arial"/>
          <w:b/>
          <w:sz w:val="24"/>
          <w:szCs w:val="24"/>
          <w:lang w:val="es-ES"/>
        </w:rPr>
        <w:t>31 de diciembre de</w:t>
      </w:r>
      <w:r w:rsidRPr="002E7D53">
        <w:rPr>
          <w:rFonts w:eastAsia="MS Mincho" w:cs="Arial"/>
          <w:b/>
          <w:sz w:val="24"/>
          <w:szCs w:val="24"/>
          <w:lang w:val="es-ES"/>
        </w:rPr>
        <w:t xml:space="preserve"> 2019]</w:t>
      </w:r>
    </w:p>
    <w:p w14:paraId="5472AEE6" w14:textId="77777777" w:rsidR="004B0F08" w:rsidRPr="002E7D53" w:rsidRDefault="004B0F08" w:rsidP="004B0F08">
      <w:pPr>
        <w:spacing w:before="0" w:after="0" w:line="240" w:lineRule="auto"/>
        <w:jc w:val="both"/>
        <w:rPr>
          <w:rFonts w:eastAsia="Times New Roman" w:cs="Arial"/>
          <w:sz w:val="24"/>
          <w:szCs w:val="24"/>
          <w:lang w:val="es-ES"/>
        </w:rPr>
      </w:pPr>
    </w:p>
    <w:p w14:paraId="4EAC824C" w14:textId="03EC1DE3" w:rsidR="004B0F08" w:rsidRPr="002E7D53" w:rsidRDefault="006F40D5" w:rsidP="004B0F08">
      <w:pPr>
        <w:spacing w:before="0" w:after="0" w:line="240" w:lineRule="auto"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Hemos completado la auditoría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 xml:space="preserve">de </w:t>
      </w:r>
      <w:r w:rsidR="004B0F08" w:rsidRPr="002E7D53">
        <w:rPr>
          <w:rFonts w:eastAsia="MS Mincho" w:cs="Arial"/>
          <w:sz w:val="24"/>
          <w:szCs w:val="24"/>
          <w:lang w:val="es-ES"/>
        </w:rPr>
        <w:t>[</w:t>
      </w:r>
      <w:r w:rsidRPr="002E7D53">
        <w:rPr>
          <w:rFonts w:eastAsia="MS Mincho" w:cs="Arial"/>
          <w:sz w:val="24"/>
          <w:szCs w:val="24"/>
          <w:lang w:val="es-ES"/>
        </w:rPr>
        <w:t xml:space="preserve">nombre del Receptor </w:t>
      </w:r>
      <w:r w:rsidR="004B0F08" w:rsidRPr="002E7D53">
        <w:rPr>
          <w:rFonts w:eastAsia="MS Mincho" w:cs="Arial"/>
          <w:sz w:val="24"/>
          <w:szCs w:val="24"/>
          <w:lang w:val="es-ES"/>
        </w:rPr>
        <w:t>Principal</w:t>
      </w:r>
      <w:r w:rsidR="0099790B" w:rsidRPr="002E7D53">
        <w:rPr>
          <w:rFonts w:eastAsia="MS Mincho" w:cs="Arial"/>
          <w:sz w:val="24"/>
          <w:szCs w:val="24"/>
          <w:lang w:val="es-ES"/>
        </w:rPr>
        <w:t>, p. ej.,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>el Ministerio de Salud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] </w:t>
      </w:r>
      <w:r w:rsidRPr="002E7D53">
        <w:rPr>
          <w:rFonts w:eastAsia="MS Mincho" w:cs="Arial"/>
          <w:sz w:val="24"/>
          <w:szCs w:val="24"/>
          <w:lang w:val="es-ES"/>
        </w:rPr>
        <w:t>de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[</w:t>
      </w:r>
      <w:r w:rsidRPr="00B41A00">
        <w:rPr>
          <w:rFonts w:eastAsia="MS Mincho" w:cs="Arial"/>
          <w:i/>
          <w:iCs/>
          <w:sz w:val="24"/>
          <w:szCs w:val="24"/>
          <w:lang w:val="es-ES"/>
        </w:rPr>
        <w:t>País</w:t>
      </w:r>
      <w:r w:rsidR="0099790B" w:rsidRPr="00B41A00">
        <w:rPr>
          <w:rFonts w:eastAsia="MS Mincho" w:cs="Arial"/>
          <w:i/>
          <w:iCs/>
          <w:sz w:val="24"/>
          <w:szCs w:val="24"/>
          <w:lang w:val="es-ES"/>
        </w:rPr>
        <w:t xml:space="preserve">, </w:t>
      </w:r>
      <w:r w:rsidR="005938DF" w:rsidRPr="00B41A00">
        <w:rPr>
          <w:rFonts w:eastAsia="MS Mincho" w:cs="Arial"/>
          <w:i/>
          <w:iCs/>
          <w:noProof/>
          <w:sz w:val="24"/>
          <w:szCs w:val="24"/>
          <w:lang w:val="es-ES"/>
        </w:rPr>
        <w:t>p. ej.</w:t>
      </w:r>
      <w:r w:rsidRPr="00B41A00">
        <w:rPr>
          <w:rFonts w:eastAsia="MS Mincho" w:cs="Arial"/>
          <w:i/>
          <w:iCs/>
          <w:noProof/>
          <w:sz w:val="24"/>
          <w:szCs w:val="24"/>
          <w:lang w:val="es-ES"/>
        </w:rPr>
        <w:t>,</w:t>
      </w:r>
      <w:r w:rsidR="004B0F08" w:rsidRPr="00B41A00">
        <w:rPr>
          <w:rFonts w:eastAsia="MS Mincho" w:cs="Arial"/>
          <w:i/>
          <w:iCs/>
          <w:sz w:val="24"/>
          <w:szCs w:val="24"/>
          <w:lang w:val="es-ES"/>
        </w:rPr>
        <w:t xml:space="preserve"> Fictici</w:t>
      </w:r>
      <w:r w:rsidR="00D32442" w:rsidRPr="00B41A00">
        <w:rPr>
          <w:rFonts w:eastAsia="MS Mincho" w:cs="Arial"/>
          <w:i/>
          <w:iCs/>
          <w:sz w:val="24"/>
          <w:szCs w:val="24"/>
          <w:lang w:val="es-ES"/>
        </w:rPr>
        <w:t>o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] </w:t>
      </w:r>
      <w:r w:rsidR="009B697F" w:rsidRPr="002E7D53">
        <w:rPr>
          <w:rFonts w:eastAsia="MS Mincho" w:cs="Arial"/>
          <w:sz w:val="24"/>
          <w:szCs w:val="24"/>
          <w:lang w:val="es-ES"/>
        </w:rPr>
        <w:t>y nos compla</w:t>
      </w:r>
      <w:r w:rsidR="00B4271E" w:rsidRPr="002E7D53">
        <w:rPr>
          <w:rFonts w:eastAsia="MS Mincho" w:cs="Arial"/>
          <w:sz w:val="24"/>
          <w:szCs w:val="24"/>
          <w:lang w:val="es-ES"/>
        </w:rPr>
        <w:t>ce presentar nuestro informe y nuestras conclusiones al respecto</w:t>
      </w:r>
      <w:r w:rsidR="004B0F08" w:rsidRPr="002E7D53">
        <w:rPr>
          <w:rFonts w:eastAsia="MS Mincho" w:cs="Arial"/>
          <w:sz w:val="24"/>
          <w:szCs w:val="24"/>
          <w:lang w:val="es-ES"/>
        </w:rPr>
        <w:t>.</w:t>
      </w:r>
    </w:p>
    <w:p w14:paraId="4B0F8828" w14:textId="77777777" w:rsidR="004B0F08" w:rsidRPr="002E7D53" w:rsidRDefault="004B0F08" w:rsidP="004B0F08">
      <w:pPr>
        <w:spacing w:before="0" w:after="0" w:line="240" w:lineRule="auto"/>
        <w:jc w:val="both"/>
        <w:rPr>
          <w:rFonts w:eastAsia="MS Mincho" w:cs="Arial"/>
          <w:sz w:val="24"/>
          <w:szCs w:val="24"/>
          <w:lang w:val="es-ES"/>
        </w:rPr>
      </w:pPr>
    </w:p>
    <w:p w14:paraId="2DE74B9C" w14:textId="441494FC" w:rsidR="004B0F08" w:rsidRPr="002E7D53" w:rsidRDefault="009B697F" w:rsidP="004B0F08">
      <w:pPr>
        <w:spacing w:before="0" w:after="0" w:line="240" w:lineRule="auto"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No dude en ponerse en contacto con nosotros si necesita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 xml:space="preserve">analizar cualesquiera de las cuestiones planteadas en el presente informe. </w:t>
      </w:r>
    </w:p>
    <w:p w14:paraId="1D4C7ACA" w14:textId="77777777" w:rsidR="004B0F08" w:rsidRPr="002E7D53" w:rsidRDefault="004B0F08" w:rsidP="004B0F08">
      <w:pPr>
        <w:spacing w:before="0" w:after="0" w:line="240" w:lineRule="auto"/>
        <w:jc w:val="both"/>
        <w:rPr>
          <w:rFonts w:eastAsia="MS Mincho" w:cs="Arial"/>
          <w:sz w:val="24"/>
          <w:szCs w:val="24"/>
          <w:lang w:val="es-ES"/>
        </w:rPr>
      </w:pPr>
    </w:p>
    <w:p w14:paraId="1A0F4611" w14:textId="3DAD5031" w:rsidR="004B0F08" w:rsidRPr="002E7D53" w:rsidRDefault="009B697F" w:rsidP="004B0F08">
      <w:pPr>
        <w:spacing w:before="0" w:after="0" w:line="240" w:lineRule="auto"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Atentamente</w:t>
      </w:r>
      <w:r w:rsidR="00B503FE" w:rsidRPr="002E7D53">
        <w:rPr>
          <w:rFonts w:eastAsia="MS Mincho" w:cs="Arial"/>
          <w:sz w:val="24"/>
          <w:szCs w:val="24"/>
          <w:lang w:val="es-ES"/>
        </w:rPr>
        <w:t>,</w:t>
      </w:r>
    </w:p>
    <w:p w14:paraId="3CEA3F51" w14:textId="669F1610" w:rsidR="00B503FE" w:rsidRPr="002E7D53" w:rsidRDefault="00B503FE" w:rsidP="004B0F08">
      <w:pPr>
        <w:spacing w:before="0" w:after="0" w:line="240" w:lineRule="auto"/>
        <w:jc w:val="both"/>
        <w:rPr>
          <w:rFonts w:eastAsia="MS Mincho" w:cs="Arial"/>
          <w:sz w:val="24"/>
          <w:szCs w:val="24"/>
          <w:lang w:val="es-ES"/>
        </w:rPr>
      </w:pPr>
    </w:p>
    <w:p w14:paraId="001E4047" w14:textId="2DDBB3B1" w:rsidR="00B503FE" w:rsidRPr="002E7D53" w:rsidRDefault="00B503FE" w:rsidP="004B0F08">
      <w:pPr>
        <w:spacing w:before="0" w:after="0" w:line="240" w:lineRule="auto"/>
        <w:jc w:val="both"/>
        <w:rPr>
          <w:rFonts w:eastAsia="MS Mincho" w:cs="Arial"/>
          <w:sz w:val="24"/>
          <w:szCs w:val="24"/>
          <w:lang w:val="es-ES"/>
        </w:rPr>
      </w:pPr>
    </w:p>
    <w:p w14:paraId="6089693C" w14:textId="7F7C0F4E" w:rsidR="00B503FE" w:rsidRPr="002E7D53" w:rsidRDefault="00B503FE" w:rsidP="004B0F08">
      <w:pPr>
        <w:spacing w:before="0" w:after="0" w:line="240" w:lineRule="auto"/>
        <w:jc w:val="both"/>
        <w:rPr>
          <w:rFonts w:eastAsia="MS Mincho" w:cs="Arial"/>
          <w:sz w:val="24"/>
          <w:szCs w:val="24"/>
          <w:lang w:val="es-ES"/>
        </w:rPr>
      </w:pPr>
    </w:p>
    <w:p w14:paraId="556431D9" w14:textId="77777777" w:rsidR="00B503FE" w:rsidRPr="002E7D53" w:rsidRDefault="00B503FE" w:rsidP="004B0F08">
      <w:pPr>
        <w:spacing w:before="0" w:after="0" w:line="240" w:lineRule="auto"/>
        <w:jc w:val="both"/>
        <w:rPr>
          <w:rFonts w:eastAsia="MS Mincho" w:cs="Arial"/>
          <w:sz w:val="24"/>
          <w:szCs w:val="24"/>
          <w:lang w:val="es-ES"/>
        </w:rPr>
      </w:pPr>
    </w:p>
    <w:p w14:paraId="5C7518BD" w14:textId="338C6D2F" w:rsidR="004B0F08" w:rsidRPr="002E7D53" w:rsidRDefault="004B0F08" w:rsidP="004B0F08">
      <w:pPr>
        <w:spacing w:before="0" w:after="0" w:line="240" w:lineRule="auto"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ABC Auditor</w:t>
      </w:r>
      <w:r w:rsidR="009B697F" w:rsidRPr="002E7D53">
        <w:rPr>
          <w:rFonts w:eastAsia="MS Mincho" w:cs="Arial"/>
          <w:sz w:val="24"/>
          <w:szCs w:val="24"/>
          <w:lang w:val="es-ES"/>
        </w:rPr>
        <w:t>e</w:t>
      </w:r>
      <w:r w:rsidRPr="002E7D53">
        <w:rPr>
          <w:rFonts w:eastAsia="MS Mincho" w:cs="Arial"/>
          <w:sz w:val="24"/>
          <w:szCs w:val="24"/>
          <w:lang w:val="es-ES"/>
        </w:rPr>
        <w:t>s</w:t>
      </w:r>
    </w:p>
    <w:p w14:paraId="1342EDB8" w14:textId="77777777" w:rsidR="004B0F08" w:rsidRPr="002E7D53" w:rsidRDefault="004B0F08" w:rsidP="004B0F08">
      <w:pPr>
        <w:spacing w:before="0" w:after="0" w:line="240" w:lineRule="auto"/>
        <w:jc w:val="both"/>
        <w:rPr>
          <w:rFonts w:eastAsia="MS Mincho" w:cs="Arial"/>
          <w:lang w:val="es-ES"/>
        </w:rPr>
      </w:pPr>
    </w:p>
    <w:p w14:paraId="09A66445" w14:textId="77777777" w:rsidR="004B0F08" w:rsidRPr="002E7D53" w:rsidRDefault="004B0F08" w:rsidP="004B0F08">
      <w:pPr>
        <w:spacing w:before="0" w:after="0" w:line="240" w:lineRule="auto"/>
        <w:jc w:val="both"/>
        <w:rPr>
          <w:rFonts w:eastAsia="MS Mincho" w:cs="Arial"/>
          <w:szCs w:val="24"/>
          <w:lang w:val="es-ES"/>
        </w:rPr>
      </w:pPr>
      <w:r w:rsidRPr="002E7D53">
        <w:rPr>
          <w:rFonts w:eastAsia="MS Mincho" w:cs="Arial"/>
          <w:szCs w:val="24"/>
          <w:lang w:val="es-ES"/>
        </w:rPr>
        <w:br w:type="page"/>
      </w:r>
    </w:p>
    <w:p w14:paraId="4F6155ED" w14:textId="2893CEF1" w:rsidR="004B0F08" w:rsidRPr="002E7D53" w:rsidRDefault="008D25D0" w:rsidP="00B516EC">
      <w:pPr>
        <w:keepNext/>
        <w:numPr>
          <w:ilvl w:val="0"/>
          <w:numId w:val="25"/>
        </w:numPr>
        <w:tabs>
          <w:tab w:val="left" w:pos="720"/>
        </w:tabs>
        <w:spacing w:before="0" w:after="0" w:line="240" w:lineRule="auto"/>
        <w:jc w:val="both"/>
        <w:outlineLvl w:val="0"/>
        <w:rPr>
          <w:rFonts w:eastAsia="MS Gothic" w:cs="Arial"/>
          <w:b/>
          <w:bCs/>
          <w:color w:val="000000"/>
          <w:sz w:val="27"/>
          <w:szCs w:val="28"/>
          <w:lang w:val="es-ES"/>
        </w:rPr>
      </w:pPr>
      <w:bookmarkStart w:id="2" w:name="_Toc531681423"/>
      <w:bookmarkStart w:id="3" w:name="_Toc104292406"/>
      <w:r w:rsidRPr="002E7D53">
        <w:rPr>
          <w:rFonts w:eastAsia="MS Gothic" w:cs="Arial"/>
          <w:b/>
          <w:bCs/>
          <w:color w:val="000000"/>
          <w:sz w:val="27"/>
          <w:szCs w:val="28"/>
          <w:lang w:val="es-ES"/>
        </w:rPr>
        <w:lastRenderedPageBreak/>
        <w:t>INTRODUCCIÓ</w:t>
      </w:r>
      <w:r w:rsidR="004B0F08" w:rsidRPr="002E7D53">
        <w:rPr>
          <w:rFonts w:eastAsia="MS Gothic" w:cs="Arial"/>
          <w:b/>
          <w:bCs/>
          <w:color w:val="000000"/>
          <w:sz w:val="27"/>
          <w:szCs w:val="28"/>
          <w:lang w:val="es-ES"/>
        </w:rPr>
        <w:t>N</w:t>
      </w:r>
      <w:bookmarkEnd w:id="2"/>
      <w:bookmarkEnd w:id="3"/>
    </w:p>
    <w:p w14:paraId="642A3B0A" w14:textId="77777777" w:rsidR="004B0F08" w:rsidRPr="002E7D53" w:rsidRDefault="004B0F08" w:rsidP="00D60B61">
      <w:pPr>
        <w:spacing w:before="0" w:after="0" w:line="240" w:lineRule="auto"/>
        <w:ind w:firstLine="720"/>
        <w:jc w:val="both"/>
        <w:rPr>
          <w:rFonts w:eastAsia="MS Mincho" w:cs="Arial"/>
          <w:lang w:val="es-ES"/>
        </w:rPr>
      </w:pPr>
    </w:p>
    <w:p w14:paraId="4327D596" w14:textId="6B92FF71" w:rsidR="004B0F08" w:rsidRPr="002E7D53" w:rsidRDefault="008D25D0" w:rsidP="00B516EC">
      <w:pPr>
        <w:keepNext/>
        <w:numPr>
          <w:ilvl w:val="1"/>
          <w:numId w:val="26"/>
        </w:numPr>
        <w:spacing w:before="0" w:after="0" w:line="240" w:lineRule="auto"/>
        <w:jc w:val="both"/>
        <w:outlineLvl w:val="1"/>
        <w:rPr>
          <w:rFonts w:eastAsia="MS Gothic" w:cs="Arial"/>
          <w:b/>
          <w:bCs/>
          <w:i/>
          <w:sz w:val="24"/>
          <w:szCs w:val="24"/>
          <w:lang w:val="es-ES"/>
        </w:rPr>
      </w:pPr>
      <w:bookmarkStart w:id="4" w:name="_Toc104292407"/>
      <w:r w:rsidRPr="002E7D53">
        <w:rPr>
          <w:rFonts w:eastAsia="MS Gothic" w:cs="Arial"/>
          <w:b/>
          <w:bCs/>
          <w:i/>
          <w:sz w:val="24"/>
          <w:szCs w:val="24"/>
          <w:lang w:val="es-ES"/>
        </w:rPr>
        <w:t>Antecedentes</w:t>
      </w:r>
      <w:bookmarkEnd w:id="4"/>
    </w:p>
    <w:p w14:paraId="6A39A4FF" w14:textId="77777777" w:rsidR="004B0F08" w:rsidRPr="002E7D53" w:rsidRDefault="004B0F08" w:rsidP="004B0F08">
      <w:pPr>
        <w:spacing w:before="0" w:after="0" w:line="240" w:lineRule="auto"/>
        <w:ind w:left="720"/>
        <w:jc w:val="both"/>
        <w:rPr>
          <w:rFonts w:eastAsia="MS Mincho" w:cs="Arial"/>
          <w:color w:val="FF0000"/>
          <w:sz w:val="24"/>
          <w:szCs w:val="24"/>
          <w:lang w:val="es-ES"/>
        </w:rPr>
      </w:pPr>
    </w:p>
    <w:p w14:paraId="407BABBE" w14:textId="6830F615" w:rsidR="004B0F08" w:rsidRPr="002E7D53" w:rsidRDefault="00273414" w:rsidP="004B0F08">
      <w:pPr>
        <w:spacing w:before="0" w:after="0" w:line="240" w:lineRule="auto"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 xml:space="preserve">Durante el período </w:t>
      </w:r>
      <w:r w:rsidR="004B0F08" w:rsidRPr="002E7D53">
        <w:rPr>
          <w:rFonts w:eastAsia="MS Mincho" w:cs="Arial"/>
          <w:sz w:val="24"/>
          <w:szCs w:val="24"/>
          <w:lang w:val="es-ES"/>
        </w:rPr>
        <w:t>[</w:t>
      </w:r>
      <w:r w:rsidR="00B503FE" w:rsidRPr="002E7D53">
        <w:rPr>
          <w:rFonts w:eastAsia="MS Mincho" w:cs="Arial"/>
          <w:sz w:val="24"/>
          <w:szCs w:val="24"/>
          <w:lang w:val="es-ES"/>
        </w:rPr>
        <w:t xml:space="preserve">indicar </w:t>
      </w:r>
      <w:r w:rsidR="00395C7D" w:rsidRPr="002E7D53">
        <w:rPr>
          <w:rFonts w:eastAsia="MS Mincho" w:cs="Arial"/>
          <w:sz w:val="24"/>
          <w:szCs w:val="24"/>
          <w:lang w:val="es-ES"/>
        </w:rPr>
        <w:t>el perí</w:t>
      </w:r>
      <w:r w:rsidRPr="002E7D53">
        <w:rPr>
          <w:rFonts w:eastAsia="MS Mincho" w:cs="Arial"/>
          <w:sz w:val="24"/>
          <w:szCs w:val="24"/>
          <w:lang w:val="es-ES"/>
        </w:rPr>
        <w:t>odo</w:t>
      </w:r>
      <w:r w:rsidR="00854B1E" w:rsidRPr="00D9035D">
        <w:rPr>
          <w:rFonts w:eastAsia="MS Mincho" w:cs="Arial"/>
          <w:sz w:val="24"/>
          <w:szCs w:val="24"/>
          <w:lang w:val="es-ES"/>
        </w:rPr>
        <w:t xml:space="preserve">, p. ej., </w:t>
      </w:r>
      <w:r w:rsidR="00B503FE" w:rsidRPr="002E7D53">
        <w:rPr>
          <w:rFonts w:eastAsia="MS Mincho" w:cs="Arial"/>
          <w:noProof/>
          <w:sz w:val="24"/>
          <w:szCs w:val="24"/>
          <w:lang w:val="es-ES"/>
        </w:rPr>
        <w:t>de</w:t>
      </w:r>
      <w:r w:rsidR="005938DF" w:rsidRPr="00D9035D">
        <w:rPr>
          <w:rFonts w:eastAsia="MS Mincho" w:cs="Arial"/>
          <w:noProof/>
          <w:sz w:val="24"/>
          <w:szCs w:val="24"/>
          <w:lang w:val="es-ES"/>
        </w:rPr>
        <w:t>l</w:t>
      </w:r>
      <w:r w:rsidR="00B503FE" w:rsidRPr="002E7D53">
        <w:rPr>
          <w:rFonts w:eastAsia="MS Mincho" w:cs="Arial"/>
          <w:noProof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 xml:space="preserve">1 de enero de </w:t>
      </w:r>
      <w:r w:rsidR="004B0F08" w:rsidRPr="002E7D53">
        <w:rPr>
          <w:rFonts w:eastAsia="MS Mincho" w:cs="Arial"/>
          <w:noProof/>
          <w:sz w:val="24"/>
          <w:szCs w:val="24"/>
          <w:lang w:val="es-ES"/>
        </w:rPr>
        <w:t>2018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395C7D" w:rsidRPr="002E7D53">
        <w:rPr>
          <w:rFonts w:eastAsia="MS Mincho" w:cs="Arial"/>
          <w:sz w:val="24"/>
          <w:szCs w:val="24"/>
          <w:lang w:val="es-ES"/>
        </w:rPr>
        <w:t>a</w:t>
      </w:r>
      <w:r w:rsidR="005938DF" w:rsidRPr="00D9035D">
        <w:rPr>
          <w:rFonts w:eastAsia="MS Mincho" w:cs="Arial"/>
          <w:sz w:val="24"/>
          <w:szCs w:val="24"/>
          <w:lang w:val="es-ES"/>
        </w:rPr>
        <w:t>l</w:t>
      </w:r>
      <w:r w:rsidR="00395C7D" w:rsidRPr="002E7D53">
        <w:rPr>
          <w:rFonts w:eastAsia="MS Mincho" w:cs="Arial"/>
          <w:sz w:val="24"/>
          <w:szCs w:val="24"/>
          <w:lang w:val="es-ES"/>
        </w:rPr>
        <w:t xml:space="preserve"> 31 de diciembre de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2018], [</w:t>
      </w:r>
      <w:r w:rsidR="00395C7D" w:rsidRPr="002E7D53">
        <w:rPr>
          <w:rFonts w:eastAsia="MS Mincho" w:cs="Arial"/>
          <w:sz w:val="24"/>
          <w:szCs w:val="24"/>
          <w:lang w:val="es-ES"/>
        </w:rPr>
        <w:t>nombre del RP</w:t>
      </w:r>
      <w:r w:rsidR="006C69C3" w:rsidRPr="00D9035D">
        <w:rPr>
          <w:rFonts w:eastAsia="MS Mincho" w:cs="Arial"/>
          <w:sz w:val="24"/>
          <w:szCs w:val="24"/>
          <w:lang w:val="es-ES"/>
        </w:rPr>
        <w:t>,</w:t>
      </w:r>
      <w:r w:rsidR="006C69C3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5938DF" w:rsidRPr="00D9035D">
        <w:rPr>
          <w:rFonts w:eastAsia="MS Mincho" w:cs="Arial"/>
          <w:noProof/>
          <w:sz w:val="24"/>
          <w:szCs w:val="24"/>
          <w:lang w:val="es-ES"/>
        </w:rPr>
        <w:t>p. ej.</w:t>
      </w:r>
      <w:r w:rsidR="00395C7D" w:rsidRPr="002E7D53">
        <w:rPr>
          <w:rFonts w:eastAsia="MS Mincho" w:cs="Arial"/>
          <w:noProof/>
          <w:sz w:val="24"/>
          <w:szCs w:val="24"/>
          <w:lang w:val="es-ES"/>
        </w:rPr>
        <w:t>, el Ministerio de Salud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] </w:t>
      </w:r>
      <w:r w:rsidR="00395C7D" w:rsidRPr="002E7D53">
        <w:rPr>
          <w:rFonts w:eastAsia="MS Mincho" w:cs="Arial"/>
          <w:sz w:val="24"/>
          <w:szCs w:val="24"/>
          <w:lang w:val="es-ES"/>
        </w:rPr>
        <w:t>recibió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[</w:t>
      </w:r>
      <w:r w:rsidR="004B0F08" w:rsidRPr="002E7D53">
        <w:rPr>
          <w:rFonts w:eastAsia="MS Mincho" w:cs="Arial"/>
          <w:noProof/>
          <w:sz w:val="24"/>
          <w:szCs w:val="24"/>
          <w:lang w:val="es-ES"/>
        </w:rPr>
        <w:t>US</w:t>
      </w:r>
      <w:r w:rsidR="00395C7D" w:rsidRPr="002E7D53">
        <w:rPr>
          <w:rFonts w:eastAsia="MS Mincho" w:cs="Arial"/>
          <w:sz w:val="24"/>
          <w:szCs w:val="24"/>
          <w:lang w:val="es-ES"/>
        </w:rPr>
        <w:t>$ 10.915.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996] </w:t>
      </w:r>
      <w:r w:rsidR="00395C7D" w:rsidRPr="002E7D53">
        <w:rPr>
          <w:rFonts w:eastAsia="MS Mincho" w:cs="Arial"/>
          <w:sz w:val="24"/>
          <w:szCs w:val="24"/>
          <w:lang w:val="es-ES"/>
        </w:rPr>
        <w:t>del Fondo Mundial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395C7D" w:rsidRPr="002E7D53">
        <w:rPr>
          <w:rFonts w:eastAsia="MS Mincho" w:cs="Arial"/>
          <w:sz w:val="24"/>
          <w:szCs w:val="24"/>
          <w:lang w:val="es-ES"/>
        </w:rPr>
        <w:t>para la ejecución del acuerdo de subvención</w:t>
      </w:r>
      <w:r w:rsidR="004B0F08" w:rsidRPr="002E7D53">
        <w:rPr>
          <w:rFonts w:eastAsia="MS Mincho" w:cs="Arial"/>
          <w:sz w:val="24"/>
          <w:szCs w:val="24"/>
          <w:lang w:val="es-ES"/>
        </w:rPr>
        <w:t>.</w:t>
      </w:r>
    </w:p>
    <w:bookmarkEnd w:id="1"/>
    <w:p w14:paraId="63788172" w14:textId="77777777" w:rsidR="004B0F08" w:rsidRPr="002E7D53" w:rsidRDefault="004B0F08" w:rsidP="004B0F08">
      <w:pPr>
        <w:spacing w:before="0" w:after="0" w:line="240" w:lineRule="auto"/>
        <w:jc w:val="both"/>
        <w:rPr>
          <w:rFonts w:eastAsia="MS Mincho" w:cs="Arial"/>
          <w:sz w:val="24"/>
          <w:szCs w:val="24"/>
          <w:lang w:val="es-ES"/>
        </w:rPr>
      </w:pPr>
    </w:p>
    <w:p w14:paraId="210AE20F" w14:textId="08382C99" w:rsidR="004B0F08" w:rsidRPr="002E7D53" w:rsidRDefault="00D07FA8" w:rsidP="00B516EC">
      <w:pPr>
        <w:keepNext/>
        <w:numPr>
          <w:ilvl w:val="1"/>
          <w:numId w:val="26"/>
        </w:numPr>
        <w:spacing w:before="0" w:after="0" w:line="240" w:lineRule="auto"/>
        <w:jc w:val="both"/>
        <w:outlineLvl w:val="1"/>
        <w:rPr>
          <w:rFonts w:eastAsia="MS Gothic" w:cs="Arial"/>
          <w:bCs/>
          <w:sz w:val="24"/>
          <w:szCs w:val="24"/>
          <w:lang w:val="es-ES"/>
        </w:rPr>
      </w:pPr>
      <w:bookmarkStart w:id="5" w:name="_Toc104292408"/>
      <w:r w:rsidRPr="002E7D53">
        <w:rPr>
          <w:rFonts w:eastAsia="MS Gothic" w:cs="Arial"/>
          <w:b/>
          <w:bCs/>
          <w:sz w:val="24"/>
          <w:szCs w:val="24"/>
          <w:lang w:val="es-ES"/>
        </w:rPr>
        <w:t>Descripción de</w:t>
      </w:r>
      <w:r w:rsidR="006C69C3" w:rsidRPr="00D9035D">
        <w:rPr>
          <w:rFonts w:eastAsia="MS Gothic" w:cs="Arial"/>
          <w:b/>
          <w:bCs/>
          <w:sz w:val="24"/>
          <w:szCs w:val="24"/>
          <w:lang w:val="es-ES"/>
        </w:rPr>
        <w:t>l</w:t>
      </w:r>
      <w:r w:rsidRPr="002E7D53">
        <w:rPr>
          <w:rFonts w:eastAsia="MS Gothic" w:cs="Arial"/>
          <w:b/>
          <w:bCs/>
          <w:sz w:val="24"/>
          <w:szCs w:val="24"/>
          <w:lang w:val="es-ES"/>
        </w:rPr>
        <w:t xml:space="preserve"> programa</w:t>
      </w:r>
      <w:r w:rsidR="004B0F08" w:rsidRPr="002E7D53">
        <w:rPr>
          <w:rFonts w:eastAsia="MS Gothic" w:cs="Arial"/>
          <w:b/>
          <w:bCs/>
          <w:sz w:val="24"/>
          <w:szCs w:val="24"/>
          <w:lang w:val="es-ES"/>
        </w:rPr>
        <w:t xml:space="preserve"> </w:t>
      </w:r>
      <w:r w:rsidR="004B0F08" w:rsidRPr="002E7D53">
        <w:rPr>
          <w:rFonts w:eastAsia="MS Gothic" w:cs="Arial"/>
          <w:bCs/>
          <w:iCs/>
          <w:sz w:val="24"/>
          <w:szCs w:val="24"/>
          <w:lang w:val="es-ES"/>
        </w:rPr>
        <w:t>[</w:t>
      </w:r>
      <w:r w:rsidRPr="00B41A00">
        <w:rPr>
          <w:rFonts w:eastAsia="MS Gothic" w:cs="Arial"/>
          <w:bCs/>
          <w:i/>
          <w:sz w:val="24"/>
          <w:szCs w:val="24"/>
          <w:lang w:val="es-ES"/>
        </w:rPr>
        <w:t>específico de la subvención</w:t>
      </w:r>
      <w:r w:rsidR="004B0F08" w:rsidRPr="00B41A00">
        <w:rPr>
          <w:rFonts w:eastAsia="MS Gothic" w:cs="Arial"/>
          <w:bCs/>
          <w:i/>
          <w:sz w:val="24"/>
          <w:szCs w:val="24"/>
          <w:lang w:val="es-ES"/>
        </w:rPr>
        <w:t xml:space="preserve"> - </w:t>
      </w:r>
      <w:r w:rsidRPr="00B41A00">
        <w:rPr>
          <w:rFonts w:eastAsia="MS Gothic" w:cs="Arial"/>
          <w:bCs/>
          <w:i/>
          <w:sz w:val="24"/>
          <w:szCs w:val="24"/>
          <w:lang w:val="es-ES"/>
        </w:rPr>
        <w:t>actualizar</w:t>
      </w:r>
      <w:r w:rsidR="004B0F08" w:rsidRPr="002E7D53">
        <w:rPr>
          <w:rFonts w:eastAsia="MS Gothic" w:cs="Arial"/>
          <w:bCs/>
          <w:iCs/>
          <w:sz w:val="24"/>
          <w:szCs w:val="24"/>
          <w:lang w:val="es-ES"/>
        </w:rPr>
        <w:t>]</w:t>
      </w:r>
      <w:bookmarkEnd w:id="5"/>
    </w:p>
    <w:p w14:paraId="398F25A7" w14:textId="77777777" w:rsidR="004B0F08" w:rsidRPr="002E7D53" w:rsidRDefault="004B0F08" w:rsidP="004B0F08">
      <w:pPr>
        <w:spacing w:before="0" w:after="0" w:line="240" w:lineRule="auto"/>
        <w:jc w:val="both"/>
        <w:rPr>
          <w:rFonts w:eastAsia="MS Mincho" w:cs="Arial"/>
          <w:b/>
          <w:sz w:val="24"/>
          <w:szCs w:val="24"/>
          <w:lang w:val="es-ES"/>
        </w:rPr>
      </w:pPr>
    </w:p>
    <w:p w14:paraId="43A44718" w14:textId="10440463" w:rsidR="004B0F08" w:rsidRPr="002E7D53" w:rsidRDefault="004C0821" w:rsidP="004B0F08">
      <w:pPr>
        <w:spacing w:before="0" w:after="0" w:line="240" w:lineRule="auto"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 xml:space="preserve">El </w:t>
      </w:r>
      <w:r w:rsidR="007F4A6B" w:rsidRPr="002E7D53">
        <w:rPr>
          <w:rFonts w:eastAsia="MS Mincho" w:cs="Arial"/>
          <w:sz w:val="24"/>
          <w:szCs w:val="24"/>
          <w:lang w:val="es-ES"/>
        </w:rPr>
        <w:t>propósito</w:t>
      </w:r>
      <w:r w:rsidRPr="002E7D53">
        <w:rPr>
          <w:rFonts w:eastAsia="MS Mincho" w:cs="Arial"/>
          <w:sz w:val="24"/>
          <w:szCs w:val="24"/>
          <w:lang w:val="es-ES"/>
        </w:rPr>
        <w:t xml:space="preserve"> del proyecto consiste en contribuir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7F4A6B" w:rsidRPr="002E7D53">
        <w:rPr>
          <w:rFonts w:eastAsia="MS Mincho" w:cs="Arial"/>
          <w:sz w:val="24"/>
          <w:szCs w:val="24"/>
          <w:lang w:val="es-ES"/>
        </w:rPr>
        <w:t>al objetivo de la Estrategia Nacional del VIH/</w:t>
      </w:r>
      <w:r w:rsidR="005D58C6" w:rsidRPr="002E7D53">
        <w:rPr>
          <w:rFonts w:eastAsia="MS Mincho" w:cs="Arial"/>
          <w:sz w:val="24"/>
          <w:szCs w:val="24"/>
          <w:lang w:val="es-ES"/>
        </w:rPr>
        <w:t xml:space="preserve">sida </w:t>
      </w:r>
      <w:r w:rsidR="007F4A6B" w:rsidRPr="002E7D53">
        <w:rPr>
          <w:rFonts w:eastAsia="MS Mincho" w:cs="Arial"/>
          <w:sz w:val="24"/>
          <w:szCs w:val="24"/>
          <w:lang w:val="es-ES"/>
        </w:rPr>
        <w:t>de controlar la prevalencia del VIH en comunidades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7F4A6B" w:rsidRPr="002E7D53">
        <w:rPr>
          <w:rFonts w:eastAsia="MS Mincho" w:cs="Arial"/>
          <w:sz w:val="24"/>
          <w:szCs w:val="24"/>
          <w:lang w:val="es-ES"/>
        </w:rPr>
        <w:t>por debajo del 0,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3%; </w:t>
      </w:r>
      <w:r w:rsidR="0042549A" w:rsidRPr="002E7D53">
        <w:rPr>
          <w:rFonts w:eastAsia="MS Mincho" w:cs="Arial"/>
          <w:sz w:val="24"/>
          <w:szCs w:val="24"/>
          <w:lang w:val="es-ES"/>
        </w:rPr>
        <w:t>reduci</w:t>
      </w:r>
      <w:r w:rsidR="007F4A6B" w:rsidRPr="002E7D53">
        <w:rPr>
          <w:rFonts w:eastAsia="MS Mincho" w:cs="Arial"/>
          <w:sz w:val="24"/>
          <w:szCs w:val="24"/>
          <w:lang w:val="es-ES"/>
        </w:rPr>
        <w:t>r las tasas de morbilidad y mortalidad debido a la infección por el VIH;</w:t>
      </w:r>
      <w:r w:rsidR="00C82297" w:rsidRPr="00D9035D">
        <w:rPr>
          <w:rFonts w:eastAsia="MS Mincho" w:cs="Arial"/>
          <w:sz w:val="24"/>
          <w:szCs w:val="24"/>
          <w:lang w:val="es-ES"/>
        </w:rPr>
        <w:t xml:space="preserve"> y</w:t>
      </w:r>
      <w:r w:rsidR="007F4A6B" w:rsidRPr="002E7D53">
        <w:rPr>
          <w:rFonts w:eastAsia="MS Mincho" w:cs="Arial"/>
          <w:sz w:val="24"/>
          <w:szCs w:val="24"/>
          <w:lang w:val="es-ES"/>
        </w:rPr>
        <w:t xml:space="preserve"> reducir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7F4A6B" w:rsidRPr="002E7D53">
        <w:rPr>
          <w:rFonts w:eastAsia="MS Mincho" w:cs="Arial"/>
          <w:sz w:val="24"/>
          <w:szCs w:val="24"/>
          <w:lang w:val="es-ES"/>
        </w:rPr>
        <w:t>la reperc</w:t>
      </w:r>
      <w:r w:rsidR="009526BC" w:rsidRPr="002E7D53">
        <w:rPr>
          <w:rFonts w:eastAsia="MS Mincho" w:cs="Arial"/>
          <w:sz w:val="24"/>
          <w:szCs w:val="24"/>
          <w:lang w:val="es-ES"/>
        </w:rPr>
        <w:t>usió</w:t>
      </w:r>
      <w:r w:rsidR="007F4A6B" w:rsidRPr="002E7D53">
        <w:rPr>
          <w:rFonts w:eastAsia="MS Mincho" w:cs="Arial"/>
          <w:sz w:val="24"/>
          <w:szCs w:val="24"/>
          <w:lang w:val="es-ES"/>
        </w:rPr>
        <w:t>n del VIH/</w:t>
      </w:r>
      <w:r w:rsidR="005D58C6" w:rsidRPr="002E7D53">
        <w:rPr>
          <w:rFonts w:eastAsia="MS Mincho" w:cs="Arial"/>
          <w:sz w:val="24"/>
          <w:szCs w:val="24"/>
          <w:lang w:val="es-ES"/>
        </w:rPr>
        <w:t xml:space="preserve">sida </w:t>
      </w:r>
      <w:r w:rsidR="007F4A6B" w:rsidRPr="002E7D53">
        <w:rPr>
          <w:rFonts w:eastAsia="MS Mincho" w:cs="Arial"/>
          <w:sz w:val="24"/>
          <w:szCs w:val="24"/>
          <w:lang w:val="es-ES"/>
        </w:rPr>
        <w:t>en el crecimiento socioeconómico</w:t>
      </w:r>
      <w:r w:rsidR="004B0F08" w:rsidRPr="002E7D53">
        <w:rPr>
          <w:rFonts w:eastAsia="MS Mincho" w:cs="Arial"/>
          <w:sz w:val="24"/>
          <w:szCs w:val="24"/>
          <w:lang w:val="es-ES"/>
        </w:rPr>
        <w:t>.</w:t>
      </w:r>
    </w:p>
    <w:p w14:paraId="10482BE1" w14:textId="77777777" w:rsidR="004B0F08" w:rsidRPr="002E7D53" w:rsidRDefault="004B0F08" w:rsidP="004B0F08">
      <w:pPr>
        <w:spacing w:before="0" w:after="0" w:line="240" w:lineRule="auto"/>
        <w:jc w:val="both"/>
        <w:rPr>
          <w:rFonts w:eastAsia="MS Mincho" w:cs="Arial"/>
          <w:sz w:val="24"/>
          <w:szCs w:val="24"/>
          <w:lang w:val="es-ES"/>
        </w:rPr>
      </w:pPr>
    </w:p>
    <w:p w14:paraId="3BC80724" w14:textId="14F2B9C7" w:rsidR="004B0F08" w:rsidRPr="002E7D53" w:rsidRDefault="00AD44D5" w:rsidP="004B0F08">
      <w:pPr>
        <w:spacing w:before="0" w:after="0" w:line="240" w:lineRule="auto"/>
        <w:jc w:val="both"/>
        <w:rPr>
          <w:rFonts w:eastAsia="MS Mincho" w:cs="Arial"/>
          <w:iCs/>
          <w:sz w:val="24"/>
          <w:szCs w:val="24"/>
          <w:lang w:val="es-ES"/>
        </w:rPr>
      </w:pPr>
      <w:r w:rsidRPr="002E7D53">
        <w:rPr>
          <w:rFonts w:eastAsia="MS Mincho" w:cs="Arial"/>
          <w:iCs/>
          <w:sz w:val="24"/>
          <w:szCs w:val="24"/>
          <w:lang w:val="es-ES"/>
        </w:rPr>
        <w:t>Durante el perí</w:t>
      </w:r>
      <w:r w:rsidR="0042549A" w:rsidRPr="002E7D53">
        <w:rPr>
          <w:rFonts w:eastAsia="MS Mincho" w:cs="Arial"/>
          <w:iCs/>
          <w:sz w:val="24"/>
          <w:szCs w:val="24"/>
          <w:lang w:val="es-ES"/>
        </w:rPr>
        <w:t>od</w:t>
      </w:r>
      <w:r w:rsidRPr="002E7D53">
        <w:rPr>
          <w:rFonts w:eastAsia="MS Mincho" w:cs="Arial"/>
          <w:iCs/>
          <w:sz w:val="24"/>
          <w:szCs w:val="24"/>
          <w:lang w:val="es-ES"/>
        </w:rPr>
        <w:t>o</w:t>
      </w:r>
      <w:r w:rsidR="0042549A" w:rsidRPr="002E7D53">
        <w:rPr>
          <w:rFonts w:eastAsia="MS Mincho" w:cs="Arial"/>
          <w:iCs/>
          <w:sz w:val="24"/>
          <w:szCs w:val="24"/>
          <w:lang w:val="es-ES"/>
        </w:rPr>
        <w:t xml:space="preserve"> bajo revisión</w:t>
      </w:r>
      <w:r w:rsidR="004B0F08" w:rsidRPr="002E7D53">
        <w:rPr>
          <w:rFonts w:eastAsia="MS Mincho" w:cs="Arial"/>
          <w:iCs/>
          <w:sz w:val="24"/>
          <w:szCs w:val="24"/>
          <w:lang w:val="es-ES"/>
        </w:rPr>
        <w:t xml:space="preserve">, </w:t>
      </w:r>
      <w:r w:rsidR="0042549A" w:rsidRPr="002E7D53">
        <w:rPr>
          <w:rFonts w:eastAsia="MS Mincho" w:cs="Arial"/>
          <w:iCs/>
          <w:sz w:val="24"/>
          <w:szCs w:val="24"/>
          <w:lang w:val="es-ES"/>
        </w:rPr>
        <w:t>el</w:t>
      </w:r>
      <w:r w:rsidR="004B0F08" w:rsidRPr="002E7D53">
        <w:rPr>
          <w:rFonts w:eastAsia="MS Mincho" w:cs="Arial"/>
          <w:iCs/>
          <w:sz w:val="24"/>
          <w:szCs w:val="24"/>
          <w:lang w:val="es-ES"/>
        </w:rPr>
        <w:t xml:space="preserve"> program</w:t>
      </w:r>
      <w:r w:rsidR="0042549A" w:rsidRPr="002E7D53">
        <w:rPr>
          <w:rFonts w:eastAsia="MS Mincho" w:cs="Arial"/>
          <w:iCs/>
          <w:sz w:val="24"/>
          <w:szCs w:val="24"/>
          <w:lang w:val="es-ES"/>
        </w:rPr>
        <w:t>a</w:t>
      </w:r>
      <w:r w:rsidR="004B0F08" w:rsidRPr="002E7D53">
        <w:rPr>
          <w:rFonts w:eastAsia="MS Mincho" w:cs="Arial"/>
          <w:iCs/>
          <w:sz w:val="24"/>
          <w:szCs w:val="24"/>
          <w:lang w:val="es-ES"/>
        </w:rPr>
        <w:t xml:space="preserve"> </w:t>
      </w:r>
      <w:r w:rsidR="0042549A" w:rsidRPr="002E7D53">
        <w:rPr>
          <w:rFonts w:eastAsia="MS Mincho" w:cs="Arial"/>
          <w:iCs/>
          <w:sz w:val="24"/>
          <w:szCs w:val="24"/>
          <w:lang w:val="es-ES"/>
        </w:rPr>
        <w:t>amplió la ejecución de nuevos enfoques</w:t>
      </w:r>
      <w:r w:rsidR="004B0F08" w:rsidRPr="002E7D53">
        <w:rPr>
          <w:rFonts w:eastAsia="MS Mincho" w:cs="Arial"/>
          <w:iCs/>
          <w:sz w:val="24"/>
          <w:szCs w:val="24"/>
          <w:lang w:val="es-ES"/>
        </w:rPr>
        <w:t xml:space="preserve"> </w:t>
      </w:r>
      <w:r w:rsidR="0042549A" w:rsidRPr="002E7D53">
        <w:rPr>
          <w:rFonts w:eastAsia="MS Mincho" w:cs="Arial"/>
          <w:iCs/>
          <w:sz w:val="24"/>
          <w:szCs w:val="24"/>
          <w:lang w:val="es-ES"/>
        </w:rPr>
        <w:t>para los servicios de</w:t>
      </w:r>
      <w:r w:rsidR="004B0F08" w:rsidRPr="002E7D53">
        <w:rPr>
          <w:rFonts w:eastAsia="MS Mincho" w:cs="Arial"/>
          <w:iCs/>
          <w:sz w:val="24"/>
          <w:szCs w:val="24"/>
          <w:lang w:val="es-ES"/>
        </w:rPr>
        <w:t xml:space="preserve"> </w:t>
      </w:r>
      <w:r w:rsidR="002B3162" w:rsidRPr="00D9035D">
        <w:rPr>
          <w:rFonts w:eastAsia="MS Mincho" w:cs="Arial"/>
          <w:iCs/>
          <w:sz w:val="24"/>
          <w:szCs w:val="24"/>
          <w:lang w:val="es-ES"/>
        </w:rPr>
        <w:t>pruebas</w:t>
      </w:r>
      <w:r w:rsidR="002B3162" w:rsidRPr="002E7D53">
        <w:rPr>
          <w:rFonts w:eastAsia="MS Mincho" w:cs="Arial"/>
          <w:iCs/>
          <w:sz w:val="24"/>
          <w:szCs w:val="24"/>
          <w:lang w:val="es-ES"/>
        </w:rPr>
        <w:t xml:space="preserve"> </w:t>
      </w:r>
      <w:r w:rsidR="00A63225" w:rsidRPr="002E7D53">
        <w:rPr>
          <w:rFonts w:eastAsia="MS Mincho" w:cs="Arial"/>
          <w:iCs/>
          <w:sz w:val="24"/>
          <w:szCs w:val="24"/>
          <w:lang w:val="es-ES"/>
        </w:rPr>
        <w:t>del VIH</w:t>
      </w:r>
      <w:r w:rsidR="005D58C6" w:rsidRPr="002E7D53">
        <w:rPr>
          <w:rFonts w:eastAsia="MS Mincho" w:cs="Arial"/>
          <w:iCs/>
          <w:sz w:val="24"/>
          <w:szCs w:val="24"/>
          <w:lang w:val="es-ES"/>
        </w:rPr>
        <w:t>,</w:t>
      </w:r>
      <w:r w:rsidR="004B0F08" w:rsidRPr="002E7D53">
        <w:rPr>
          <w:rFonts w:eastAsia="MS Mincho" w:cs="Arial"/>
          <w:iCs/>
          <w:sz w:val="24"/>
          <w:szCs w:val="24"/>
          <w:lang w:val="es-ES"/>
        </w:rPr>
        <w:t xml:space="preserve"> </w:t>
      </w:r>
      <w:r w:rsidR="005D58C6" w:rsidRPr="002E7D53">
        <w:rPr>
          <w:rFonts w:eastAsia="MS Mincho" w:cs="Arial"/>
          <w:iCs/>
          <w:sz w:val="24"/>
          <w:szCs w:val="24"/>
          <w:lang w:val="es-ES"/>
        </w:rPr>
        <w:t xml:space="preserve">incluidas </w:t>
      </w:r>
      <w:r w:rsidR="00A63225" w:rsidRPr="002E7D53">
        <w:rPr>
          <w:rFonts w:eastAsia="MS Mincho" w:cs="Arial"/>
          <w:iCs/>
          <w:sz w:val="24"/>
          <w:szCs w:val="24"/>
          <w:lang w:val="es-ES"/>
        </w:rPr>
        <w:t xml:space="preserve">las pruebas </w:t>
      </w:r>
      <w:r w:rsidR="002B3162" w:rsidRPr="00D9035D">
        <w:rPr>
          <w:rFonts w:eastAsia="MS Mincho" w:cs="Arial"/>
          <w:iCs/>
          <w:sz w:val="24"/>
          <w:szCs w:val="24"/>
          <w:lang w:val="es-ES"/>
        </w:rPr>
        <w:t>autoadministradas</w:t>
      </w:r>
      <w:r w:rsidR="00A63225" w:rsidRPr="002E7D53">
        <w:rPr>
          <w:rFonts w:eastAsia="MS Mincho" w:cs="Arial"/>
          <w:iCs/>
          <w:sz w:val="24"/>
          <w:szCs w:val="24"/>
          <w:lang w:val="es-ES"/>
        </w:rPr>
        <w:t xml:space="preserve"> del VIH</w:t>
      </w:r>
      <w:r w:rsidR="004B0F08" w:rsidRPr="002E7D53">
        <w:rPr>
          <w:rFonts w:eastAsia="MS Mincho" w:cs="Arial"/>
          <w:iCs/>
          <w:sz w:val="24"/>
          <w:szCs w:val="24"/>
          <w:lang w:val="es-ES"/>
        </w:rPr>
        <w:t>,</w:t>
      </w:r>
      <w:r w:rsidR="005D58C6" w:rsidRPr="002E7D53">
        <w:rPr>
          <w:rFonts w:eastAsia="MS Mincho" w:cs="Arial"/>
          <w:iCs/>
          <w:sz w:val="24"/>
          <w:szCs w:val="24"/>
          <w:lang w:val="es-ES"/>
        </w:rPr>
        <w:t xml:space="preserve"> la</w:t>
      </w:r>
      <w:r w:rsidR="004B0F08" w:rsidRPr="002E7D53">
        <w:rPr>
          <w:rFonts w:eastAsia="MS Mincho" w:cs="Arial"/>
          <w:iCs/>
          <w:sz w:val="24"/>
          <w:szCs w:val="24"/>
          <w:lang w:val="es-ES"/>
        </w:rPr>
        <w:t xml:space="preserve"> </w:t>
      </w:r>
      <w:r w:rsidR="00A63225" w:rsidRPr="002E7D53">
        <w:rPr>
          <w:rFonts w:eastAsia="MS Mincho" w:cs="Arial"/>
          <w:iCs/>
          <w:sz w:val="24"/>
          <w:szCs w:val="24"/>
          <w:lang w:val="es-ES"/>
        </w:rPr>
        <w:t>notificación a las parejas</w:t>
      </w:r>
      <w:r w:rsidR="004B0F08" w:rsidRPr="002E7D53">
        <w:rPr>
          <w:rFonts w:eastAsia="MS Mincho" w:cs="Arial"/>
          <w:iCs/>
          <w:sz w:val="24"/>
          <w:szCs w:val="24"/>
          <w:lang w:val="es-ES"/>
        </w:rPr>
        <w:t xml:space="preserve">, </w:t>
      </w:r>
      <w:r w:rsidR="00A63225" w:rsidRPr="002E7D53">
        <w:rPr>
          <w:rFonts w:eastAsia="MS Mincho" w:cs="Arial"/>
          <w:iCs/>
          <w:sz w:val="24"/>
          <w:szCs w:val="24"/>
          <w:lang w:val="es-ES"/>
        </w:rPr>
        <w:t xml:space="preserve">y </w:t>
      </w:r>
      <w:r w:rsidR="005D58C6" w:rsidRPr="002E7D53">
        <w:rPr>
          <w:rFonts w:eastAsia="MS Mincho" w:cs="Arial"/>
          <w:iCs/>
          <w:sz w:val="24"/>
          <w:szCs w:val="24"/>
          <w:lang w:val="es-ES"/>
        </w:rPr>
        <w:t xml:space="preserve">la </w:t>
      </w:r>
      <w:r w:rsidR="00A63225" w:rsidRPr="002E7D53">
        <w:rPr>
          <w:rFonts w:eastAsia="MS Mincho" w:cs="Arial"/>
          <w:iCs/>
          <w:sz w:val="24"/>
          <w:szCs w:val="24"/>
          <w:lang w:val="es-ES"/>
        </w:rPr>
        <w:t>descentralización</w:t>
      </w:r>
      <w:r w:rsidR="004B0F08" w:rsidRPr="002E7D53">
        <w:rPr>
          <w:rFonts w:eastAsia="MS Mincho" w:cs="Arial"/>
          <w:iCs/>
          <w:sz w:val="24"/>
          <w:szCs w:val="24"/>
          <w:lang w:val="es-ES"/>
        </w:rPr>
        <w:t xml:space="preserve"> </w:t>
      </w:r>
      <w:r w:rsidR="00A63225" w:rsidRPr="002E7D53">
        <w:rPr>
          <w:rFonts w:eastAsia="MS Mincho" w:cs="Arial"/>
          <w:iCs/>
          <w:sz w:val="24"/>
          <w:szCs w:val="24"/>
          <w:lang w:val="es-ES"/>
        </w:rPr>
        <w:t>de</w:t>
      </w:r>
      <w:r w:rsidR="004B0F08" w:rsidRPr="002E7D53">
        <w:rPr>
          <w:rFonts w:eastAsia="MS Mincho" w:cs="Arial"/>
          <w:iCs/>
          <w:sz w:val="24"/>
          <w:szCs w:val="24"/>
          <w:lang w:val="es-ES"/>
        </w:rPr>
        <w:t xml:space="preserve"> </w:t>
      </w:r>
      <w:r w:rsidR="00A63225" w:rsidRPr="002E7D53">
        <w:rPr>
          <w:rFonts w:eastAsia="MS Mincho" w:cs="Arial"/>
          <w:iCs/>
          <w:sz w:val="24"/>
          <w:szCs w:val="24"/>
          <w:lang w:val="es-ES"/>
        </w:rPr>
        <w:t>las pruebas de confirmación a</w:t>
      </w:r>
      <w:r w:rsidR="004B0F08" w:rsidRPr="002E7D53">
        <w:rPr>
          <w:rFonts w:eastAsia="MS Mincho" w:cs="Arial"/>
          <w:iCs/>
          <w:sz w:val="24"/>
          <w:szCs w:val="24"/>
          <w:lang w:val="es-ES"/>
        </w:rPr>
        <w:t xml:space="preserve"> </w:t>
      </w:r>
      <w:r w:rsidR="00A63225" w:rsidRPr="002E7D53">
        <w:rPr>
          <w:rFonts w:eastAsia="MS Mincho" w:cs="Arial"/>
          <w:iCs/>
          <w:sz w:val="24"/>
          <w:szCs w:val="24"/>
          <w:lang w:val="es-ES"/>
        </w:rPr>
        <w:t>los centros de distrito con el fin de facilitar</w:t>
      </w:r>
      <w:r w:rsidR="004B0F08" w:rsidRPr="002E7D53">
        <w:rPr>
          <w:rFonts w:eastAsia="MS Mincho" w:cs="Arial"/>
          <w:iCs/>
          <w:sz w:val="24"/>
          <w:szCs w:val="24"/>
          <w:lang w:val="es-ES"/>
        </w:rPr>
        <w:t xml:space="preserve"> </w:t>
      </w:r>
      <w:r w:rsidR="00A63225" w:rsidRPr="002E7D53">
        <w:rPr>
          <w:rFonts w:eastAsia="MS Mincho" w:cs="Arial"/>
          <w:iCs/>
          <w:sz w:val="24"/>
          <w:szCs w:val="24"/>
          <w:lang w:val="es-ES"/>
        </w:rPr>
        <w:t xml:space="preserve">diagnósticos más </w:t>
      </w:r>
      <w:r w:rsidR="00CB37C6" w:rsidRPr="00D9035D">
        <w:rPr>
          <w:rFonts w:eastAsia="MS Mincho" w:cs="Arial"/>
          <w:iCs/>
          <w:sz w:val="24"/>
          <w:szCs w:val="24"/>
          <w:lang w:val="es-ES"/>
        </w:rPr>
        <w:t>tempranos</w:t>
      </w:r>
      <w:r w:rsidR="00CB37C6" w:rsidRPr="002E7D53">
        <w:rPr>
          <w:rFonts w:eastAsia="MS Mincho" w:cs="Arial"/>
          <w:iCs/>
          <w:sz w:val="24"/>
          <w:szCs w:val="24"/>
          <w:lang w:val="es-ES"/>
        </w:rPr>
        <w:t xml:space="preserve"> </w:t>
      </w:r>
      <w:r w:rsidR="00A63225" w:rsidRPr="002E7D53">
        <w:rPr>
          <w:rFonts w:eastAsia="MS Mincho" w:cs="Arial"/>
          <w:iCs/>
          <w:sz w:val="24"/>
          <w:szCs w:val="24"/>
          <w:lang w:val="es-ES"/>
        </w:rPr>
        <w:t>y</w:t>
      </w:r>
      <w:r w:rsidR="004B0F08" w:rsidRPr="002E7D53">
        <w:rPr>
          <w:rFonts w:eastAsia="MS Mincho" w:cs="Arial"/>
          <w:iCs/>
          <w:sz w:val="24"/>
          <w:szCs w:val="24"/>
          <w:lang w:val="es-ES"/>
        </w:rPr>
        <w:t xml:space="preserve"> </w:t>
      </w:r>
      <w:r w:rsidR="00A63225" w:rsidRPr="002E7D53">
        <w:rPr>
          <w:rFonts w:eastAsia="MS Mincho" w:cs="Arial"/>
          <w:iCs/>
          <w:sz w:val="24"/>
          <w:szCs w:val="24"/>
          <w:lang w:val="es-ES"/>
        </w:rPr>
        <w:t>la vinculación con la atención</w:t>
      </w:r>
      <w:r w:rsidR="004B0F08" w:rsidRPr="002E7D53">
        <w:rPr>
          <w:rFonts w:eastAsia="MS Mincho" w:cs="Arial"/>
          <w:iCs/>
          <w:sz w:val="24"/>
          <w:szCs w:val="24"/>
          <w:lang w:val="es-ES"/>
        </w:rPr>
        <w:t xml:space="preserve">, </w:t>
      </w:r>
      <w:r w:rsidR="00A63225" w:rsidRPr="002E7D53">
        <w:rPr>
          <w:rFonts w:eastAsia="MS Mincho" w:cs="Arial"/>
          <w:iCs/>
          <w:sz w:val="24"/>
          <w:szCs w:val="24"/>
          <w:lang w:val="es-ES"/>
        </w:rPr>
        <w:t>especialmente entre las poblaciones clave y sus parejas</w:t>
      </w:r>
      <w:r w:rsidR="004B0F08" w:rsidRPr="002E7D53">
        <w:rPr>
          <w:rFonts w:eastAsia="MS Mincho" w:cs="Arial"/>
          <w:iCs/>
          <w:sz w:val="24"/>
          <w:szCs w:val="24"/>
          <w:lang w:val="es-ES"/>
        </w:rPr>
        <w:t>.</w:t>
      </w:r>
    </w:p>
    <w:p w14:paraId="03C6D6F5" w14:textId="77777777" w:rsidR="004B0F08" w:rsidRPr="002E7D53" w:rsidRDefault="004B0F08" w:rsidP="004B0F08">
      <w:pPr>
        <w:spacing w:before="0" w:after="0" w:line="240" w:lineRule="auto"/>
        <w:jc w:val="both"/>
        <w:rPr>
          <w:rFonts w:eastAsia="MS Mincho" w:cs="Arial"/>
          <w:i/>
          <w:sz w:val="24"/>
          <w:szCs w:val="24"/>
          <w:lang w:val="es-ES"/>
        </w:rPr>
      </w:pPr>
    </w:p>
    <w:p w14:paraId="6D11F6A0" w14:textId="77777777" w:rsidR="004B0F08" w:rsidRPr="002E7D53" w:rsidRDefault="004B0F08" w:rsidP="004B0F08">
      <w:pPr>
        <w:spacing w:before="0" w:after="0" w:line="240" w:lineRule="auto"/>
        <w:jc w:val="both"/>
        <w:rPr>
          <w:rFonts w:eastAsia="MS Mincho" w:cs="Arial"/>
          <w:lang w:val="es-ES"/>
        </w:rPr>
      </w:pPr>
    </w:p>
    <w:p w14:paraId="652F5B2C" w14:textId="77777777" w:rsidR="004B0F08" w:rsidRPr="002E7D53" w:rsidRDefault="004B0F08" w:rsidP="004B0F08">
      <w:pPr>
        <w:spacing w:before="0" w:after="0" w:line="240" w:lineRule="auto"/>
        <w:jc w:val="both"/>
        <w:rPr>
          <w:rFonts w:eastAsia="Times New Roman" w:cs="Arial"/>
          <w:b/>
          <w:bCs/>
          <w:lang w:val="es-ES"/>
        </w:rPr>
      </w:pPr>
      <w:bookmarkStart w:id="6" w:name="OLE_LINK16"/>
      <w:bookmarkStart w:id="7" w:name="OLE_LINK17"/>
    </w:p>
    <w:p w14:paraId="64C99B59" w14:textId="04469552" w:rsidR="004B0F08" w:rsidRPr="002E7D53" w:rsidRDefault="00431376" w:rsidP="00B516EC">
      <w:pPr>
        <w:keepNext/>
        <w:numPr>
          <w:ilvl w:val="0"/>
          <w:numId w:val="25"/>
        </w:numPr>
        <w:tabs>
          <w:tab w:val="left" w:pos="720"/>
        </w:tabs>
        <w:spacing w:before="0" w:after="0" w:line="240" w:lineRule="auto"/>
        <w:jc w:val="both"/>
        <w:outlineLvl w:val="0"/>
        <w:rPr>
          <w:rFonts w:eastAsia="MS Gothic" w:cs="Arial"/>
          <w:b/>
          <w:bCs/>
          <w:color w:val="000000"/>
          <w:sz w:val="27"/>
          <w:szCs w:val="28"/>
          <w:lang w:val="es-ES"/>
        </w:rPr>
      </w:pPr>
      <w:bookmarkStart w:id="8" w:name="_Toc104292409"/>
      <w:r w:rsidRPr="002E7D53">
        <w:rPr>
          <w:rFonts w:eastAsia="MS Gothic" w:cs="Arial"/>
          <w:b/>
          <w:bCs/>
          <w:color w:val="000000"/>
          <w:sz w:val="27"/>
          <w:szCs w:val="28"/>
          <w:lang w:val="es-ES"/>
        </w:rPr>
        <w:t>Resumen ejecutivo</w:t>
      </w:r>
      <w:bookmarkEnd w:id="8"/>
      <w:r w:rsidR="004B0F08" w:rsidRPr="002E7D53">
        <w:rPr>
          <w:rFonts w:eastAsia="MS Gothic" w:cs="Arial"/>
          <w:b/>
          <w:bCs/>
          <w:color w:val="000000"/>
          <w:sz w:val="27"/>
          <w:szCs w:val="28"/>
          <w:lang w:val="es-ES"/>
        </w:rPr>
        <w:t xml:space="preserve"> </w:t>
      </w:r>
    </w:p>
    <w:p w14:paraId="2559828B" w14:textId="77777777" w:rsidR="004B0F08" w:rsidRPr="002E7D53" w:rsidRDefault="004B0F08" w:rsidP="004B0F08">
      <w:pPr>
        <w:spacing w:before="0" w:after="0" w:line="240" w:lineRule="auto"/>
        <w:rPr>
          <w:rFonts w:eastAsia="MS Mincho" w:cs="Arial"/>
          <w:szCs w:val="24"/>
          <w:lang w:val="es-ES"/>
        </w:rPr>
      </w:pPr>
    </w:p>
    <w:p w14:paraId="75F1E6D5" w14:textId="7A61C4CD" w:rsidR="004B0F08" w:rsidRPr="002E7D53" w:rsidRDefault="004B0F08" w:rsidP="004B0F08">
      <w:pPr>
        <w:spacing w:after="0" w:line="240" w:lineRule="auto"/>
        <w:jc w:val="both"/>
        <w:rPr>
          <w:rFonts w:eastAsia="MS Mincho" w:cs="Arial"/>
          <w:iCs/>
          <w:sz w:val="24"/>
          <w:szCs w:val="24"/>
          <w:lang w:val="es-ES"/>
        </w:rPr>
      </w:pPr>
      <w:r w:rsidRPr="002E7D53">
        <w:rPr>
          <w:rFonts w:eastAsia="MS Mincho" w:cs="Arial"/>
          <w:iCs/>
          <w:sz w:val="24"/>
          <w:szCs w:val="24"/>
          <w:lang w:val="es-ES"/>
        </w:rPr>
        <w:t>[</w:t>
      </w:r>
      <w:r w:rsidR="009526BC" w:rsidRPr="002E7D53">
        <w:rPr>
          <w:rFonts w:eastAsia="MS Mincho" w:cs="Arial"/>
          <w:iCs/>
          <w:sz w:val="24"/>
          <w:szCs w:val="24"/>
          <w:lang w:val="es-ES"/>
        </w:rPr>
        <w:t>Nombre del auditor</w:t>
      </w:r>
      <w:r w:rsidRPr="002E7D53">
        <w:rPr>
          <w:rFonts w:eastAsia="MS Mincho" w:cs="Arial"/>
          <w:iCs/>
          <w:sz w:val="24"/>
          <w:szCs w:val="24"/>
          <w:lang w:val="es-ES"/>
        </w:rPr>
        <w:t xml:space="preserve">] </w:t>
      </w:r>
      <w:r w:rsidR="00FA3F47" w:rsidRPr="00D9035D">
        <w:rPr>
          <w:rFonts w:eastAsia="MS Mincho" w:cs="Arial"/>
          <w:iCs/>
          <w:sz w:val="24"/>
          <w:szCs w:val="24"/>
          <w:lang w:val="es-ES"/>
        </w:rPr>
        <w:t>suscribió</w:t>
      </w:r>
      <w:r w:rsidR="00FA3F47" w:rsidRPr="002E7D53">
        <w:rPr>
          <w:rFonts w:eastAsia="MS Mincho" w:cs="Arial"/>
          <w:iCs/>
          <w:sz w:val="24"/>
          <w:szCs w:val="24"/>
          <w:lang w:val="es-ES"/>
        </w:rPr>
        <w:t xml:space="preserve"> </w:t>
      </w:r>
      <w:r w:rsidR="00DA67E8" w:rsidRPr="002E7D53">
        <w:rPr>
          <w:rFonts w:eastAsia="MS Mincho" w:cs="Arial"/>
          <w:iCs/>
          <w:sz w:val="24"/>
          <w:szCs w:val="24"/>
          <w:lang w:val="es-ES"/>
        </w:rPr>
        <w:t xml:space="preserve">un acuerdo con el Fondo Mundial de lucha contra el sida, la tuberculosis y la malaria </w:t>
      </w:r>
      <w:r w:rsidRPr="002E7D53">
        <w:rPr>
          <w:rFonts w:eastAsia="MS Mincho" w:cs="Arial"/>
          <w:iCs/>
          <w:sz w:val="24"/>
          <w:szCs w:val="24"/>
          <w:lang w:val="es-ES"/>
        </w:rPr>
        <w:t>(</w:t>
      </w:r>
      <w:r w:rsidR="00DA67E8" w:rsidRPr="002E7D53">
        <w:rPr>
          <w:rFonts w:eastAsia="MS Mincho" w:cs="Arial"/>
          <w:iCs/>
          <w:sz w:val="24"/>
          <w:szCs w:val="24"/>
          <w:lang w:val="es-ES"/>
        </w:rPr>
        <w:t>en adelante</w:t>
      </w:r>
      <w:r w:rsidR="00FF215C" w:rsidRPr="002E7D53">
        <w:rPr>
          <w:rFonts w:eastAsia="MS Mincho" w:cs="Arial"/>
          <w:iCs/>
          <w:sz w:val="24"/>
          <w:szCs w:val="24"/>
          <w:lang w:val="es-ES"/>
        </w:rPr>
        <w:t>,</w:t>
      </w:r>
      <w:r w:rsidR="00DA67E8" w:rsidRPr="002E7D53">
        <w:rPr>
          <w:rFonts w:eastAsia="MS Mincho" w:cs="Arial"/>
          <w:iCs/>
          <w:sz w:val="24"/>
          <w:szCs w:val="24"/>
          <w:lang w:val="es-ES"/>
        </w:rPr>
        <w:t xml:space="preserve"> </w:t>
      </w:r>
      <w:r w:rsidR="008562C1" w:rsidRPr="002E7D53">
        <w:rPr>
          <w:rFonts w:eastAsia="MS Mincho" w:cs="Arial"/>
          <w:iCs/>
          <w:sz w:val="24"/>
          <w:szCs w:val="24"/>
          <w:lang w:val="es-ES"/>
        </w:rPr>
        <w:t>el Fondo Mundial</w:t>
      </w:r>
      <w:r w:rsidRPr="002E7D53">
        <w:rPr>
          <w:rFonts w:eastAsia="MS Mincho" w:cs="Arial"/>
          <w:iCs/>
          <w:sz w:val="24"/>
          <w:szCs w:val="24"/>
          <w:lang w:val="es-ES"/>
        </w:rPr>
        <w:t xml:space="preserve">) </w:t>
      </w:r>
      <w:r w:rsidR="00DA67E8" w:rsidRPr="002E7D53">
        <w:rPr>
          <w:rFonts w:eastAsia="MS Mincho" w:cs="Arial"/>
          <w:iCs/>
          <w:sz w:val="24"/>
          <w:szCs w:val="24"/>
          <w:lang w:val="es-ES"/>
        </w:rPr>
        <w:t>el</w:t>
      </w:r>
      <w:r w:rsidRPr="002E7D53">
        <w:rPr>
          <w:rFonts w:eastAsia="MS Mincho" w:cs="Arial"/>
          <w:iCs/>
          <w:sz w:val="24"/>
          <w:szCs w:val="24"/>
          <w:lang w:val="es-ES"/>
        </w:rPr>
        <w:t xml:space="preserve"> </w:t>
      </w:r>
      <w:r w:rsidR="00DA67E8" w:rsidRPr="002E7D53">
        <w:rPr>
          <w:rFonts w:eastAsia="MS Mincho" w:cs="Arial"/>
          <w:iCs/>
          <w:sz w:val="24"/>
          <w:szCs w:val="24"/>
          <w:lang w:val="es-ES"/>
        </w:rPr>
        <w:t>[</w:t>
      </w:r>
      <w:r w:rsidRPr="002E7D53">
        <w:rPr>
          <w:rFonts w:eastAsia="MS Mincho" w:cs="Arial"/>
          <w:iCs/>
          <w:sz w:val="24"/>
          <w:szCs w:val="24"/>
          <w:lang w:val="es-ES"/>
        </w:rPr>
        <w:t xml:space="preserve">1 </w:t>
      </w:r>
      <w:r w:rsidR="00DA67E8" w:rsidRPr="002E7D53">
        <w:rPr>
          <w:rFonts w:eastAsia="MS Mincho" w:cs="Arial"/>
          <w:iCs/>
          <w:sz w:val="24"/>
          <w:szCs w:val="24"/>
          <w:lang w:val="es-ES"/>
        </w:rPr>
        <w:t>de marzo de</w:t>
      </w:r>
      <w:r w:rsidRPr="002E7D53">
        <w:rPr>
          <w:rFonts w:eastAsia="MS Mincho" w:cs="Arial"/>
          <w:iCs/>
          <w:sz w:val="24"/>
          <w:szCs w:val="24"/>
          <w:lang w:val="es-ES"/>
        </w:rPr>
        <w:t xml:space="preserve"> 2018] </w:t>
      </w:r>
      <w:r w:rsidR="00DA67E8" w:rsidRPr="002E7D53">
        <w:rPr>
          <w:rFonts w:eastAsia="MS Mincho" w:cs="Arial"/>
          <w:iCs/>
          <w:sz w:val="24"/>
          <w:szCs w:val="24"/>
          <w:lang w:val="es-ES"/>
        </w:rPr>
        <w:t>para llevar a cabo la auditor</w:t>
      </w:r>
      <w:r w:rsidR="00FF215C" w:rsidRPr="002E7D53">
        <w:rPr>
          <w:rFonts w:eastAsia="MS Mincho" w:cs="Arial"/>
          <w:iCs/>
          <w:sz w:val="24"/>
          <w:szCs w:val="24"/>
          <w:lang w:val="es-ES"/>
        </w:rPr>
        <w:t>í</w:t>
      </w:r>
      <w:r w:rsidR="00DA67E8" w:rsidRPr="002E7D53">
        <w:rPr>
          <w:rFonts w:eastAsia="MS Mincho" w:cs="Arial"/>
          <w:iCs/>
          <w:sz w:val="24"/>
          <w:szCs w:val="24"/>
          <w:lang w:val="es-ES"/>
        </w:rPr>
        <w:t xml:space="preserve">a </w:t>
      </w:r>
      <w:r w:rsidR="004C14F7" w:rsidRPr="002E7D53">
        <w:rPr>
          <w:rFonts w:eastAsia="MS Mincho" w:cs="Arial"/>
          <w:iCs/>
          <w:sz w:val="24"/>
          <w:szCs w:val="24"/>
          <w:lang w:val="es-ES"/>
        </w:rPr>
        <w:t>financie</w:t>
      </w:r>
      <w:r w:rsidR="00DA67E8" w:rsidRPr="002E7D53">
        <w:rPr>
          <w:rFonts w:eastAsia="MS Mincho" w:cs="Arial"/>
          <w:iCs/>
          <w:sz w:val="24"/>
          <w:szCs w:val="24"/>
          <w:lang w:val="es-ES"/>
        </w:rPr>
        <w:t>ra externa</w:t>
      </w:r>
      <w:r w:rsidRPr="002E7D53">
        <w:rPr>
          <w:rFonts w:eastAsia="MS Mincho" w:cs="Arial"/>
          <w:iCs/>
          <w:sz w:val="24"/>
          <w:szCs w:val="24"/>
          <w:lang w:val="es-ES"/>
        </w:rPr>
        <w:t xml:space="preserve"> </w:t>
      </w:r>
      <w:r w:rsidR="00DA67E8" w:rsidRPr="002E7D53">
        <w:rPr>
          <w:rFonts w:eastAsia="MS Mincho" w:cs="Arial"/>
          <w:iCs/>
          <w:sz w:val="24"/>
          <w:szCs w:val="24"/>
          <w:lang w:val="es-ES"/>
        </w:rPr>
        <w:t>del programa fina</w:t>
      </w:r>
      <w:r w:rsidR="004C14F7" w:rsidRPr="002E7D53">
        <w:rPr>
          <w:rFonts w:eastAsia="MS Mincho" w:cs="Arial"/>
          <w:iCs/>
          <w:sz w:val="24"/>
          <w:szCs w:val="24"/>
          <w:lang w:val="es-ES"/>
        </w:rPr>
        <w:t>n</w:t>
      </w:r>
      <w:r w:rsidR="00DA67E8" w:rsidRPr="002E7D53">
        <w:rPr>
          <w:rFonts w:eastAsia="MS Mincho" w:cs="Arial"/>
          <w:iCs/>
          <w:sz w:val="24"/>
          <w:szCs w:val="24"/>
          <w:lang w:val="es-ES"/>
        </w:rPr>
        <w:t>ciado por el F</w:t>
      </w:r>
      <w:r w:rsidR="008562C1" w:rsidRPr="002E7D53">
        <w:rPr>
          <w:rFonts w:eastAsia="MS Mincho" w:cs="Arial"/>
          <w:iCs/>
          <w:sz w:val="24"/>
          <w:szCs w:val="24"/>
          <w:lang w:val="es-ES"/>
        </w:rPr>
        <w:t xml:space="preserve">ondo </w:t>
      </w:r>
      <w:r w:rsidR="00DA67E8" w:rsidRPr="002E7D53">
        <w:rPr>
          <w:rFonts w:eastAsia="MS Mincho" w:cs="Arial"/>
          <w:iCs/>
          <w:sz w:val="24"/>
          <w:szCs w:val="24"/>
          <w:lang w:val="es-ES"/>
        </w:rPr>
        <w:t>M</w:t>
      </w:r>
      <w:r w:rsidR="008562C1" w:rsidRPr="002E7D53">
        <w:rPr>
          <w:rFonts w:eastAsia="MS Mincho" w:cs="Arial"/>
          <w:iCs/>
          <w:sz w:val="24"/>
          <w:szCs w:val="24"/>
          <w:lang w:val="es-ES"/>
        </w:rPr>
        <w:t>undial</w:t>
      </w:r>
      <w:r w:rsidR="00DA67E8" w:rsidRPr="002E7D53">
        <w:rPr>
          <w:rFonts w:eastAsia="MS Mincho" w:cs="Arial"/>
          <w:iCs/>
          <w:sz w:val="24"/>
          <w:szCs w:val="24"/>
          <w:lang w:val="es-ES"/>
        </w:rPr>
        <w:t xml:space="preserve"> del Ministerio de Salud </w:t>
      </w:r>
      <w:r w:rsidR="004C14F7" w:rsidRPr="002E7D53">
        <w:rPr>
          <w:rFonts w:eastAsia="MS Mincho" w:cs="Arial"/>
          <w:iCs/>
          <w:sz w:val="24"/>
          <w:szCs w:val="24"/>
          <w:lang w:val="es-ES"/>
        </w:rPr>
        <w:t xml:space="preserve">de </w:t>
      </w:r>
      <w:r w:rsidR="00DA67E8" w:rsidRPr="002E7D53">
        <w:rPr>
          <w:rFonts w:eastAsia="MS Mincho" w:cs="Arial"/>
          <w:iCs/>
          <w:sz w:val="24"/>
          <w:szCs w:val="24"/>
          <w:lang w:val="es-ES"/>
        </w:rPr>
        <w:t>[</w:t>
      </w:r>
      <w:r w:rsidR="008E77A6" w:rsidRPr="002E7D53">
        <w:rPr>
          <w:rFonts w:eastAsia="MS Mincho" w:cs="Arial"/>
          <w:iCs/>
          <w:sz w:val="24"/>
          <w:szCs w:val="24"/>
          <w:lang w:val="es-ES"/>
        </w:rPr>
        <w:t>insertar</w:t>
      </w:r>
      <w:r w:rsidR="004C14F7" w:rsidRPr="002E7D53">
        <w:rPr>
          <w:rFonts w:eastAsia="MS Mincho" w:cs="Arial"/>
          <w:iCs/>
          <w:sz w:val="24"/>
          <w:szCs w:val="24"/>
          <w:lang w:val="es-ES"/>
        </w:rPr>
        <w:t xml:space="preserve"> el nombre del país] titulado</w:t>
      </w:r>
      <w:r w:rsidRPr="002E7D53">
        <w:rPr>
          <w:rFonts w:eastAsia="MS Mincho" w:cs="Arial"/>
          <w:iCs/>
          <w:sz w:val="24"/>
          <w:szCs w:val="24"/>
          <w:lang w:val="es-ES"/>
        </w:rPr>
        <w:t xml:space="preserve"> </w:t>
      </w:r>
      <w:r w:rsidR="00FF215C" w:rsidRPr="002E7D53">
        <w:rPr>
          <w:rFonts w:eastAsia="MS Mincho" w:cs="Arial"/>
          <w:iCs/>
          <w:sz w:val="24"/>
          <w:szCs w:val="24"/>
          <w:lang w:val="es-ES"/>
        </w:rPr>
        <w:t>“</w:t>
      </w:r>
      <w:r w:rsidRPr="002E7D53">
        <w:rPr>
          <w:rFonts w:eastAsia="MS Mincho" w:cs="Arial"/>
          <w:iCs/>
          <w:sz w:val="24"/>
          <w:szCs w:val="24"/>
          <w:lang w:val="es-ES"/>
        </w:rPr>
        <w:t>[</w:t>
      </w:r>
      <w:r w:rsidR="008E77A6" w:rsidRPr="002E7D53">
        <w:rPr>
          <w:rFonts w:eastAsia="MS Mincho" w:cs="Arial"/>
          <w:iCs/>
          <w:sz w:val="24"/>
          <w:szCs w:val="24"/>
          <w:lang w:val="es-ES"/>
        </w:rPr>
        <w:t>insertar el título de la subvención]</w:t>
      </w:r>
      <w:r w:rsidR="00FF215C" w:rsidRPr="002E7D53">
        <w:rPr>
          <w:rFonts w:eastAsia="MS Mincho" w:cs="Arial"/>
          <w:iCs/>
          <w:sz w:val="24"/>
          <w:szCs w:val="24"/>
          <w:lang w:val="es-ES"/>
        </w:rPr>
        <w:t xml:space="preserve">” </w:t>
      </w:r>
      <w:r w:rsidR="008E77A6" w:rsidRPr="002E7D53">
        <w:rPr>
          <w:rFonts w:eastAsia="MS Mincho" w:cs="Arial"/>
          <w:iCs/>
          <w:sz w:val="24"/>
          <w:szCs w:val="24"/>
          <w:lang w:val="es-ES"/>
        </w:rPr>
        <w:t xml:space="preserve">correspondiente al período </w:t>
      </w:r>
      <w:r w:rsidRPr="002E7D53">
        <w:rPr>
          <w:rFonts w:eastAsia="MS Mincho" w:cs="Arial"/>
          <w:iCs/>
          <w:sz w:val="24"/>
          <w:szCs w:val="24"/>
          <w:lang w:val="es-ES"/>
        </w:rPr>
        <w:t>[</w:t>
      </w:r>
      <w:r w:rsidR="008562C1" w:rsidRPr="002E7D53">
        <w:rPr>
          <w:rFonts w:eastAsia="MS Mincho" w:cs="Arial"/>
          <w:iCs/>
          <w:sz w:val="24"/>
          <w:szCs w:val="24"/>
          <w:lang w:val="es-ES"/>
        </w:rPr>
        <w:t xml:space="preserve">de </w:t>
      </w:r>
      <w:r w:rsidR="008E77A6" w:rsidRPr="002E7D53">
        <w:rPr>
          <w:rFonts w:eastAsia="MS Mincho" w:cs="Arial"/>
          <w:iCs/>
          <w:sz w:val="24"/>
          <w:szCs w:val="24"/>
          <w:lang w:val="es-ES"/>
        </w:rPr>
        <w:t>enero</w:t>
      </w:r>
      <w:r w:rsidRPr="002E7D53">
        <w:rPr>
          <w:rFonts w:eastAsia="MS Mincho" w:cs="Arial"/>
          <w:iCs/>
          <w:sz w:val="24"/>
          <w:szCs w:val="24"/>
          <w:lang w:val="es-ES"/>
        </w:rPr>
        <w:t xml:space="preserve"> </w:t>
      </w:r>
      <w:r w:rsidR="008E77A6" w:rsidRPr="002E7D53">
        <w:rPr>
          <w:rFonts w:eastAsia="MS Mincho" w:cs="Arial"/>
          <w:iCs/>
          <w:sz w:val="24"/>
          <w:szCs w:val="24"/>
          <w:lang w:val="es-ES"/>
        </w:rPr>
        <w:t>a</w:t>
      </w:r>
      <w:r w:rsidR="008562C1" w:rsidRPr="002E7D53">
        <w:rPr>
          <w:rFonts w:eastAsia="MS Mincho" w:cs="Arial"/>
          <w:iCs/>
          <w:sz w:val="24"/>
          <w:szCs w:val="24"/>
          <w:lang w:val="es-ES"/>
        </w:rPr>
        <w:t>l</w:t>
      </w:r>
      <w:r w:rsidRPr="002E7D53">
        <w:rPr>
          <w:rFonts w:eastAsia="MS Mincho" w:cs="Arial"/>
          <w:iCs/>
          <w:sz w:val="24"/>
          <w:szCs w:val="24"/>
          <w:lang w:val="es-ES"/>
        </w:rPr>
        <w:t xml:space="preserve"> 31 </w:t>
      </w:r>
      <w:r w:rsidR="008E77A6" w:rsidRPr="002E7D53">
        <w:rPr>
          <w:rFonts w:eastAsia="MS Mincho" w:cs="Arial"/>
          <w:iCs/>
          <w:sz w:val="24"/>
          <w:szCs w:val="24"/>
          <w:lang w:val="es-ES"/>
        </w:rPr>
        <w:t>de diciembre de</w:t>
      </w:r>
      <w:r w:rsidRPr="002E7D53">
        <w:rPr>
          <w:rFonts w:eastAsia="MS Mincho" w:cs="Arial"/>
          <w:iCs/>
          <w:sz w:val="24"/>
          <w:szCs w:val="24"/>
          <w:lang w:val="es-ES"/>
        </w:rPr>
        <w:t xml:space="preserve"> 2018.]</w:t>
      </w:r>
    </w:p>
    <w:p w14:paraId="5C317F80" w14:textId="779BBCEB" w:rsidR="004B0F08" w:rsidRPr="002E7D53" w:rsidRDefault="008E77A6" w:rsidP="004B0F08">
      <w:pPr>
        <w:spacing w:after="0" w:line="240" w:lineRule="auto"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El Receptor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Principal (</w:t>
      </w:r>
      <w:r w:rsidRPr="002E7D53">
        <w:rPr>
          <w:rFonts w:eastAsia="MS Mincho" w:cs="Arial"/>
          <w:sz w:val="24"/>
          <w:szCs w:val="24"/>
          <w:lang w:val="es-ES"/>
        </w:rPr>
        <w:t>RP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) </w:t>
      </w:r>
      <w:r w:rsidRPr="002E7D53">
        <w:rPr>
          <w:rFonts w:eastAsia="MS Mincho" w:cs="Arial"/>
          <w:sz w:val="24"/>
          <w:szCs w:val="24"/>
          <w:lang w:val="es-ES"/>
        </w:rPr>
        <w:t>de la subvención es el Ministerio de Salud de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[</w:t>
      </w:r>
      <w:r w:rsidRPr="002E7D53">
        <w:rPr>
          <w:rFonts w:eastAsia="MS Mincho" w:cs="Arial"/>
          <w:sz w:val="24"/>
          <w:szCs w:val="24"/>
          <w:lang w:val="es-ES"/>
        </w:rPr>
        <w:t>insertar el nombre del país</w:t>
      </w:r>
      <w:r w:rsidR="004B0F08" w:rsidRPr="002E7D53">
        <w:rPr>
          <w:rFonts w:eastAsia="MS Mincho" w:cs="Arial"/>
          <w:sz w:val="24"/>
          <w:szCs w:val="24"/>
          <w:lang w:val="es-ES"/>
        </w:rPr>
        <w:t>]</w:t>
      </w:r>
      <w:r w:rsidR="00CA57BE" w:rsidRPr="002E7D53">
        <w:rPr>
          <w:rFonts w:eastAsia="MS Mincho" w:cs="Arial"/>
          <w:sz w:val="24"/>
          <w:szCs w:val="24"/>
          <w:lang w:val="es-ES"/>
        </w:rPr>
        <w:t>,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567C63" w:rsidRPr="00D9035D">
        <w:rPr>
          <w:rFonts w:eastAsia="MS Mincho" w:cs="Arial"/>
          <w:sz w:val="24"/>
          <w:szCs w:val="24"/>
          <w:lang w:val="es-ES"/>
        </w:rPr>
        <w:t>que</w:t>
      </w:r>
      <w:r w:rsidR="00567C63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CA57BE" w:rsidRPr="002E7D53">
        <w:rPr>
          <w:rFonts w:eastAsia="MS Mincho" w:cs="Arial"/>
          <w:sz w:val="24"/>
          <w:szCs w:val="24"/>
          <w:lang w:val="es-ES"/>
        </w:rPr>
        <w:t xml:space="preserve">firmó acuerdos de </w:t>
      </w:r>
      <w:r w:rsidR="00567C63" w:rsidRPr="00D9035D">
        <w:rPr>
          <w:rFonts w:eastAsia="MS Mincho" w:cs="Arial"/>
          <w:sz w:val="24"/>
          <w:szCs w:val="24"/>
          <w:lang w:val="es-ES"/>
        </w:rPr>
        <w:t>S</w:t>
      </w:r>
      <w:r w:rsidR="00567C63" w:rsidRPr="002E7D53">
        <w:rPr>
          <w:rFonts w:eastAsia="MS Mincho" w:cs="Arial"/>
          <w:sz w:val="24"/>
          <w:szCs w:val="24"/>
          <w:lang w:val="es-ES"/>
        </w:rPr>
        <w:t xml:space="preserve">ubreceptor </w:t>
      </w:r>
      <w:r w:rsidR="00CA57BE" w:rsidRPr="002E7D53">
        <w:rPr>
          <w:rFonts w:eastAsia="MS Mincho" w:cs="Arial"/>
          <w:sz w:val="24"/>
          <w:szCs w:val="24"/>
          <w:lang w:val="es-ES"/>
        </w:rPr>
        <w:t>con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[</w:t>
      </w:r>
      <w:r w:rsidR="00D224E6" w:rsidRPr="002E7D53">
        <w:rPr>
          <w:rFonts w:eastAsia="MS Mincho" w:cs="Arial"/>
          <w:sz w:val="24"/>
          <w:szCs w:val="24"/>
          <w:lang w:val="es-ES"/>
        </w:rPr>
        <w:t>inserta</w:t>
      </w:r>
      <w:r w:rsidR="00CA57BE" w:rsidRPr="002E7D53">
        <w:rPr>
          <w:rFonts w:eastAsia="MS Mincho" w:cs="Arial"/>
          <w:sz w:val="24"/>
          <w:szCs w:val="24"/>
          <w:lang w:val="es-ES"/>
        </w:rPr>
        <w:t>r el nombre de los subreceptores</w:t>
      </w:r>
      <w:r w:rsidR="004B0F08" w:rsidRPr="002E7D53">
        <w:rPr>
          <w:rFonts w:eastAsia="MS Mincho" w:cs="Arial"/>
          <w:sz w:val="24"/>
          <w:szCs w:val="24"/>
          <w:lang w:val="es-ES"/>
        </w:rPr>
        <w:t>]).</w:t>
      </w:r>
    </w:p>
    <w:p w14:paraId="71F530BB" w14:textId="5E2519DC" w:rsidR="004B0F08" w:rsidRPr="002E7D53" w:rsidRDefault="00816C1C" w:rsidP="004B0F08">
      <w:pPr>
        <w:spacing w:after="0" w:line="240" w:lineRule="auto"/>
        <w:jc w:val="both"/>
        <w:rPr>
          <w:rFonts w:eastAsia="MS Mincho" w:cs="Arial"/>
          <w:bCs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 xml:space="preserve">El objeto de nuestra auditoría eran los </w:t>
      </w:r>
      <w:r w:rsidR="00BF1A19" w:rsidRPr="00D9035D">
        <w:rPr>
          <w:rFonts w:eastAsia="MS Mincho" w:cs="Arial"/>
          <w:sz w:val="24"/>
          <w:szCs w:val="24"/>
          <w:lang w:val="es-ES"/>
        </w:rPr>
        <w:t>e</w:t>
      </w:r>
      <w:r w:rsidR="00BF1A19" w:rsidRPr="002E7D53">
        <w:rPr>
          <w:rFonts w:eastAsia="MS Mincho" w:cs="Arial"/>
          <w:sz w:val="24"/>
          <w:szCs w:val="24"/>
          <w:lang w:val="es-ES"/>
        </w:rPr>
        <w:t xml:space="preserve">stados </w:t>
      </w:r>
      <w:r w:rsidRPr="002E7D53">
        <w:rPr>
          <w:rFonts w:eastAsia="MS Mincho" w:cs="Arial"/>
          <w:sz w:val="24"/>
          <w:szCs w:val="24"/>
          <w:lang w:val="es-ES"/>
        </w:rPr>
        <w:t xml:space="preserve">financieros de un programa de subvención con fines especiales 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(SPGFS) </w:t>
      </w:r>
      <w:r w:rsidR="00A748E0" w:rsidRPr="002E7D53">
        <w:rPr>
          <w:rFonts w:eastAsia="MS Mincho" w:cs="Arial"/>
          <w:sz w:val="24"/>
          <w:szCs w:val="24"/>
          <w:lang w:val="es-ES"/>
        </w:rPr>
        <w:t>preparado</w:t>
      </w:r>
      <w:r w:rsidR="008562C1" w:rsidRPr="002E7D53">
        <w:rPr>
          <w:rFonts w:eastAsia="MS Mincho" w:cs="Arial"/>
          <w:sz w:val="24"/>
          <w:szCs w:val="24"/>
          <w:lang w:val="es-ES"/>
        </w:rPr>
        <w:t>s</w:t>
      </w:r>
      <w:r w:rsidR="00A748E0" w:rsidRPr="002E7D53">
        <w:rPr>
          <w:rFonts w:eastAsia="MS Mincho" w:cs="Arial"/>
          <w:sz w:val="24"/>
          <w:szCs w:val="24"/>
          <w:lang w:val="es-ES"/>
        </w:rPr>
        <w:t xml:space="preserve"> por el Receptor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Principal </w:t>
      </w:r>
      <w:r w:rsidR="00A748E0" w:rsidRPr="002E7D53">
        <w:rPr>
          <w:rFonts w:eastAsia="MS Mincho" w:cs="Arial"/>
          <w:sz w:val="24"/>
          <w:szCs w:val="24"/>
          <w:lang w:val="es-ES"/>
        </w:rPr>
        <w:t xml:space="preserve">para la subvención </w:t>
      </w:r>
      <w:r w:rsidR="00BF1A19" w:rsidRPr="00D9035D">
        <w:rPr>
          <w:rFonts w:eastAsia="MS Mincho" w:cs="Arial"/>
          <w:sz w:val="24"/>
          <w:szCs w:val="24"/>
          <w:lang w:val="es-ES"/>
        </w:rPr>
        <w:t>durante</w:t>
      </w:r>
      <w:r w:rsidR="00BF1A19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BA6127" w:rsidRPr="002E7D53">
        <w:rPr>
          <w:rFonts w:eastAsia="MS Mincho" w:cs="Arial"/>
          <w:sz w:val="24"/>
          <w:szCs w:val="24"/>
          <w:lang w:val="es-ES"/>
        </w:rPr>
        <w:t>el período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[</w:t>
      </w:r>
      <w:r w:rsidR="008562C1" w:rsidRPr="002E7D53">
        <w:rPr>
          <w:rFonts w:eastAsia="MS Mincho" w:cs="Arial"/>
          <w:sz w:val="24"/>
          <w:szCs w:val="24"/>
          <w:lang w:val="es-ES"/>
        </w:rPr>
        <w:t xml:space="preserve">de </w:t>
      </w:r>
      <w:r w:rsidR="00BA6127" w:rsidRPr="002E7D53">
        <w:rPr>
          <w:rFonts w:eastAsia="MS Mincho" w:cs="Arial"/>
          <w:sz w:val="24"/>
          <w:szCs w:val="24"/>
          <w:lang w:val="es-ES"/>
        </w:rPr>
        <w:t>enero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BA6127" w:rsidRPr="002E7D53">
        <w:rPr>
          <w:rFonts w:eastAsia="MS Mincho" w:cs="Arial"/>
          <w:sz w:val="24"/>
          <w:szCs w:val="24"/>
          <w:lang w:val="es-ES"/>
        </w:rPr>
        <w:t>a</w:t>
      </w:r>
      <w:r w:rsidR="008562C1" w:rsidRPr="002E7D53">
        <w:rPr>
          <w:rFonts w:eastAsia="MS Mincho" w:cs="Arial"/>
          <w:sz w:val="24"/>
          <w:szCs w:val="24"/>
          <w:lang w:val="es-ES"/>
        </w:rPr>
        <w:t>l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31 </w:t>
      </w:r>
      <w:r w:rsidR="00BA6127" w:rsidRPr="002E7D53">
        <w:rPr>
          <w:rFonts w:eastAsia="MS Mincho" w:cs="Arial"/>
          <w:sz w:val="24"/>
          <w:szCs w:val="24"/>
          <w:lang w:val="es-ES"/>
        </w:rPr>
        <w:t>de diciembre de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2018.]. </w:t>
      </w:r>
      <w:r w:rsidR="001641B0" w:rsidRPr="002E7D53">
        <w:rPr>
          <w:rFonts w:eastAsia="MS Mincho" w:cs="Arial"/>
          <w:sz w:val="24"/>
          <w:szCs w:val="24"/>
          <w:lang w:val="es-ES"/>
        </w:rPr>
        <w:t>Los gastos totales</w:t>
      </w:r>
      <w:r w:rsidR="00AB4625" w:rsidRPr="002E7D53">
        <w:rPr>
          <w:rFonts w:eastAsia="MS Mincho" w:cs="Arial"/>
          <w:sz w:val="24"/>
          <w:szCs w:val="24"/>
          <w:lang w:val="es-ES"/>
        </w:rPr>
        <w:t xml:space="preserve"> del RP</w:t>
      </w:r>
      <w:r w:rsidR="001641B0" w:rsidRPr="002E7D53">
        <w:rPr>
          <w:rFonts w:eastAsia="MS Mincho" w:cs="Arial"/>
          <w:sz w:val="24"/>
          <w:szCs w:val="24"/>
          <w:lang w:val="es-ES"/>
        </w:rPr>
        <w:t xml:space="preserve"> y los </w:t>
      </w:r>
      <w:r w:rsidR="00AB4625" w:rsidRPr="002E7D53">
        <w:rPr>
          <w:rFonts w:eastAsia="MS Mincho" w:cs="Arial"/>
          <w:sz w:val="24"/>
          <w:szCs w:val="24"/>
          <w:lang w:val="es-ES"/>
        </w:rPr>
        <w:t xml:space="preserve">gastos </w:t>
      </w:r>
      <w:r w:rsidR="001641B0" w:rsidRPr="002E7D53">
        <w:rPr>
          <w:rFonts w:eastAsia="MS Mincho" w:cs="Arial"/>
          <w:sz w:val="24"/>
          <w:szCs w:val="24"/>
          <w:lang w:val="es-ES"/>
        </w:rPr>
        <w:t>de</w:t>
      </w:r>
      <w:r w:rsidR="00AB4625" w:rsidRPr="002E7D53">
        <w:rPr>
          <w:rFonts w:eastAsia="MS Mincho" w:cs="Arial"/>
          <w:sz w:val="24"/>
          <w:szCs w:val="24"/>
          <w:lang w:val="es-ES"/>
        </w:rPr>
        <w:t xml:space="preserve"> los</w:t>
      </w:r>
      <w:r w:rsidR="001641B0" w:rsidRPr="002E7D53">
        <w:rPr>
          <w:rFonts w:eastAsia="MS Mincho" w:cs="Arial"/>
          <w:sz w:val="24"/>
          <w:szCs w:val="24"/>
          <w:lang w:val="es-ES"/>
        </w:rPr>
        <w:t xml:space="preserve"> subreceptor</w:t>
      </w:r>
      <w:r w:rsidR="00AB4625" w:rsidRPr="002E7D53">
        <w:rPr>
          <w:rFonts w:eastAsia="MS Mincho" w:cs="Arial"/>
          <w:sz w:val="24"/>
          <w:szCs w:val="24"/>
          <w:lang w:val="es-ES"/>
        </w:rPr>
        <w:t>es</w:t>
      </w:r>
      <w:r w:rsidR="001641B0" w:rsidRPr="002E7D53">
        <w:rPr>
          <w:rFonts w:eastAsia="MS Mincho" w:cs="Arial"/>
          <w:sz w:val="24"/>
          <w:szCs w:val="24"/>
          <w:lang w:val="es-ES"/>
        </w:rPr>
        <w:t xml:space="preserve"> notificados por el Receptor 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Principal </w:t>
      </w:r>
      <w:r w:rsidR="001641B0" w:rsidRPr="002E7D53">
        <w:rPr>
          <w:rFonts w:eastAsia="MS Mincho" w:cs="Arial"/>
          <w:sz w:val="24"/>
          <w:szCs w:val="24"/>
          <w:lang w:val="es-ES"/>
        </w:rPr>
        <w:t>ascendieron a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xxx</w:t>
      </w:r>
      <w:r w:rsidR="004B0F08" w:rsidRPr="002E7D53">
        <w:rPr>
          <w:rFonts w:eastAsia="MS Mincho" w:cs="Arial"/>
          <w:bCs/>
          <w:sz w:val="24"/>
          <w:szCs w:val="24"/>
          <w:lang w:val="es-ES"/>
        </w:rPr>
        <w:t xml:space="preserve">, </w:t>
      </w:r>
      <w:r w:rsidR="001641B0" w:rsidRPr="002E7D53">
        <w:rPr>
          <w:rFonts w:eastAsia="MS Mincho" w:cs="Arial"/>
          <w:bCs/>
          <w:sz w:val="24"/>
          <w:szCs w:val="24"/>
          <w:lang w:val="es-ES"/>
        </w:rPr>
        <w:t>como sigue</w:t>
      </w:r>
      <w:r w:rsidR="004B0F08" w:rsidRPr="002E7D53">
        <w:rPr>
          <w:rFonts w:eastAsia="MS Mincho" w:cs="Arial"/>
          <w:bCs/>
          <w:sz w:val="24"/>
          <w:szCs w:val="24"/>
          <w:lang w:val="es-ES"/>
        </w:rPr>
        <w:t>:</w:t>
      </w:r>
    </w:p>
    <w:p w14:paraId="665B70F7" w14:textId="77777777" w:rsidR="004B0F08" w:rsidRPr="002E7D53" w:rsidRDefault="004B0F08" w:rsidP="004B0F08">
      <w:pPr>
        <w:spacing w:after="0" w:line="240" w:lineRule="auto"/>
        <w:jc w:val="both"/>
        <w:rPr>
          <w:rFonts w:eastAsia="MS Mincho" w:cs="Arial"/>
          <w:bCs/>
          <w:color w:val="404040"/>
          <w:sz w:val="20"/>
          <w:szCs w:val="20"/>
          <w:lang w:val="es-ES"/>
        </w:rPr>
      </w:pPr>
    </w:p>
    <w:tbl>
      <w:tblPr>
        <w:tblW w:w="7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9"/>
        <w:gridCol w:w="1371"/>
      </w:tblGrid>
      <w:tr w:rsidR="004B0F08" w:rsidRPr="00D9035D" w14:paraId="58A66A37" w14:textId="77777777" w:rsidTr="00362CFD">
        <w:tc>
          <w:tcPr>
            <w:tcW w:w="5859" w:type="dxa"/>
            <w:shd w:val="clear" w:color="auto" w:fill="auto"/>
            <w:vAlign w:val="center"/>
          </w:tcPr>
          <w:p w14:paraId="5D099775" w14:textId="77777777" w:rsidR="004B0F08" w:rsidRPr="002E7D53" w:rsidRDefault="004B0F08" w:rsidP="004B0F08">
            <w:pPr>
              <w:spacing w:before="0" w:after="0" w:line="240" w:lineRule="auto"/>
              <w:rPr>
                <w:rFonts w:eastAsia="MS Mincho" w:cs="Arial"/>
                <w:b/>
                <w:color w:val="404040"/>
                <w:szCs w:val="18"/>
                <w:lang w:val="es-ES"/>
              </w:rPr>
            </w:pPr>
          </w:p>
        </w:tc>
        <w:tc>
          <w:tcPr>
            <w:tcW w:w="1371" w:type="dxa"/>
            <w:shd w:val="clear" w:color="000000" w:fill="FFFFFF"/>
            <w:vAlign w:val="center"/>
          </w:tcPr>
          <w:p w14:paraId="54045AA4" w14:textId="704C56E7" w:rsidR="004B0F08" w:rsidRPr="002E7D53" w:rsidRDefault="00CC1982" w:rsidP="004B0F08">
            <w:pPr>
              <w:spacing w:before="0" w:after="0" w:line="240" w:lineRule="auto"/>
              <w:jc w:val="center"/>
              <w:rPr>
                <w:rFonts w:eastAsia="MS Mincho" w:cs="Arial"/>
                <w:b/>
                <w:color w:val="404040"/>
                <w:szCs w:val="18"/>
                <w:u w:val="single"/>
                <w:lang w:val="es-ES"/>
              </w:rPr>
            </w:pPr>
            <w:r w:rsidRPr="002E7D53">
              <w:rPr>
                <w:rFonts w:eastAsia="MS Mincho" w:cs="Arial"/>
                <w:b/>
                <w:color w:val="404040"/>
                <w:szCs w:val="18"/>
                <w:u w:val="single"/>
                <w:lang w:val="es-ES"/>
              </w:rPr>
              <w:t>Gastos en</w:t>
            </w:r>
          </w:p>
          <w:p w14:paraId="46161813" w14:textId="3C2B9B02" w:rsidR="004B0F08" w:rsidRPr="002E7D53" w:rsidRDefault="00CC1982" w:rsidP="004B0F08">
            <w:pPr>
              <w:spacing w:before="0" w:after="0" w:line="240" w:lineRule="auto"/>
              <w:jc w:val="center"/>
              <w:rPr>
                <w:rFonts w:eastAsia="MS Mincho" w:cs="Arial"/>
                <w:color w:val="404040"/>
                <w:szCs w:val="18"/>
                <w:highlight w:val="yellow"/>
                <w:lang w:val="es-ES"/>
              </w:rPr>
            </w:pPr>
            <w:r w:rsidRPr="002E7D53">
              <w:rPr>
                <w:rFonts w:eastAsia="MS Mincho" w:cs="Arial"/>
                <w:b/>
                <w:color w:val="404040"/>
                <w:szCs w:val="18"/>
                <w:u w:val="single"/>
                <w:lang w:val="es-ES"/>
              </w:rPr>
              <w:t>US</w:t>
            </w:r>
            <w:r w:rsidR="004B0F08" w:rsidRPr="002E7D53">
              <w:rPr>
                <w:rFonts w:eastAsia="MS Mincho" w:cs="Arial"/>
                <w:b/>
                <w:color w:val="404040"/>
                <w:szCs w:val="18"/>
                <w:u w:val="single"/>
                <w:lang w:val="es-ES"/>
              </w:rPr>
              <w:t>$</w:t>
            </w:r>
          </w:p>
        </w:tc>
      </w:tr>
      <w:tr w:rsidR="004B0F08" w:rsidRPr="00D9035D" w14:paraId="60558FE4" w14:textId="77777777" w:rsidTr="00362CFD">
        <w:tc>
          <w:tcPr>
            <w:tcW w:w="5859" w:type="dxa"/>
            <w:shd w:val="clear" w:color="auto" w:fill="auto"/>
            <w:vAlign w:val="center"/>
          </w:tcPr>
          <w:p w14:paraId="0345AD9B" w14:textId="434B44AD" w:rsidR="004B0F08" w:rsidRPr="002E7D53" w:rsidRDefault="00AF5C21" w:rsidP="00CC1982">
            <w:pPr>
              <w:spacing w:before="0" w:after="0" w:line="240" w:lineRule="auto"/>
              <w:rPr>
                <w:rFonts w:eastAsia="MS Mincho" w:cs="Arial"/>
                <w:color w:val="404040"/>
                <w:szCs w:val="18"/>
                <w:lang w:val="es-ES"/>
              </w:rPr>
            </w:pPr>
            <w:r w:rsidRPr="002E7D53">
              <w:rPr>
                <w:rFonts w:eastAsia="MS Mincho" w:cs="Arial"/>
                <w:b/>
                <w:color w:val="404040"/>
                <w:szCs w:val="18"/>
                <w:lang w:val="es-ES"/>
              </w:rPr>
              <w:t>Re</w:t>
            </w:r>
            <w:r w:rsidR="00CC1982" w:rsidRPr="002E7D53">
              <w:rPr>
                <w:rFonts w:eastAsia="MS Mincho" w:cs="Arial"/>
                <w:b/>
                <w:color w:val="404040"/>
                <w:szCs w:val="18"/>
                <w:lang w:val="es-ES"/>
              </w:rPr>
              <w:t xml:space="preserve">ceptor </w:t>
            </w:r>
            <w:r w:rsidR="004B0F08" w:rsidRPr="002E7D53">
              <w:rPr>
                <w:rFonts w:eastAsia="MS Mincho" w:cs="Arial"/>
                <w:b/>
                <w:color w:val="404040"/>
                <w:szCs w:val="18"/>
                <w:lang w:val="es-ES"/>
              </w:rPr>
              <w:t>Principal</w:t>
            </w:r>
            <w:r w:rsidR="004B0F08" w:rsidRPr="002E7D53">
              <w:rPr>
                <w:rFonts w:eastAsia="MS Mincho" w:cs="Arial"/>
                <w:color w:val="404040"/>
                <w:szCs w:val="18"/>
                <w:lang w:val="es-ES"/>
              </w:rPr>
              <w:t xml:space="preserve"> </w:t>
            </w:r>
            <w:r w:rsidR="004B0F08" w:rsidRPr="002E7D53">
              <w:rPr>
                <w:rFonts w:eastAsia="MS Mincho" w:cs="Arial"/>
                <w:i/>
                <w:color w:val="404040"/>
                <w:szCs w:val="18"/>
                <w:lang w:val="es-ES"/>
              </w:rPr>
              <w:t>[</w:t>
            </w:r>
            <w:r w:rsidR="00CC1982" w:rsidRPr="002E7D53">
              <w:rPr>
                <w:rFonts w:eastAsia="MS Mincho" w:cs="Arial"/>
                <w:i/>
                <w:color w:val="404040"/>
                <w:szCs w:val="18"/>
                <w:lang w:val="es-ES"/>
              </w:rPr>
              <w:t>Ministerio</w:t>
            </w:r>
            <w:r w:rsidR="004B0F08" w:rsidRPr="002E7D53">
              <w:rPr>
                <w:rFonts w:eastAsia="MS Mincho" w:cs="Arial"/>
                <w:i/>
                <w:color w:val="404040"/>
                <w:szCs w:val="18"/>
                <w:lang w:val="es-ES"/>
              </w:rPr>
              <w:t xml:space="preserve"> </w:t>
            </w:r>
            <w:r w:rsidR="00CC1982" w:rsidRPr="002E7D53">
              <w:rPr>
                <w:rFonts w:eastAsia="MS Mincho" w:cs="Arial"/>
                <w:i/>
                <w:color w:val="404040"/>
                <w:szCs w:val="18"/>
                <w:lang w:val="es-ES"/>
              </w:rPr>
              <w:t>de</w:t>
            </w:r>
            <w:r w:rsidR="004B0F08" w:rsidRPr="002E7D53">
              <w:rPr>
                <w:rFonts w:eastAsia="MS Mincho" w:cs="Arial"/>
                <w:i/>
                <w:color w:val="404040"/>
                <w:szCs w:val="18"/>
                <w:lang w:val="es-ES"/>
              </w:rPr>
              <w:t xml:space="preserve"> </w:t>
            </w:r>
            <w:r w:rsidR="00CC1982" w:rsidRPr="002E7D53">
              <w:rPr>
                <w:rFonts w:eastAsia="MS Mincho" w:cs="Arial"/>
                <w:i/>
                <w:color w:val="404040"/>
                <w:szCs w:val="18"/>
                <w:lang w:val="es-ES"/>
              </w:rPr>
              <w:t>Salud</w:t>
            </w:r>
            <w:r w:rsidR="004B0F08" w:rsidRPr="002E7D53">
              <w:rPr>
                <w:rFonts w:eastAsia="MS Mincho" w:cs="Arial"/>
                <w:i/>
                <w:color w:val="404040"/>
                <w:szCs w:val="18"/>
                <w:lang w:val="es-ES"/>
              </w:rPr>
              <w:t xml:space="preserve"> </w:t>
            </w:r>
            <w:r w:rsidR="00CC1982" w:rsidRPr="002E7D53">
              <w:rPr>
                <w:rFonts w:eastAsia="MS Mincho" w:cs="Arial"/>
                <w:i/>
                <w:color w:val="404040"/>
                <w:szCs w:val="18"/>
                <w:lang w:val="es-ES"/>
              </w:rPr>
              <w:t>de</w:t>
            </w:r>
            <w:r w:rsidR="004B0F08" w:rsidRPr="002E7D53">
              <w:rPr>
                <w:rFonts w:eastAsia="MS Mincho" w:cs="Arial"/>
                <w:i/>
                <w:color w:val="404040"/>
                <w:szCs w:val="18"/>
                <w:lang w:val="es-ES"/>
              </w:rPr>
              <w:t xml:space="preserve"> xxx]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14:paraId="2321BCD2" w14:textId="77777777" w:rsidR="004B0F08" w:rsidRPr="002E7D53" w:rsidRDefault="004B0F08" w:rsidP="004B0F08">
            <w:pPr>
              <w:spacing w:before="0" w:after="0" w:line="240" w:lineRule="auto"/>
              <w:jc w:val="right"/>
              <w:rPr>
                <w:rFonts w:eastAsia="MS Mincho" w:cs="Arial"/>
                <w:color w:val="404040"/>
                <w:szCs w:val="18"/>
                <w:lang w:val="es-ES"/>
              </w:rPr>
            </w:pPr>
            <w:r w:rsidRPr="002E7D53">
              <w:rPr>
                <w:rFonts w:eastAsia="MS Mincho" w:cs="Arial"/>
                <w:color w:val="404040"/>
                <w:szCs w:val="18"/>
                <w:lang w:val="es-ES"/>
              </w:rPr>
              <w:t>XXX</w:t>
            </w:r>
          </w:p>
        </w:tc>
      </w:tr>
      <w:tr w:rsidR="004B0F08" w:rsidRPr="00D9035D" w14:paraId="48639027" w14:textId="77777777" w:rsidTr="00362CFD">
        <w:tc>
          <w:tcPr>
            <w:tcW w:w="5859" w:type="dxa"/>
            <w:shd w:val="clear" w:color="auto" w:fill="auto"/>
            <w:vAlign w:val="center"/>
          </w:tcPr>
          <w:p w14:paraId="4D7E193C" w14:textId="60725D97" w:rsidR="004B0F08" w:rsidRPr="002E7D53" w:rsidRDefault="002E698C" w:rsidP="002E698C">
            <w:pPr>
              <w:spacing w:before="0" w:after="0" w:line="240" w:lineRule="auto"/>
              <w:rPr>
                <w:rFonts w:eastAsia="MS Mincho" w:cs="Arial"/>
                <w:b/>
                <w:color w:val="404040"/>
                <w:szCs w:val="18"/>
                <w:lang w:val="es-ES"/>
              </w:rPr>
            </w:pPr>
            <w:r w:rsidRPr="002E7D53">
              <w:rPr>
                <w:rFonts w:eastAsia="MS Mincho" w:cs="Arial"/>
                <w:b/>
                <w:color w:val="404040"/>
                <w:szCs w:val="18"/>
                <w:lang w:val="es-ES"/>
              </w:rPr>
              <w:t>Subreceptores</w:t>
            </w:r>
            <w:r w:rsidR="004B0F08" w:rsidRPr="002E7D53">
              <w:rPr>
                <w:rFonts w:eastAsia="MS Mincho" w:cs="Arial"/>
                <w:b/>
                <w:color w:val="404040"/>
                <w:szCs w:val="18"/>
                <w:lang w:val="es-ES"/>
              </w:rPr>
              <w:t>: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14:paraId="799AF2DA" w14:textId="77777777" w:rsidR="004B0F08" w:rsidRPr="002E7D53" w:rsidRDefault="004B0F08" w:rsidP="004B0F08">
            <w:pPr>
              <w:spacing w:before="0" w:after="0" w:line="240" w:lineRule="auto"/>
              <w:jc w:val="right"/>
              <w:rPr>
                <w:rFonts w:eastAsia="MS Mincho" w:cs="Arial"/>
                <w:color w:val="404040"/>
                <w:szCs w:val="18"/>
                <w:lang w:val="es-ES"/>
              </w:rPr>
            </w:pPr>
          </w:p>
        </w:tc>
      </w:tr>
      <w:tr w:rsidR="004B0F08" w:rsidRPr="00D9035D" w14:paraId="7F515249" w14:textId="77777777" w:rsidTr="00362CFD">
        <w:tc>
          <w:tcPr>
            <w:tcW w:w="5859" w:type="dxa"/>
            <w:shd w:val="clear" w:color="auto" w:fill="auto"/>
            <w:vAlign w:val="center"/>
          </w:tcPr>
          <w:p w14:paraId="2E9E04DB" w14:textId="77777777" w:rsidR="004B0F08" w:rsidRPr="002E7D53" w:rsidRDefault="004B0F08" w:rsidP="004B0F08">
            <w:pPr>
              <w:spacing w:before="0" w:after="0" w:line="240" w:lineRule="auto"/>
              <w:ind w:left="720"/>
              <w:rPr>
                <w:rFonts w:eastAsia="MS Mincho" w:cs="Arial"/>
                <w:color w:val="404040"/>
                <w:szCs w:val="18"/>
                <w:lang w:val="es-ES"/>
              </w:rPr>
            </w:pPr>
            <w:r w:rsidRPr="002E7D53">
              <w:rPr>
                <w:rFonts w:eastAsia="MS Mincho" w:cs="Arial"/>
                <w:b/>
                <w:color w:val="404040"/>
                <w:szCs w:val="18"/>
                <w:lang w:val="es-ES"/>
              </w:rPr>
              <w:t>SR1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14:paraId="7F2D137B" w14:textId="77777777" w:rsidR="004B0F08" w:rsidRPr="002E7D53" w:rsidRDefault="004B0F08" w:rsidP="004B0F08">
            <w:pPr>
              <w:spacing w:before="0" w:after="0" w:line="240" w:lineRule="auto"/>
              <w:jc w:val="right"/>
              <w:rPr>
                <w:rFonts w:eastAsia="MS Mincho" w:cs="Arial"/>
                <w:color w:val="404040"/>
                <w:szCs w:val="18"/>
                <w:lang w:val="es-ES"/>
              </w:rPr>
            </w:pPr>
            <w:r w:rsidRPr="002E7D53">
              <w:rPr>
                <w:rFonts w:eastAsia="MS Mincho" w:cs="Arial"/>
                <w:color w:val="404040"/>
                <w:szCs w:val="18"/>
                <w:lang w:val="es-ES"/>
              </w:rPr>
              <w:t>XXX</w:t>
            </w:r>
          </w:p>
        </w:tc>
      </w:tr>
      <w:tr w:rsidR="004B0F08" w:rsidRPr="00D9035D" w14:paraId="1BF08124" w14:textId="77777777" w:rsidTr="00362CFD">
        <w:tc>
          <w:tcPr>
            <w:tcW w:w="5859" w:type="dxa"/>
            <w:shd w:val="clear" w:color="auto" w:fill="auto"/>
            <w:vAlign w:val="center"/>
          </w:tcPr>
          <w:p w14:paraId="6DCEBD6B" w14:textId="505E0255" w:rsidR="004B0F08" w:rsidRPr="002E7D53" w:rsidRDefault="004B0F08" w:rsidP="004B0F08">
            <w:pPr>
              <w:spacing w:before="0" w:after="0" w:line="240" w:lineRule="auto"/>
              <w:ind w:left="720"/>
              <w:rPr>
                <w:rFonts w:eastAsia="MS Mincho" w:cs="Arial"/>
                <w:b/>
                <w:color w:val="404040"/>
                <w:szCs w:val="18"/>
                <w:lang w:val="es-ES"/>
              </w:rPr>
            </w:pPr>
            <w:r w:rsidRPr="002E7D53">
              <w:rPr>
                <w:rFonts w:eastAsia="MS Mincho" w:cs="Arial"/>
                <w:b/>
                <w:color w:val="404040"/>
                <w:szCs w:val="18"/>
                <w:lang w:val="es-ES"/>
              </w:rPr>
              <w:t>SR2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14:paraId="2F45984D" w14:textId="77777777" w:rsidR="004B0F08" w:rsidRPr="002E7D53" w:rsidRDefault="004B0F08" w:rsidP="004B0F08">
            <w:pPr>
              <w:spacing w:before="0" w:after="0" w:line="240" w:lineRule="auto"/>
              <w:jc w:val="right"/>
              <w:rPr>
                <w:rFonts w:eastAsia="MS Mincho" w:cs="Arial"/>
                <w:color w:val="404040"/>
                <w:szCs w:val="18"/>
                <w:lang w:val="es-ES"/>
              </w:rPr>
            </w:pPr>
            <w:r w:rsidRPr="002E7D53">
              <w:rPr>
                <w:rFonts w:eastAsia="MS Mincho" w:cs="Arial"/>
                <w:color w:val="404040"/>
                <w:szCs w:val="18"/>
                <w:lang w:val="es-ES"/>
              </w:rPr>
              <w:t>XXX</w:t>
            </w:r>
          </w:p>
        </w:tc>
      </w:tr>
      <w:tr w:rsidR="004B0F08" w:rsidRPr="00D9035D" w14:paraId="71EB3E8D" w14:textId="77777777" w:rsidTr="00362CFD">
        <w:tc>
          <w:tcPr>
            <w:tcW w:w="5859" w:type="dxa"/>
            <w:shd w:val="clear" w:color="auto" w:fill="auto"/>
            <w:vAlign w:val="center"/>
          </w:tcPr>
          <w:p w14:paraId="7496FA45" w14:textId="77777777" w:rsidR="004B0F08" w:rsidRPr="002E7D53" w:rsidRDefault="004B0F08" w:rsidP="004B0F08">
            <w:pPr>
              <w:spacing w:before="0" w:after="0" w:line="240" w:lineRule="auto"/>
              <w:ind w:left="720"/>
              <w:rPr>
                <w:rFonts w:eastAsia="MS Mincho" w:cs="Arial"/>
                <w:b/>
                <w:color w:val="404040"/>
                <w:szCs w:val="18"/>
                <w:lang w:val="es-ES"/>
              </w:rPr>
            </w:pPr>
            <w:r w:rsidRPr="002E7D53">
              <w:rPr>
                <w:rFonts w:eastAsia="MS Mincho" w:cs="Arial"/>
                <w:b/>
                <w:color w:val="404040"/>
                <w:szCs w:val="18"/>
                <w:lang w:val="es-ES"/>
              </w:rPr>
              <w:t>SR3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14:paraId="5F0C321C" w14:textId="77777777" w:rsidR="004B0F08" w:rsidRPr="002E7D53" w:rsidRDefault="004B0F08" w:rsidP="004B0F08">
            <w:pPr>
              <w:spacing w:before="0" w:after="0" w:line="240" w:lineRule="auto"/>
              <w:jc w:val="right"/>
              <w:rPr>
                <w:rFonts w:eastAsia="MS Mincho" w:cs="Arial"/>
                <w:color w:val="404040"/>
                <w:szCs w:val="18"/>
                <w:lang w:val="es-ES"/>
              </w:rPr>
            </w:pPr>
            <w:r w:rsidRPr="002E7D53">
              <w:rPr>
                <w:rFonts w:eastAsia="MS Mincho" w:cs="Arial"/>
                <w:color w:val="404040"/>
                <w:szCs w:val="18"/>
                <w:lang w:val="es-ES"/>
              </w:rPr>
              <w:t>XXX</w:t>
            </w:r>
          </w:p>
        </w:tc>
      </w:tr>
      <w:tr w:rsidR="004B0F08" w:rsidRPr="00D9035D" w14:paraId="726C58C5" w14:textId="77777777" w:rsidTr="00362CFD">
        <w:tc>
          <w:tcPr>
            <w:tcW w:w="5859" w:type="dxa"/>
            <w:shd w:val="clear" w:color="auto" w:fill="auto"/>
            <w:vAlign w:val="center"/>
          </w:tcPr>
          <w:p w14:paraId="68CB9404" w14:textId="77777777" w:rsidR="004B0F08" w:rsidRPr="002E7D53" w:rsidRDefault="004B0F08" w:rsidP="004B0F08">
            <w:pPr>
              <w:spacing w:before="0" w:after="0" w:line="240" w:lineRule="auto"/>
              <w:jc w:val="right"/>
              <w:rPr>
                <w:rFonts w:eastAsia="MS Mincho" w:cs="Arial"/>
                <w:b/>
                <w:color w:val="404040"/>
                <w:szCs w:val="18"/>
                <w:highlight w:val="yellow"/>
                <w:lang w:val="es-ES"/>
              </w:rPr>
            </w:pPr>
            <w:r w:rsidRPr="002E7D53">
              <w:rPr>
                <w:rFonts w:eastAsia="MS Mincho" w:cs="Arial"/>
                <w:b/>
                <w:color w:val="404040"/>
                <w:szCs w:val="18"/>
                <w:lang w:val="es-ES"/>
              </w:rPr>
              <w:t>Total</w:t>
            </w:r>
          </w:p>
        </w:tc>
        <w:tc>
          <w:tcPr>
            <w:tcW w:w="1371" w:type="dxa"/>
          </w:tcPr>
          <w:p w14:paraId="64FA53C3" w14:textId="77777777" w:rsidR="004B0F08" w:rsidRPr="002E7D53" w:rsidRDefault="004B0F08" w:rsidP="004B0F08">
            <w:pPr>
              <w:spacing w:before="0" w:after="0" w:line="240" w:lineRule="auto"/>
              <w:jc w:val="right"/>
              <w:rPr>
                <w:rFonts w:eastAsia="MS Mincho" w:cs="Arial"/>
                <w:b/>
                <w:color w:val="404040"/>
                <w:szCs w:val="24"/>
                <w:lang w:val="es-ES"/>
              </w:rPr>
            </w:pPr>
            <w:r w:rsidRPr="002E7D53">
              <w:rPr>
                <w:rFonts w:eastAsia="MS Mincho" w:cs="Arial"/>
                <w:b/>
                <w:color w:val="404040"/>
                <w:szCs w:val="24"/>
                <w:lang w:val="es-ES"/>
              </w:rPr>
              <w:t>XXX</w:t>
            </w:r>
          </w:p>
        </w:tc>
      </w:tr>
    </w:tbl>
    <w:p w14:paraId="41968436" w14:textId="2DC89084" w:rsidR="004B0F08" w:rsidRPr="002E7D53" w:rsidRDefault="00AB4625" w:rsidP="004B0F08">
      <w:pPr>
        <w:spacing w:before="240" w:line="240" w:lineRule="auto"/>
        <w:rPr>
          <w:rFonts w:eastAsia="MS Mincho" w:cs="Arial"/>
          <w:lang w:val="es-ES"/>
        </w:rPr>
      </w:pPr>
      <w:r w:rsidRPr="002E7D53">
        <w:rPr>
          <w:rFonts w:eastAsia="MS Mincho" w:cs="Arial"/>
          <w:lang w:val="es-ES"/>
        </w:rPr>
        <w:lastRenderedPageBreak/>
        <w:t>[Puntos que deben cubrirse en esta sección]</w:t>
      </w:r>
    </w:p>
    <w:p w14:paraId="623ECE3F" w14:textId="19C7881E" w:rsidR="00AB4625" w:rsidRPr="002E7D53" w:rsidRDefault="00AB4625" w:rsidP="00AB4625">
      <w:pPr>
        <w:numPr>
          <w:ilvl w:val="0"/>
          <w:numId w:val="28"/>
        </w:numPr>
        <w:spacing w:before="0" w:after="120" w:line="240" w:lineRule="auto"/>
        <w:jc w:val="both"/>
        <w:rPr>
          <w:rFonts w:eastAsia="Calibri" w:cs="Arial"/>
          <w:lang w:val="es-ES"/>
        </w:rPr>
      </w:pPr>
      <w:r w:rsidRPr="002E7D53">
        <w:rPr>
          <w:rFonts w:eastAsia="Calibri" w:cs="Arial"/>
          <w:lang w:val="es-ES"/>
        </w:rPr>
        <w:t xml:space="preserve">Resumen de gastos y </w:t>
      </w:r>
      <w:r w:rsidR="00341356" w:rsidRPr="00D9035D">
        <w:rPr>
          <w:rFonts w:eastAsia="Calibri" w:cs="Arial"/>
          <w:lang w:val="es-ES"/>
        </w:rPr>
        <w:t xml:space="preserve">de la </w:t>
      </w:r>
      <w:r w:rsidRPr="002E7D53">
        <w:rPr>
          <w:rFonts w:eastAsia="Calibri" w:cs="Arial"/>
          <w:lang w:val="es-ES"/>
        </w:rPr>
        <w:t>cobertura de la auditoría</w:t>
      </w:r>
    </w:p>
    <w:tbl>
      <w:tblPr>
        <w:tblW w:w="4121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1"/>
        <w:gridCol w:w="2029"/>
        <w:gridCol w:w="1594"/>
        <w:gridCol w:w="583"/>
      </w:tblGrid>
      <w:tr w:rsidR="00AB4625" w:rsidRPr="00D9035D" w14:paraId="769757D1" w14:textId="77777777" w:rsidTr="005656A6">
        <w:tc>
          <w:tcPr>
            <w:tcW w:w="2409" w:type="pct"/>
            <w:shd w:val="clear" w:color="auto" w:fill="auto"/>
            <w:vAlign w:val="center"/>
          </w:tcPr>
          <w:p w14:paraId="1E7B3748" w14:textId="77777777" w:rsidR="00AB4625" w:rsidRPr="002E7D53" w:rsidRDefault="00AB4625" w:rsidP="005656A6">
            <w:pPr>
              <w:rPr>
                <w:rFonts w:asciiTheme="minorBidi" w:eastAsia="MS Mincho" w:hAnsiTheme="minorBidi"/>
                <w:b/>
                <w:sz w:val="20"/>
                <w:lang w:val="es-ES"/>
              </w:rPr>
            </w:pPr>
          </w:p>
        </w:tc>
        <w:tc>
          <w:tcPr>
            <w:tcW w:w="1250" w:type="pct"/>
            <w:shd w:val="clear" w:color="000000" w:fill="FFFFFF"/>
            <w:vAlign w:val="center"/>
          </w:tcPr>
          <w:p w14:paraId="78048A50" w14:textId="7A1E5364" w:rsidR="00AB4625" w:rsidRPr="002E7D53" w:rsidRDefault="00AB4625" w:rsidP="005656A6">
            <w:pPr>
              <w:jc w:val="center"/>
              <w:rPr>
                <w:rFonts w:asciiTheme="minorBidi" w:eastAsia="MS Mincho" w:hAnsiTheme="minorBidi"/>
                <w:b/>
                <w:sz w:val="20"/>
                <w:u w:val="single"/>
                <w:lang w:val="es-ES"/>
              </w:rPr>
            </w:pPr>
            <w:r w:rsidRPr="002E7D53">
              <w:rPr>
                <w:rFonts w:asciiTheme="minorBidi" w:eastAsia="MS Mincho" w:hAnsiTheme="minorBidi"/>
                <w:b/>
                <w:sz w:val="20"/>
                <w:u w:val="single"/>
                <w:lang w:val="es-ES"/>
              </w:rPr>
              <w:t>Gasto</w:t>
            </w:r>
          </w:p>
          <w:p w14:paraId="613B1200" w14:textId="77777777" w:rsidR="00AB4625" w:rsidRPr="002E7D53" w:rsidRDefault="00AB4625" w:rsidP="005656A6">
            <w:pPr>
              <w:jc w:val="center"/>
              <w:rPr>
                <w:rFonts w:asciiTheme="minorBidi" w:eastAsia="MS Mincho" w:hAnsiTheme="minorBidi"/>
                <w:sz w:val="20"/>
                <w:highlight w:val="yellow"/>
                <w:lang w:val="es-ES"/>
              </w:rPr>
            </w:pPr>
            <w:r w:rsidRPr="002E7D53">
              <w:rPr>
                <w:rFonts w:asciiTheme="minorBidi" w:eastAsia="MS Mincho" w:hAnsiTheme="minorBidi"/>
                <w:b/>
                <w:sz w:val="20"/>
                <w:u w:val="single"/>
                <w:lang w:val="es-ES"/>
              </w:rPr>
              <w:t>[</w:t>
            </w:r>
            <w:r w:rsidRPr="002E7D53">
              <w:rPr>
                <w:rFonts w:asciiTheme="minorBidi" w:eastAsia="MS Mincho" w:hAnsiTheme="minorBidi"/>
                <w:b/>
                <w:sz w:val="20"/>
                <w:highlight w:val="lightGray"/>
                <w:u w:val="single"/>
                <w:lang w:val="es-ES"/>
              </w:rPr>
              <w:t>USD/EUR</w:t>
            </w:r>
            <w:r w:rsidRPr="002E7D53">
              <w:rPr>
                <w:rFonts w:asciiTheme="minorBidi" w:eastAsia="MS Mincho" w:hAnsiTheme="minorBidi"/>
                <w:b/>
                <w:sz w:val="20"/>
                <w:u w:val="single"/>
                <w:lang w:val="es-ES"/>
              </w:rPr>
              <w:t>]</w:t>
            </w:r>
          </w:p>
        </w:tc>
        <w:tc>
          <w:tcPr>
            <w:tcW w:w="982" w:type="pct"/>
            <w:shd w:val="clear" w:color="000000" w:fill="FFFFFF"/>
          </w:tcPr>
          <w:p w14:paraId="322E7C6B" w14:textId="1C685DBD" w:rsidR="00AB4625" w:rsidRPr="002E7D53" w:rsidRDefault="00AB4625" w:rsidP="005656A6">
            <w:pPr>
              <w:jc w:val="center"/>
              <w:rPr>
                <w:rFonts w:asciiTheme="minorBidi" w:eastAsia="MS Mincho" w:hAnsiTheme="minorBidi"/>
                <w:b/>
                <w:sz w:val="20"/>
                <w:u w:val="single"/>
                <w:lang w:val="es-ES"/>
              </w:rPr>
            </w:pPr>
            <w:r w:rsidRPr="002E7D53">
              <w:rPr>
                <w:rFonts w:asciiTheme="minorBidi" w:eastAsia="MS Mincho" w:hAnsiTheme="minorBidi"/>
                <w:b/>
                <w:sz w:val="20"/>
                <w:u w:val="single"/>
                <w:lang w:val="es-ES"/>
              </w:rPr>
              <w:t>Cobertura</w:t>
            </w:r>
          </w:p>
        </w:tc>
        <w:tc>
          <w:tcPr>
            <w:tcW w:w="359" w:type="pct"/>
            <w:shd w:val="clear" w:color="000000" w:fill="FFFFFF"/>
          </w:tcPr>
          <w:p w14:paraId="3C67D65C" w14:textId="77777777" w:rsidR="00AB4625" w:rsidRPr="002E7D53" w:rsidRDefault="00AB4625" w:rsidP="005656A6">
            <w:pPr>
              <w:jc w:val="center"/>
              <w:rPr>
                <w:rFonts w:asciiTheme="minorBidi" w:eastAsia="MS Mincho" w:hAnsiTheme="minorBidi"/>
                <w:b/>
                <w:sz w:val="20"/>
                <w:u w:val="single"/>
                <w:lang w:val="es-ES"/>
              </w:rPr>
            </w:pPr>
            <w:r w:rsidRPr="002E7D53">
              <w:rPr>
                <w:rFonts w:asciiTheme="minorBidi" w:eastAsia="MS Mincho" w:hAnsiTheme="minorBidi"/>
                <w:b/>
                <w:sz w:val="20"/>
                <w:u w:val="single"/>
                <w:lang w:val="es-ES"/>
              </w:rPr>
              <w:t>%</w:t>
            </w:r>
          </w:p>
        </w:tc>
      </w:tr>
      <w:tr w:rsidR="00AB4625" w:rsidRPr="00D9035D" w14:paraId="4F2345D2" w14:textId="77777777" w:rsidTr="002E7D53">
        <w:trPr>
          <w:trHeight w:hRule="exact" w:val="385"/>
        </w:trPr>
        <w:tc>
          <w:tcPr>
            <w:tcW w:w="2409" w:type="pct"/>
            <w:shd w:val="clear" w:color="auto" w:fill="auto"/>
            <w:vAlign w:val="center"/>
          </w:tcPr>
          <w:p w14:paraId="2710E94F" w14:textId="4C0A3750" w:rsidR="00AB4625" w:rsidRPr="002E7D53" w:rsidRDefault="00AB4625" w:rsidP="005656A6">
            <w:pPr>
              <w:rPr>
                <w:rFonts w:asciiTheme="minorBidi" w:eastAsia="MS Mincho" w:hAnsiTheme="minorBidi"/>
                <w:sz w:val="20"/>
                <w:lang w:val="es-ES"/>
              </w:rPr>
            </w:pPr>
            <w:r w:rsidRPr="002E7D53">
              <w:rPr>
                <w:rFonts w:asciiTheme="minorBidi" w:eastAsia="MS Mincho" w:hAnsiTheme="minorBidi"/>
                <w:b/>
                <w:sz w:val="20"/>
                <w:lang w:val="es-ES"/>
              </w:rPr>
              <w:t>Receptor Principal –</w:t>
            </w:r>
            <w:r w:rsidRPr="002E7D53">
              <w:rPr>
                <w:rFonts w:asciiTheme="minorBidi" w:eastAsia="MS Mincho" w:hAnsiTheme="minorBidi"/>
                <w:sz w:val="20"/>
                <w:lang w:val="es-ES"/>
              </w:rPr>
              <w:t xml:space="preserve"> </w:t>
            </w:r>
            <w:r w:rsidRPr="002E7D53">
              <w:rPr>
                <w:rFonts w:asciiTheme="minorBidi" w:hAnsiTheme="minorBidi"/>
                <w:sz w:val="20"/>
                <w:lang w:val="es-ES"/>
              </w:rPr>
              <w:t>[Nombre del RP]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14:paraId="4ED34341" w14:textId="77777777" w:rsidR="00AB4625" w:rsidRPr="002E7D53" w:rsidRDefault="00AB4625" w:rsidP="005656A6">
            <w:pPr>
              <w:jc w:val="right"/>
              <w:rPr>
                <w:rFonts w:asciiTheme="minorBidi" w:eastAsia="MS Mincho" w:hAnsiTheme="minorBidi"/>
                <w:sz w:val="20"/>
                <w:highlight w:val="lightGray"/>
                <w:lang w:val="es-ES"/>
              </w:rPr>
            </w:pPr>
            <w:r w:rsidRPr="002E7D53">
              <w:rPr>
                <w:rFonts w:asciiTheme="minorBidi" w:eastAsia="MS Mincho" w:hAnsiTheme="minorBidi"/>
                <w:sz w:val="20"/>
                <w:highlight w:val="lightGray"/>
                <w:lang w:val="es-ES"/>
              </w:rPr>
              <w:t>XXXXX</w:t>
            </w:r>
          </w:p>
        </w:tc>
        <w:tc>
          <w:tcPr>
            <w:tcW w:w="982" w:type="pct"/>
            <w:shd w:val="clear" w:color="000000" w:fill="FFFFFF"/>
          </w:tcPr>
          <w:p w14:paraId="19C8005D" w14:textId="77777777" w:rsidR="00AB4625" w:rsidRPr="002E7D53" w:rsidRDefault="00AB4625" w:rsidP="005656A6">
            <w:pPr>
              <w:jc w:val="right"/>
              <w:rPr>
                <w:rFonts w:asciiTheme="minorBidi" w:eastAsia="MS Mincho" w:hAnsiTheme="minorBidi"/>
                <w:sz w:val="20"/>
                <w:highlight w:val="lightGray"/>
                <w:lang w:val="es-ES"/>
              </w:rPr>
            </w:pPr>
          </w:p>
        </w:tc>
        <w:tc>
          <w:tcPr>
            <w:tcW w:w="359" w:type="pct"/>
            <w:shd w:val="clear" w:color="000000" w:fill="FFFFFF"/>
          </w:tcPr>
          <w:p w14:paraId="28C2AAE8" w14:textId="77777777" w:rsidR="00AB4625" w:rsidRPr="002E7D53" w:rsidRDefault="00AB4625" w:rsidP="005656A6">
            <w:pPr>
              <w:jc w:val="right"/>
              <w:rPr>
                <w:rFonts w:asciiTheme="minorBidi" w:eastAsia="MS Mincho" w:hAnsiTheme="minorBidi"/>
                <w:sz w:val="20"/>
                <w:highlight w:val="lightGray"/>
                <w:lang w:val="es-ES"/>
              </w:rPr>
            </w:pPr>
          </w:p>
        </w:tc>
      </w:tr>
      <w:tr w:rsidR="00AB4625" w:rsidRPr="00D9035D" w14:paraId="0B8EF98C" w14:textId="77777777" w:rsidTr="002E7D53">
        <w:trPr>
          <w:trHeight w:hRule="exact" w:val="434"/>
        </w:trPr>
        <w:tc>
          <w:tcPr>
            <w:tcW w:w="2409" w:type="pct"/>
            <w:shd w:val="clear" w:color="auto" w:fill="auto"/>
            <w:vAlign w:val="center"/>
          </w:tcPr>
          <w:p w14:paraId="173A6454" w14:textId="71295F55" w:rsidR="00AB4625" w:rsidRPr="002E7D53" w:rsidRDefault="00AB4625" w:rsidP="005656A6">
            <w:pPr>
              <w:rPr>
                <w:rFonts w:asciiTheme="minorBidi" w:eastAsia="MS Mincho" w:hAnsiTheme="minorBidi"/>
                <w:b/>
                <w:sz w:val="20"/>
                <w:lang w:val="es-ES"/>
              </w:rPr>
            </w:pPr>
            <w:r w:rsidRPr="002E7D53">
              <w:rPr>
                <w:rFonts w:asciiTheme="minorBidi" w:eastAsia="MS Mincho" w:hAnsiTheme="minorBidi"/>
                <w:b/>
                <w:sz w:val="20"/>
                <w:lang w:val="es-ES"/>
              </w:rPr>
              <w:t>Subreceptores: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14:paraId="3627B898" w14:textId="77777777" w:rsidR="00AB4625" w:rsidRPr="002E7D53" w:rsidRDefault="00AB4625" w:rsidP="005656A6">
            <w:pPr>
              <w:jc w:val="right"/>
              <w:rPr>
                <w:rFonts w:asciiTheme="minorBidi" w:eastAsia="MS Mincho" w:hAnsiTheme="minorBidi"/>
                <w:sz w:val="20"/>
                <w:highlight w:val="lightGray"/>
                <w:lang w:val="es-ES"/>
              </w:rPr>
            </w:pPr>
          </w:p>
        </w:tc>
        <w:tc>
          <w:tcPr>
            <w:tcW w:w="982" w:type="pct"/>
            <w:shd w:val="clear" w:color="000000" w:fill="FFFFFF"/>
          </w:tcPr>
          <w:p w14:paraId="2CE15D09" w14:textId="77777777" w:rsidR="00AB4625" w:rsidRPr="002E7D53" w:rsidRDefault="00AB4625" w:rsidP="005656A6">
            <w:pPr>
              <w:jc w:val="right"/>
              <w:rPr>
                <w:rFonts w:asciiTheme="minorBidi" w:eastAsia="MS Mincho" w:hAnsiTheme="minorBidi"/>
                <w:sz w:val="20"/>
                <w:highlight w:val="lightGray"/>
                <w:lang w:val="es-ES"/>
              </w:rPr>
            </w:pPr>
          </w:p>
        </w:tc>
        <w:tc>
          <w:tcPr>
            <w:tcW w:w="359" w:type="pct"/>
            <w:shd w:val="clear" w:color="000000" w:fill="FFFFFF"/>
          </w:tcPr>
          <w:p w14:paraId="5CBAF67D" w14:textId="77777777" w:rsidR="00AB4625" w:rsidRPr="002E7D53" w:rsidRDefault="00AB4625" w:rsidP="005656A6">
            <w:pPr>
              <w:jc w:val="right"/>
              <w:rPr>
                <w:rFonts w:asciiTheme="minorBidi" w:eastAsia="MS Mincho" w:hAnsiTheme="minorBidi"/>
                <w:sz w:val="20"/>
                <w:highlight w:val="lightGray"/>
                <w:lang w:val="es-ES"/>
              </w:rPr>
            </w:pPr>
          </w:p>
        </w:tc>
      </w:tr>
      <w:tr w:rsidR="00AB4625" w:rsidRPr="00D9035D" w14:paraId="62641B65" w14:textId="77777777" w:rsidTr="002E7D53">
        <w:trPr>
          <w:trHeight w:hRule="exact" w:val="425"/>
        </w:trPr>
        <w:tc>
          <w:tcPr>
            <w:tcW w:w="2409" w:type="pct"/>
            <w:shd w:val="clear" w:color="auto" w:fill="auto"/>
            <w:vAlign w:val="center"/>
          </w:tcPr>
          <w:p w14:paraId="07082510" w14:textId="38A21094" w:rsidR="00AB4625" w:rsidRPr="002E7D53" w:rsidRDefault="00AB4625" w:rsidP="005656A6">
            <w:pPr>
              <w:ind w:left="720"/>
              <w:rPr>
                <w:rFonts w:asciiTheme="minorBidi" w:eastAsia="MS Mincho" w:hAnsiTheme="minorBidi"/>
                <w:sz w:val="20"/>
                <w:lang w:val="es-ES"/>
              </w:rPr>
            </w:pPr>
            <w:r w:rsidRPr="002E7D53">
              <w:rPr>
                <w:rFonts w:asciiTheme="minorBidi" w:eastAsia="MS Mincho" w:hAnsiTheme="minorBidi"/>
                <w:b/>
                <w:sz w:val="20"/>
                <w:lang w:val="es-ES"/>
              </w:rPr>
              <w:t xml:space="preserve">SR 1: </w:t>
            </w:r>
            <w:r w:rsidRPr="002E7D53">
              <w:rPr>
                <w:rFonts w:asciiTheme="minorBidi" w:eastAsia="MS Mincho" w:hAnsiTheme="minorBidi"/>
                <w:bCs/>
                <w:sz w:val="20"/>
                <w:lang w:val="es-ES"/>
              </w:rPr>
              <w:t>[</w:t>
            </w:r>
            <w:r w:rsidRPr="002E7D53">
              <w:rPr>
                <w:rFonts w:asciiTheme="minorBidi" w:eastAsia="MS Mincho" w:hAnsiTheme="minorBidi"/>
                <w:iCs/>
                <w:sz w:val="20"/>
                <w:lang w:val="es-ES"/>
              </w:rPr>
              <w:t>Nombre del SR]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14:paraId="5E8288F0" w14:textId="77777777" w:rsidR="00AB4625" w:rsidRPr="002E7D53" w:rsidRDefault="00AB4625" w:rsidP="005656A6">
            <w:pPr>
              <w:jc w:val="right"/>
              <w:rPr>
                <w:rFonts w:asciiTheme="minorBidi" w:eastAsia="MS Mincho" w:hAnsiTheme="minorBidi"/>
                <w:sz w:val="20"/>
                <w:highlight w:val="lightGray"/>
                <w:lang w:val="es-ES"/>
              </w:rPr>
            </w:pPr>
            <w:r w:rsidRPr="002E7D53">
              <w:rPr>
                <w:rFonts w:asciiTheme="minorBidi" w:eastAsia="MS Mincho" w:hAnsiTheme="minorBidi"/>
                <w:sz w:val="20"/>
                <w:highlight w:val="lightGray"/>
                <w:lang w:val="es-ES"/>
              </w:rPr>
              <w:t>XXXXX</w:t>
            </w:r>
          </w:p>
        </w:tc>
        <w:tc>
          <w:tcPr>
            <w:tcW w:w="982" w:type="pct"/>
            <w:shd w:val="clear" w:color="000000" w:fill="FFFFFF"/>
          </w:tcPr>
          <w:p w14:paraId="50CC4CE2" w14:textId="77777777" w:rsidR="00AB4625" w:rsidRPr="002E7D53" w:rsidRDefault="00AB4625" w:rsidP="005656A6">
            <w:pPr>
              <w:jc w:val="right"/>
              <w:rPr>
                <w:rFonts w:asciiTheme="minorBidi" w:eastAsia="MS Mincho" w:hAnsiTheme="minorBidi"/>
                <w:sz w:val="20"/>
                <w:highlight w:val="lightGray"/>
                <w:lang w:val="es-ES"/>
              </w:rPr>
            </w:pPr>
          </w:p>
        </w:tc>
        <w:tc>
          <w:tcPr>
            <w:tcW w:w="359" w:type="pct"/>
            <w:shd w:val="clear" w:color="000000" w:fill="FFFFFF"/>
          </w:tcPr>
          <w:p w14:paraId="48AE50F1" w14:textId="77777777" w:rsidR="00AB4625" w:rsidRPr="002E7D53" w:rsidRDefault="00AB4625" w:rsidP="005656A6">
            <w:pPr>
              <w:jc w:val="right"/>
              <w:rPr>
                <w:rFonts w:asciiTheme="minorBidi" w:eastAsia="MS Mincho" w:hAnsiTheme="minorBidi"/>
                <w:sz w:val="20"/>
                <w:highlight w:val="lightGray"/>
                <w:lang w:val="es-ES"/>
              </w:rPr>
            </w:pPr>
          </w:p>
        </w:tc>
      </w:tr>
      <w:tr w:rsidR="00AB4625" w:rsidRPr="00D9035D" w14:paraId="5606E479" w14:textId="77777777" w:rsidTr="002E7D53">
        <w:trPr>
          <w:trHeight w:hRule="exact" w:val="429"/>
        </w:trPr>
        <w:tc>
          <w:tcPr>
            <w:tcW w:w="2409" w:type="pct"/>
            <w:shd w:val="clear" w:color="auto" w:fill="auto"/>
            <w:vAlign w:val="center"/>
          </w:tcPr>
          <w:p w14:paraId="357BD679" w14:textId="34E05D5D" w:rsidR="00AB4625" w:rsidRPr="002E7D53" w:rsidRDefault="00AB4625" w:rsidP="005656A6">
            <w:pPr>
              <w:ind w:left="720"/>
              <w:rPr>
                <w:rFonts w:asciiTheme="minorBidi" w:eastAsia="MS Mincho" w:hAnsiTheme="minorBidi"/>
                <w:b/>
                <w:sz w:val="20"/>
                <w:lang w:val="es-ES"/>
              </w:rPr>
            </w:pPr>
            <w:r w:rsidRPr="002E7D53">
              <w:rPr>
                <w:rFonts w:asciiTheme="minorBidi" w:eastAsia="MS Mincho" w:hAnsiTheme="minorBidi"/>
                <w:b/>
                <w:sz w:val="20"/>
                <w:lang w:val="es-ES"/>
              </w:rPr>
              <w:t xml:space="preserve">SR 2: </w:t>
            </w:r>
            <w:r w:rsidRPr="002E7D53">
              <w:rPr>
                <w:rFonts w:asciiTheme="minorBidi" w:eastAsia="MS Mincho" w:hAnsiTheme="minorBidi"/>
                <w:bCs/>
                <w:sz w:val="20"/>
                <w:lang w:val="es-ES"/>
              </w:rPr>
              <w:t>[</w:t>
            </w:r>
            <w:r w:rsidRPr="002E7D53">
              <w:rPr>
                <w:rFonts w:asciiTheme="minorBidi" w:eastAsia="MS Mincho" w:hAnsiTheme="minorBidi"/>
                <w:iCs/>
                <w:sz w:val="20"/>
                <w:lang w:val="es-ES"/>
              </w:rPr>
              <w:t>Nombre del SR]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14:paraId="6ADF9F32" w14:textId="77777777" w:rsidR="00AB4625" w:rsidRPr="002E7D53" w:rsidRDefault="00AB4625" w:rsidP="005656A6">
            <w:pPr>
              <w:jc w:val="right"/>
              <w:rPr>
                <w:rFonts w:asciiTheme="minorBidi" w:eastAsia="MS Mincho" w:hAnsiTheme="minorBidi"/>
                <w:sz w:val="20"/>
                <w:highlight w:val="lightGray"/>
                <w:lang w:val="es-ES"/>
              </w:rPr>
            </w:pPr>
            <w:r w:rsidRPr="002E7D53">
              <w:rPr>
                <w:rFonts w:asciiTheme="minorBidi" w:eastAsia="MS Mincho" w:hAnsiTheme="minorBidi"/>
                <w:sz w:val="20"/>
                <w:highlight w:val="lightGray"/>
                <w:lang w:val="es-ES"/>
              </w:rPr>
              <w:t>XXXXX</w:t>
            </w:r>
          </w:p>
        </w:tc>
        <w:tc>
          <w:tcPr>
            <w:tcW w:w="982" w:type="pct"/>
            <w:shd w:val="clear" w:color="000000" w:fill="FFFFFF"/>
          </w:tcPr>
          <w:p w14:paraId="1FEB26B2" w14:textId="77777777" w:rsidR="00AB4625" w:rsidRPr="002E7D53" w:rsidRDefault="00AB4625" w:rsidP="005656A6">
            <w:pPr>
              <w:jc w:val="right"/>
              <w:rPr>
                <w:rFonts w:asciiTheme="minorBidi" w:eastAsia="MS Mincho" w:hAnsiTheme="minorBidi"/>
                <w:sz w:val="20"/>
                <w:highlight w:val="lightGray"/>
                <w:lang w:val="es-ES"/>
              </w:rPr>
            </w:pPr>
          </w:p>
        </w:tc>
        <w:tc>
          <w:tcPr>
            <w:tcW w:w="359" w:type="pct"/>
            <w:shd w:val="clear" w:color="000000" w:fill="FFFFFF"/>
          </w:tcPr>
          <w:p w14:paraId="1B3832F0" w14:textId="77777777" w:rsidR="00AB4625" w:rsidRPr="002E7D53" w:rsidRDefault="00AB4625" w:rsidP="005656A6">
            <w:pPr>
              <w:jc w:val="right"/>
              <w:rPr>
                <w:rFonts w:asciiTheme="minorBidi" w:eastAsia="MS Mincho" w:hAnsiTheme="minorBidi"/>
                <w:sz w:val="20"/>
                <w:highlight w:val="lightGray"/>
                <w:lang w:val="es-ES"/>
              </w:rPr>
            </w:pPr>
          </w:p>
        </w:tc>
      </w:tr>
      <w:tr w:rsidR="00AB4625" w:rsidRPr="00D9035D" w14:paraId="67B0D3A5" w14:textId="77777777" w:rsidTr="002E7D53">
        <w:trPr>
          <w:trHeight w:hRule="exact" w:val="424"/>
        </w:trPr>
        <w:tc>
          <w:tcPr>
            <w:tcW w:w="2409" w:type="pct"/>
            <w:shd w:val="clear" w:color="auto" w:fill="auto"/>
            <w:vAlign w:val="center"/>
          </w:tcPr>
          <w:p w14:paraId="6177D424" w14:textId="77777777" w:rsidR="00AB4625" w:rsidRPr="002E7D53" w:rsidRDefault="00AB4625" w:rsidP="005656A6">
            <w:pPr>
              <w:jc w:val="right"/>
              <w:rPr>
                <w:rFonts w:asciiTheme="minorBidi" w:eastAsia="MS Mincho" w:hAnsiTheme="minorBidi"/>
                <w:b/>
                <w:sz w:val="20"/>
                <w:highlight w:val="yellow"/>
                <w:lang w:val="es-ES"/>
              </w:rPr>
            </w:pPr>
            <w:r w:rsidRPr="002E7D53">
              <w:rPr>
                <w:rFonts w:asciiTheme="minorBidi" w:eastAsia="MS Mincho" w:hAnsiTheme="minorBidi"/>
                <w:b/>
                <w:sz w:val="20"/>
                <w:lang w:val="es-ES"/>
              </w:rPr>
              <w:t>Total</w:t>
            </w:r>
          </w:p>
        </w:tc>
        <w:tc>
          <w:tcPr>
            <w:tcW w:w="1250" w:type="pct"/>
            <w:vAlign w:val="center"/>
          </w:tcPr>
          <w:p w14:paraId="4D124F48" w14:textId="77777777" w:rsidR="00AB4625" w:rsidRPr="002E7D53" w:rsidRDefault="00AB4625" w:rsidP="005656A6">
            <w:pPr>
              <w:jc w:val="right"/>
              <w:rPr>
                <w:rFonts w:asciiTheme="minorBidi" w:eastAsia="MS Mincho" w:hAnsiTheme="minorBidi"/>
                <w:b/>
                <w:sz w:val="20"/>
                <w:highlight w:val="lightGray"/>
                <w:lang w:val="es-ES"/>
              </w:rPr>
            </w:pPr>
            <w:r w:rsidRPr="002E7D53">
              <w:rPr>
                <w:rFonts w:asciiTheme="minorBidi" w:eastAsia="MS Mincho" w:hAnsiTheme="minorBidi"/>
                <w:b/>
                <w:sz w:val="20"/>
                <w:highlight w:val="lightGray"/>
                <w:lang w:val="es-ES"/>
              </w:rPr>
              <w:t>XXXXXX</w:t>
            </w:r>
          </w:p>
        </w:tc>
        <w:tc>
          <w:tcPr>
            <w:tcW w:w="982" w:type="pct"/>
          </w:tcPr>
          <w:p w14:paraId="52784DB4" w14:textId="77777777" w:rsidR="00AB4625" w:rsidRPr="002E7D53" w:rsidRDefault="00AB4625" w:rsidP="005656A6">
            <w:pPr>
              <w:jc w:val="right"/>
              <w:rPr>
                <w:rFonts w:asciiTheme="minorBidi" w:eastAsia="MS Mincho" w:hAnsiTheme="minorBidi"/>
                <w:b/>
                <w:sz w:val="20"/>
                <w:highlight w:val="lightGray"/>
                <w:lang w:val="es-ES"/>
              </w:rPr>
            </w:pPr>
          </w:p>
        </w:tc>
        <w:tc>
          <w:tcPr>
            <w:tcW w:w="359" w:type="pct"/>
          </w:tcPr>
          <w:p w14:paraId="6C49D658" w14:textId="77777777" w:rsidR="00AB4625" w:rsidRPr="002E7D53" w:rsidRDefault="00AB4625" w:rsidP="005656A6">
            <w:pPr>
              <w:jc w:val="right"/>
              <w:rPr>
                <w:rFonts w:asciiTheme="minorBidi" w:eastAsia="MS Mincho" w:hAnsiTheme="minorBidi"/>
                <w:b/>
                <w:sz w:val="20"/>
                <w:highlight w:val="lightGray"/>
                <w:lang w:val="es-ES"/>
              </w:rPr>
            </w:pPr>
          </w:p>
        </w:tc>
      </w:tr>
    </w:tbl>
    <w:p w14:paraId="05B44D84" w14:textId="77777777" w:rsidR="00AB4625" w:rsidRPr="002E7D53" w:rsidRDefault="00AB4625" w:rsidP="00AB4625">
      <w:pPr>
        <w:pStyle w:val="ListParagraph"/>
        <w:spacing w:after="0" w:line="240" w:lineRule="auto"/>
        <w:jc w:val="both"/>
        <w:rPr>
          <w:rFonts w:asciiTheme="minorHAnsi" w:eastAsia="MS Mincho" w:hAnsiTheme="minorHAnsi" w:cstheme="minorHAnsi"/>
          <w:b/>
          <w:bCs/>
          <w:color w:val="404040"/>
          <w:sz w:val="20"/>
          <w:szCs w:val="20"/>
          <w:lang w:val="es-ES"/>
        </w:rPr>
      </w:pPr>
    </w:p>
    <w:p w14:paraId="710E7BFE" w14:textId="21B7B6BF" w:rsidR="00AB4625" w:rsidRPr="002E7D53" w:rsidRDefault="00277F8D" w:rsidP="00AB4625">
      <w:pPr>
        <w:numPr>
          <w:ilvl w:val="0"/>
          <w:numId w:val="28"/>
        </w:numPr>
        <w:spacing w:before="0" w:after="120" w:line="240" w:lineRule="auto"/>
        <w:jc w:val="both"/>
        <w:rPr>
          <w:rFonts w:eastAsia="Calibri" w:cs="Arial"/>
          <w:lang w:val="es-ES"/>
        </w:rPr>
      </w:pPr>
      <w:r w:rsidRPr="00D9035D">
        <w:rPr>
          <w:rFonts w:eastAsia="Calibri" w:cs="Arial"/>
          <w:lang w:val="es-ES"/>
        </w:rPr>
        <w:t xml:space="preserve">Nivel de </w:t>
      </w:r>
      <w:r w:rsidR="003F6FE0" w:rsidRPr="003F6FE0">
        <w:rPr>
          <w:rFonts w:eastAsia="Calibri" w:cs="Arial"/>
          <w:lang w:val="es-ES"/>
        </w:rPr>
        <w:t>materialidad</w:t>
      </w:r>
      <w:r w:rsidR="00AB4625" w:rsidRPr="002E7D53">
        <w:rPr>
          <w:rFonts w:eastAsia="Calibri" w:cs="Arial"/>
          <w:lang w:val="es-ES"/>
        </w:rPr>
        <w:t xml:space="preserve"> y de confianza de xxx para evaluar </w:t>
      </w:r>
      <w:r w:rsidR="008562C1" w:rsidRPr="002E7D53">
        <w:rPr>
          <w:rFonts w:eastAsia="Calibri" w:cs="Arial"/>
          <w:lang w:val="es-ES"/>
        </w:rPr>
        <w:t>las incorreciones</w:t>
      </w:r>
      <w:r w:rsidR="00AA15E7" w:rsidRPr="002E7D53">
        <w:rPr>
          <w:rFonts w:eastAsia="Calibri" w:cs="Arial"/>
          <w:lang w:val="es-ES"/>
        </w:rPr>
        <w:t xml:space="preserve"> o </w:t>
      </w:r>
      <w:r w:rsidR="008562C1" w:rsidRPr="002E7D53">
        <w:rPr>
          <w:rFonts w:eastAsia="Calibri" w:cs="Arial"/>
          <w:lang w:val="es-ES"/>
        </w:rPr>
        <w:t>errores</w:t>
      </w:r>
      <w:r w:rsidR="00AA15E7" w:rsidRPr="002E7D53">
        <w:rPr>
          <w:rFonts w:eastAsia="Calibri" w:cs="Arial"/>
          <w:lang w:val="es-ES"/>
        </w:rPr>
        <w:t xml:space="preserve">, o si una </w:t>
      </w:r>
      <w:r w:rsidR="008562C1" w:rsidRPr="002E7D53">
        <w:rPr>
          <w:rFonts w:eastAsia="Calibri" w:cs="Arial"/>
          <w:lang w:val="es-ES"/>
        </w:rPr>
        <w:t>conclusión</w:t>
      </w:r>
      <w:r w:rsidR="00AA15E7" w:rsidRPr="002E7D53">
        <w:rPr>
          <w:rFonts w:eastAsia="Calibri" w:cs="Arial"/>
          <w:lang w:val="es-ES"/>
        </w:rPr>
        <w:t xml:space="preserve"> de incumplimiento es sustancial según se define en la sección 8.2 de los términos de referencia para este portafolio [</w:t>
      </w:r>
      <w:r w:rsidR="008562C1" w:rsidRPr="002E7D53">
        <w:rPr>
          <w:rFonts w:eastAsia="Calibri" w:cs="Arial"/>
          <w:lang w:val="es-ES"/>
        </w:rPr>
        <w:t xml:space="preserve">de </w:t>
      </w:r>
      <w:r w:rsidR="00AA15E7" w:rsidRPr="002E7D53">
        <w:rPr>
          <w:rFonts w:eastAsia="Calibri" w:cs="Arial"/>
          <w:lang w:val="es-ES"/>
        </w:rPr>
        <w:t>alto impacto/central/enfocado]</w:t>
      </w:r>
      <w:r w:rsidR="001417B5" w:rsidRPr="00D9035D">
        <w:rPr>
          <w:rFonts w:eastAsia="Calibri" w:cs="Arial"/>
          <w:lang w:val="es-ES"/>
        </w:rPr>
        <w:t>.</w:t>
      </w:r>
    </w:p>
    <w:p w14:paraId="53B7C492" w14:textId="4FD19602" w:rsidR="00AB4625" w:rsidRPr="002E7D53" w:rsidRDefault="00AA15E7" w:rsidP="00AB4625">
      <w:pPr>
        <w:numPr>
          <w:ilvl w:val="0"/>
          <w:numId w:val="28"/>
        </w:numPr>
        <w:spacing w:before="0" w:after="120" w:line="240" w:lineRule="auto"/>
        <w:jc w:val="both"/>
        <w:rPr>
          <w:rFonts w:eastAsia="Calibri" w:cs="Arial"/>
          <w:lang w:val="es-ES"/>
        </w:rPr>
      </w:pPr>
      <w:r w:rsidRPr="002E7D53">
        <w:rPr>
          <w:rFonts w:eastAsia="Calibri" w:cs="Arial"/>
          <w:lang w:val="es-ES"/>
        </w:rPr>
        <w:t>Calidad general de los</w:t>
      </w:r>
      <w:r w:rsidR="00AB4625" w:rsidRPr="002E7D53">
        <w:rPr>
          <w:rFonts w:eastAsia="Calibri" w:cs="Arial"/>
          <w:lang w:val="es-ES"/>
        </w:rPr>
        <w:t xml:space="preserve"> SPGFS</w:t>
      </w:r>
    </w:p>
    <w:p w14:paraId="4BFCF446" w14:textId="30E38302" w:rsidR="00AB4625" w:rsidRPr="002E7D53" w:rsidRDefault="00AA15E7" w:rsidP="00AB4625">
      <w:pPr>
        <w:numPr>
          <w:ilvl w:val="0"/>
          <w:numId w:val="28"/>
        </w:numPr>
        <w:spacing w:before="0" w:after="120" w:line="240" w:lineRule="auto"/>
        <w:jc w:val="both"/>
        <w:rPr>
          <w:rFonts w:eastAsia="Calibri" w:cs="Arial"/>
          <w:lang w:val="es-ES"/>
        </w:rPr>
      </w:pPr>
      <w:r w:rsidRPr="002E7D53">
        <w:rPr>
          <w:rFonts w:eastAsia="Calibri" w:cs="Arial"/>
          <w:lang w:val="es-ES"/>
        </w:rPr>
        <w:t>Correcciones identificadas y notificadas como parte de los</w:t>
      </w:r>
      <w:r w:rsidR="00AB4625" w:rsidRPr="002E7D53">
        <w:rPr>
          <w:rFonts w:eastAsia="Calibri" w:cs="Arial"/>
          <w:lang w:val="es-ES"/>
        </w:rPr>
        <w:t xml:space="preserve"> SPGFS</w:t>
      </w:r>
    </w:p>
    <w:p w14:paraId="4233F619" w14:textId="2F68DBAD" w:rsidR="00AB4625" w:rsidRPr="002E7D53" w:rsidRDefault="00AA15E7" w:rsidP="00AB4625">
      <w:pPr>
        <w:numPr>
          <w:ilvl w:val="0"/>
          <w:numId w:val="28"/>
        </w:numPr>
        <w:spacing w:before="0" w:after="120" w:line="240" w:lineRule="auto"/>
        <w:jc w:val="both"/>
        <w:rPr>
          <w:rFonts w:eastAsia="Calibri" w:cs="Arial"/>
          <w:lang w:val="es-ES"/>
        </w:rPr>
      </w:pPr>
      <w:r w:rsidRPr="002E7D53">
        <w:rPr>
          <w:rFonts w:eastAsia="Calibri" w:cs="Arial"/>
          <w:lang w:val="es-ES"/>
        </w:rPr>
        <w:t>Resumen del dictamen</w:t>
      </w:r>
    </w:p>
    <w:p w14:paraId="465AF531" w14:textId="3C7F4FA0" w:rsidR="004B0F08" w:rsidRPr="002E7D53" w:rsidRDefault="002763CF" w:rsidP="002763CF">
      <w:pPr>
        <w:spacing w:before="240" w:line="240" w:lineRule="auto"/>
        <w:jc w:val="both"/>
        <w:rPr>
          <w:rFonts w:eastAsia="MS Mincho" w:cs="Arial"/>
          <w:lang w:val="es-ES"/>
        </w:rPr>
      </w:pPr>
      <w:r w:rsidRPr="002E7D53">
        <w:rPr>
          <w:rFonts w:eastAsia="MS Mincho" w:cs="Arial"/>
          <w:lang w:val="es-ES"/>
        </w:rPr>
        <w:t>Hemos emitido dictámenes de auditor</w:t>
      </w:r>
      <w:r w:rsidR="00041455" w:rsidRPr="002E7D53">
        <w:rPr>
          <w:rFonts w:eastAsia="MS Mincho" w:cs="Arial"/>
          <w:lang w:val="es-ES"/>
        </w:rPr>
        <w:t>í</w:t>
      </w:r>
      <w:r w:rsidRPr="002E7D53">
        <w:rPr>
          <w:rFonts w:eastAsia="MS Mincho" w:cs="Arial"/>
          <w:lang w:val="es-ES"/>
        </w:rPr>
        <w:t xml:space="preserve">a </w:t>
      </w:r>
      <w:r w:rsidR="00041455" w:rsidRPr="002E7D53">
        <w:rPr>
          <w:rFonts w:eastAsia="MS Mincho" w:cs="Arial"/>
          <w:lang w:val="es-ES"/>
        </w:rPr>
        <w:t xml:space="preserve">sobre los </w:t>
      </w:r>
      <w:r w:rsidR="004B0F08" w:rsidRPr="002E7D53">
        <w:rPr>
          <w:rFonts w:eastAsia="MS Mincho" w:cs="Arial"/>
          <w:lang w:val="es-ES"/>
        </w:rPr>
        <w:t xml:space="preserve">SPGFS </w:t>
      </w:r>
      <w:r w:rsidR="00D63D12" w:rsidRPr="002E7D53">
        <w:rPr>
          <w:rFonts w:eastAsia="MS Mincho" w:cs="Arial"/>
          <w:lang w:val="es-ES"/>
        </w:rPr>
        <w:t xml:space="preserve">que </w:t>
      </w:r>
      <w:r w:rsidR="00041455" w:rsidRPr="002E7D53">
        <w:rPr>
          <w:rFonts w:eastAsia="MS Mincho" w:cs="Arial"/>
          <w:lang w:val="es-ES"/>
        </w:rPr>
        <w:t xml:space="preserve">se presentan más adelante en </w:t>
      </w:r>
      <w:r w:rsidR="00D63D12" w:rsidRPr="002E7D53">
        <w:rPr>
          <w:rFonts w:eastAsia="MS Mincho" w:cs="Arial"/>
          <w:lang w:val="es-ES"/>
        </w:rPr>
        <w:t>este informe</w:t>
      </w:r>
      <w:r w:rsidR="004B0F08" w:rsidRPr="002E7D53">
        <w:rPr>
          <w:rFonts w:eastAsia="MS Mincho" w:cs="Arial"/>
          <w:lang w:val="es-ES"/>
        </w:rPr>
        <w:t xml:space="preserve">. </w:t>
      </w:r>
      <w:r w:rsidR="00502EC3" w:rsidRPr="002E7D53">
        <w:rPr>
          <w:rFonts w:eastAsia="MS Mincho" w:cs="Arial"/>
          <w:lang w:val="es-ES"/>
        </w:rPr>
        <w:t>Asimismo</w:t>
      </w:r>
      <w:r w:rsidR="001417B5" w:rsidRPr="002E7D53">
        <w:rPr>
          <w:rFonts w:eastAsia="MS Mincho" w:cs="Arial"/>
          <w:lang w:val="es-ES"/>
        </w:rPr>
        <w:t>,</w:t>
      </w:r>
      <w:r w:rsidR="008D64FF" w:rsidRPr="002E7D53">
        <w:rPr>
          <w:rFonts w:eastAsia="MS Mincho" w:cs="Arial"/>
          <w:lang w:val="es-ES"/>
        </w:rPr>
        <w:t xml:space="preserve"> hemos</w:t>
      </w:r>
      <w:r w:rsidR="004B0F08" w:rsidRPr="002E7D53">
        <w:rPr>
          <w:rFonts w:eastAsia="MS Mincho" w:cs="Arial"/>
          <w:lang w:val="es-ES"/>
        </w:rPr>
        <w:t xml:space="preserve"> </w:t>
      </w:r>
      <w:r w:rsidR="006801D2" w:rsidRPr="002E7D53">
        <w:rPr>
          <w:rFonts w:eastAsia="MS Mincho" w:cs="Arial"/>
          <w:lang w:val="es-ES"/>
        </w:rPr>
        <w:t>planteado numerosas conclusiones de la auditor</w:t>
      </w:r>
      <w:r w:rsidR="00041455" w:rsidRPr="002E7D53">
        <w:rPr>
          <w:rFonts w:eastAsia="MS Mincho" w:cs="Arial"/>
          <w:lang w:val="es-ES"/>
        </w:rPr>
        <w:t>í</w:t>
      </w:r>
      <w:r w:rsidR="006801D2" w:rsidRPr="002E7D53">
        <w:rPr>
          <w:rFonts w:eastAsia="MS Mincho" w:cs="Arial"/>
          <w:lang w:val="es-ES"/>
        </w:rPr>
        <w:t xml:space="preserve">a que se </w:t>
      </w:r>
      <w:r w:rsidR="00277F8D" w:rsidRPr="00D9035D">
        <w:rPr>
          <w:rFonts w:eastAsia="MS Mincho" w:cs="Arial"/>
          <w:lang w:val="es-ES"/>
        </w:rPr>
        <w:t>resumen</w:t>
      </w:r>
      <w:r w:rsidR="0082062A" w:rsidRPr="002E7D53">
        <w:rPr>
          <w:rFonts w:eastAsia="MS Mincho" w:cs="Arial"/>
          <w:lang w:val="es-ES"/>
        </w:rPr>
        <w:t xml:space="preserve"> en la </w:t>
      </w:r>
      <w:r w:rsidR="00041455" w:rsidRPr="002E7D53">
        <w:rPr>
          <w:rFonts w:eastAsia="MS Mincho" w:cs="Arial"/>
          <w:lang w:val="es-ES"/>
        </w:rPr>
        <w:t>carta de gestión.</w:t>
      </w:r>
    </w:p>
    <w:p w14:paraId="76F83A8B" w14:textId="77777777" w:rsidR="004B0F08" w:rsidRPr="002E7D53" w:rsidRDefault="004B0F08" w:rsidP="004B0F08">
      <w:pPr>
        <w:spacing w:before="0" w:after="0" w:line="240" w:lineRule="auto"/>
        <w:rPr>
          <w:rFonts w:eastAsia="MS Mincho" w:cs="Arial"/>
          <w:szCs w:val="24"/>
          <w:lang w:val="es-ES"/>
        </w:rPr>
      </w:pPr>
    </w:p>
    <w:p w14:paraId="2BEAD551" w14:textId="1BAE27C8" w:rsidR="004B0F08" w:rsidRPr="002E7D53" w:rsidRDefault="00A1502A" w:rsidP="00B516EC">
      <w:pPr>
        <w:keepNext/>
        <w:numPr>
          <w:ilvl w:val="0"/>
          <w:numId w:val="25"/>
        </w:numPr>
        <w:tabs>
          <w:tab w:val="left" w:pos="720"/>
        </w:tabs>
        <w:spacing w:before="0" w:after="0" w:line="240" w:lineRule="auto"/>
        <w:jc w:val="both"/>
        <w:outlineLvl w:val="0"/>
        <w:rPr>
          <w:rFonts w:eastAsia="MS Gothic" w:cs="Arial"/>
          <w:b/>
          <w:bCs/>
          <w:color w:val="000000"/>
          <w:sz w:val="27"/>
          <w:szCs w:val="28"/>
          <w:lang w:val="es-ES"/>
        </w:rPr>
      </w:pPr>
      <w:bookmarkStart w:id="9" w:name="_Toc104292410"/>
      <w:r w:rsidRPr="002E7D53">
        <w:rPr>
          <w:rFonts w:eastAsia="MS Gothic" w:cs="Arial"/>
          <w:b/>
          <w:bCs/>
          <w:color w:val="000000"/>
          <w:sz w:val="27"/>
          <w:szCs w:val="28"/>
          <w:lang w:val="es-ES"/>
        </w:rPr>
        <w:t>Objetivos y alcance de la auditoría</w:t>
      </w:r>
      <w:bookmarkEnd w:id="9"/>
      <w:r w:rsidR="004B0F08" w:rsidRPr="002E7D53">
        <w:rPr>
          <w:rFonts w:eastAsia="MS Gothic" w:cs="Arial"/>
          <w:b/>
          <w:bCs/>
          <w:color w:val="000000"/>
          <w:sz w:val="27"/>
          <w:szCs w:val="28"/>
          <w:lang w:val="es-ES"/>
        </w:rPr>
        <w:t xml:space="preserve"> </w:t>
      </w:r>
    </w:p>
    <w:p w14:paraId="6B0650C7" w14:textId="77777777" w:rsidR="004B0F08" w:rsidRPr="002E7D53" w:rsidRDefault="004B0F08" w:rsidP="004B0F08">
      <w:pPr>
        <w:spacing w:before="0" w:after="0" w:line="240" w:lineRule="auto"/>
        <w:jc w:val="both"/>
        <w:rPr>
          <w:rFonts w:eastAsia="Times New Roman" w:cs="Arial"/>
          <w:b/>
          <w:bCs/>
          <w:lang w:val="es-ES"/>
        </w:rPr>
      </w:pPr>
    </w:p>
    <w:p w14:paraId="6C55BFA7" w14:textId="0FAA7E9F" w:rsidR="004B0F08" w:rsidRPr="002E7D53" w:rsidRDefault="00A1502A" w:rsidP="00B516EC">
      <w:pPr>
        <w:keepNext/>
        <w:numPr>
          <w:ilvl w:val="1"/>
          <w:numId w:val="26"/>
        </w:numPr>
        <w:spacing w:before="0" w:after="0" w:line="240" w:lineRule="auto"/>
        <w:jc w:val="both"/>
        <w:outlineLvl w:val="1"/>
        <w:rPr>
          <w:rFonts w:eastAsia="MS Gothic" w:cs="Arial"/>
          <w:b/>
          <w:bCs/>
          <w:i/>
          <w:sz w:val="24"/>
          <w:szCs w:val="24"/>
          <w:lang w:val="es-ES"/>
        </w:rPr>
      </w:pPr>
      <w:bookmarkStart w:id="10" w:name="_Toc531681425"/>
      <w:bookmarkStart w:id="11" w:name="_Toc104292411"/>
      <w:bookmarkEnd w:id="6"/>
      <w:bookmarkEnd w:id="7"/>
      <w:r w:rsidRPr="002E7D53">
        <w:rPr>
          <w:rFonts w:eastAsia="MS Gothic" w:cs="Arial"/>
          <w:b/>
          <w:bCs/>
          <w:i/>
          <w:sz w:val="24"/>
          <w:szCs w:val="24"/>
          <w:lang w:val="es-ES"/>
        </w:rPr>
        <w:t>Objetivos de la auditoría</w:t>
      </w:r>
      <w:bookmarkEnd w:id="11"/>
      <w:r w:rsidR="004B0F08" w:rsidRPr="002E7D53">
        <w:rPr>
          <w:rFonts w:eastAsia="MS Gothic" w:cs="Arial"/>
          <w:b/>
          <w:bCs/>
          <w:i/>
          <w:sz w:val="24"/>
          <w:szCs w:val="24"/>
          <w:lang w:val="es-ES"/>
        </w:rPr>
        <w:t xml:space="preserve"> </w:t>
      </w:r>
      <w:bookmarkEnd w:id="10"/>
    </w:p>
    <w:p w14:paraId="30A65019" w14:textId="77777777" w:rsidR="004B0F08" w:rsidRPr="002E7D53" w:rsidRDefault="004B0F08" w:rsidP="004B0F08">
      <w:pPr>
        <w:tabs>
          <w:tab w:val="left" w:pos="720"/>
        </w:tabs>
        <w:spacing w:before="0" w:after="0" w:line="240" w:lineRule="auto"/>
        <w:jc w:val="both"/>
        <w:rPr>
          <w:rFonts w:eastAsia="MS Mincho" w:cs="Arial"/>
          <w:sz w:val="24"/>
          <w:szCs w:val="24"/>
          <w:lang w:val="es-ES"/>
        </w:rPr>
      </w:pPr>
    </w:p>
    <w:p w14:paraId="775B8E3E" w14:textId="2F45FBEB" w:rsidR="004B0F08" w:rsidRPr="002E7D53" w:rsidRDefault="00E7115A" w:rsidP="004B0F08">
      <w:pPr>
        <w:tabs>
          <w:tab w:val="left" w:pos="720"/>
        </w:tabs>
        <w:spacing w:before="0" w:after="0" w:line="240" w:lineRule="auto"/>
        <w:ind w:left="120"/>
        <w:jc w:val="both"/>
        <w:rPr>
          <w:rFonts w:eastAsia="Times New Roman" w:cs="Arial"/>
          <w:sz w:val="24"/>
          <w:szCs w:val="24"/>
          <w:lang w:val="es-ES"/>
        </w:rPr>
      </w:pPr>
      <w:r w:rsidRPr="002E7D53">
        <w:rPr>
          <w:rFonts w:eastAsia="Times New Roman" w:cs="Arial"/>
          <w:sz w:val="24"/>
          <w:szCs w:val="24"/>
          <w:lang w:val="es-ES"/>
        </w:rPr>
        <w:t>El objetivo general de la auditoría</w:t>
      </w:r>
      <w:r w:rsidR="004B0F08" w:rsidRPr="002E7D53">
        <w:rPr>
          <w:rFonts w:eastAsia="Times New Roman" w:cs="Arial"/>
          <w:sz w:val="24"/>
          <w:szCs w:val="24"/>
          <w:lang w:val="es-ES"/>
        </w:rPr>
        <w:t xml:space="preserve"> </w:t>
      </w:r>
      <w:r w:rsidR="00020486" w:rsidRPr="002E7D53">
        <w:rPr>
          <w:rFonts w:eastAsia="Times New Roman" w:cs="Arial"/>
          <w:sz w:val="24"/>
          <w:szCs w:val="24"/>
          <w:lang w:val="es-ES"/>
        </w:rPr>
        <w:t xml:space="preserve">era llevar a cabo una </w:t>
      </w:r>
      <w:r w:rsidR="00C152CF" w:rsidRPr="002E7D53">
        <w:rPr>
          <w:rFonts w:eastAsia="Times New Roman" w:cs="Arial"/>
          <w:sz w:val="24"/>
          <w:szCs w:val="24"/>
          <w:lang w:val="es-ES"/>
        </w:rPr>
        <w:t>auditoría</w:t>
      </w:r>
      <w:r w:rsidR="00020486" w:rsidRPr="002E7D53">
        <w:rPr>
          <w:rFonts w:eastAsia="Times New Roman" w:cs="Arial"/>
          <w:sz w:val="24"/>
          <w:szCs w:val="24"/>
          <w:lang w:val="es-ES"/>
        </w:rPr>
        <w:t xml:space="preserve"> financiera de</w:t>
      </w:r>
      <w:r w:rsidR="004B0F08" w:rsidRPr="002E7D53">
        <w:rPr>
          <w:rFonts w:eastAsia="Times New Roman" w:cs="Arial"/>
          <w:sz w:val="24"/>
          <w:szCs w:val="24"/>
          <w:lang w:val="es-ES"/>
        </w:rPr>
        <w:t xml:space="preserve"> </w:t>
      </w:r>
      <w:r w:rsidR="00020486" w:rsidRPr="002E7D53">
        <w:rPr>
          <w:rFonts w:eastAsia="Times New Roman" w:cs="Arial"/>
          <w:sz w:val="24"/>
          <w:szCs w:val="24"/>
          <w:lang w:val="es-ES"/>
        </w:rPr>
        <w:t>la subvención del Fondo Mundial gestionada por el</w:t>
      </w:r>
      <w:r w:rsidR="004B0F08" w:rsidRPr="002E7D53">
        <w:rPr>
          <w:rFonts w:eastAsia="Times New Roman" w:cs="Arial"/>
          <w:sz w:val="24"/>
          <w:szCs w:val="24"/>
          <w:lang w:val="es-ES"/>
        </w:rPr>
        <w:t xml:space="preserve"> [</w:t>
      </w:r>
      <w:r w:rsidR="00020486" w:rsidRPr="00B41A00">
        <w:rPr>
          <w:rFonts w:eastAsia="Times New Roman" w:cs="Arial"/>
          <w:i/>
          <w:iCs/>
          <w:sz w:val="24"/>
          <w:szCs w:val="24"/>
          <w:lang w:val="es-ES"/>
        </w:rPr>
        <w:t>Ministerio de Salud</w:t>
      </w:r>
      <w:r w:rsidR="004B0F08" w:rsidRPr="00B41A00">
        <w:rPr>
          <w:rFonts w:eastAsia="Times New Roman" w:cs="Arial"/>
          <w:i/>
          <w:iCs/>
          <w:sz w:val="24"/>
          <w:szCs w:val="24"/>
          <w:lang w:val="es-ES"/>
        </w:rPr>
        <w:t xml:space="preserve"> </w:t>
      </w:r>
      <w:r w:rsidR="00020486" w:rsidRPr="00B41A00">
        <w:rPr>
          <w:rFonts w:eastAsia="Times New Roman" w:cs="Arial"/>
          <w:i/>
          <w:iCs/>
          <w:sz w:val="24"/>
          <w:szCs w:val="24"/>
          <w:lang w:val="es-ES"/>
        </w:rPr>
        <w:t xml:space="preserve">en el </w:t>
      </w:r>
      <w:r w:rsidR="007D3883" w:rsidRPr="00B41A00">
        <w:rPr>
          <w:rFonts w:eastAsia="Times New Roman" w:cs="Arial"/>
          <w:i/>
          <w:iCs/>
          <w:sz w:val="24"/>
          <w:szCs w:val="24"/>
          <w:lang w:val="es-ES"/>
        </w:rPr>
        <w:t>período</w:t>
      </w:r>
      <w:r w:rsidR="00020486" w:rsidRPr="00B41A00">
        <w:rPr>
          <w:rFonts w:eastAsia="Times New Roman" w:cs="Arial"/>
          <w:i/>
          <w:iCs/>
          <w:sz w:val="24"/>
          <w:szCs w:val="24"/>
          <w:lang w:val="es-ES"/>
        </w:rPr>
        <w:t xml:space="preserve"> de 1 de enero de 2019 a 31 de diciembre de 2019</w:t>
      </w:r>
      <w:r w:rsidR="004B0F08" w:rsidRPr="00B41A00">
        <w:rPr>
          <w:rFonts w:eastAsia="Times New Roman" w:cs="Arial"/>
          <w:i/>
          <w:iCs/>
          <w:noProof/>
          <w:sz w:val="24"/>
          <w:szCs w:val="24"/>
          <w:lang w:val="es-ES"/>
        </w:rPr>
        <w:t>]</w:t>
      </w:r>
      <w:r w:rsidR="004B0F08" w:rsidRPr="002E7D53">
        <w:rPr>
          <w:rFonts w:eastAsia="Times New Roman" w:cs="Arial"/>
          <w:sz w:val="24"/>
          <w:szCs w:val="24"/>
          <w:lang w:val="es-ES"/>
        </w:rPr>
        <w:t xml:space="preserve"> </w:t>
      </w:r>
      <w:r w:rsidR="00834F62" w:rsidRPr="002E7D53">
        <w:rPr>
          <w:rFonts w:eastAsia="Times New Roman" w:cs="Arial"/>
          <w:noProof/>
          <w:sz w:val="24"/>
          <w:szCs w:val="24"/>
          <w:lang w:val="es-ES"/>
        </w:rPr>
        <w:t xml:space="preserve">de acuerdo con las </w:t>
      </w:r>
      <w:r w:rsidR="001417B5" w:rsidRPr="00D9035D">
        <w:rPr>
          <w:rFonts w:eastAsia="Times New Roman" w:cs="Arial"/>
          <w:sz w:val="24"/>
          <w:szCs w:val="24"/>
          <w:lang w:val="es-ES"/>
        </w:rPr>
        <w:t>D</w:t>
      </w:r>
      <w:r w:rsidR="001417B5" w:rsidRPr="002E7D53">
        <w:rPr>
          <w:rFonts w:eastAsia="Times New Roman" w:cs="Arial"/>
          <w:sz w:val="24"/>
          <w:szCs w:val="24"/>
          <w:lang w:val="es-ES"/>
        </w:rPr>
        <w:t xml:space="preserve">irectrices </w:t>
      </w:r>
      <w:r w:rsidR="002406A1" w:rsidRPr="002E7D53">
        <w:rPr>
          <w:rFonts w:eastAsia="Times New Roman" w:cs="Arial"/>
          <w:sz w:val="24"/>
          <w:szCs w:val="24"/>
          <w:lang w:val="es-ES"/>
        </w:rPr>
        <w:t>de auditoría del Fondo Mundial</w:t>
      </w:r>
      <w:r w:rsidR="004B0F08" w:rsidRPr="002E7D53">
        <w:rPr>
          <w:rFonts w:eastAsia="Times New Roman" w:cs="Arial"/>
          <w:sz w:val="24"/>
          <w:szCs w:val="24"/>
          <w:lang w:val="es-ES"/>
        </w:rPr>
        <w:t xml:space="preserve">. </w:t>
      </w:r>
      <w:r w:rsidR="002406A1" w:rsidRPr="002E7D53">
        <w:rPr>
          <w:rFonts w:eastAsia="Times New Roman" w:cs="Arial"/>
          <w:sz w:val="24"/>
          <w:szCs w:val="24"/>
          <w:lang w:val="es-ES"/>
        </w:rPr>
        <w:t>Los objetivos específicos consistían en</w:t>
      </w:r>
      <w:r w:rsidR="004B0F08" w:rsidRPr="002E7D53">
        <w:rPr>
          <w:rFonts w:eastAsia="Times New Roman" w:cs="Arial"/>
          <w:sz w:val="24"/>
          <w:szCs w:val="24"/>
          <w:lang w:val="es-ES"/>
        </w:rPr>
        <w:t>:</w:t>
      </w:r>
    </w:p>
    <w:p w14:paraId="0E6CE573" w14:textId="506B2021" w:rsidR="004B0F08" w:rsidRPr="002E7D53" w:rsidRDefault="002406A1" w:rsidP="00B516EC">
      <w:pPr>
        <w:numPr>
          <w:ilvl w:val="0"/>
          <w:numId w:val="28"/>
        </w:numPr>
        <w:spacing w:before="0" w:after="120" w:line="240" w:lineRule="auto"/>
        <w:jc w:val="both"/>
        <w:rPr>
          <w:rFonts w:eastAsia="Calibri" w:cs="Arial"/>
          <w:sz w:val="24"/>
          <w:szCs w:val="24"/>
          <w:lang w:val="es-ES"/>
        </w:rPr>
      </w:pPr>
      <w:r w:rsidRPr="002E7D53">
        <w:rPr>
          <w:rFonts w:eastAsia="Calibri" w:cs="Arial"/>
          <w:sz w:val="24"/>
          <w:szCs w:val="24"/>
          <w:lang w:val="es-ES"/>
        </w:rPr>
        <w:t>Expre</w:t>
      </w:r>
      <w:r w:rsidR="004B0F08" w:rsidRPr="002E7D53">
        <w:rPr>
          <w:rFonts w:eastAsia="Calibri" w:cs="Arial"/>
          <w:sz w:val="24"/>
          <w:szCs w:val="24"/>
          <w:lang w:val="es-ES"/>
        </w:rPr>
        <w:t>s</w:t>
      </w:r>
      <w:r w:rsidRPr="002E7D53">
        <w:rPr>
          <w:rFonts w:eastAsia="Calibri" w:cs="Arial"/>
          <w:sz w:val="24"/>
          <w:szCs w:val="24"/>
          <w:lang w:val="es-ES"/>
        </w:rPr>
        <w:t>ar</w:t>
      </w:r>
      <w:r w:rsidR="004B0F08" w:rsidRPr="002E7D53">
        <w:rPr>
          <w:rFonts w:eastAsia="Calibri" w:cs="Arial"/>
          <w:sz w:val="24"/>
          <w:szCs w:val="24"/>
          <w:lang w:val="es-ES"/>
        </w:rPr>
        <w:t xml:space="preserve"> </w:t>
      </w:r>
      <w:r w:rsidR="007D3883" w:rsidRPr="002E7D53">
        <w:rPr>
          <w:rFonts w:eastAsia="Calibri" w:cs="Arial"/>
          <w:sz w:val="24"/>
          <w:szCs w:val="24"/>
          <w:lang w:val="es-ES"/>
        </w:rPr>
        <w:t>una opinió</w:t>
      </w:r>
      <w:r w:rsidRPr="002E7D53">
        <w:rPr>
          <w:rFonts w:eastAsia="Calibri" w:cs="Arial"/>
          <w:sz w:val="24"/>
          <w:szCs w:val="24"/>
          <w:lang w:val="es-ES"/>
        </w:rPr>
        <w:t>n profesiona</w:t>
      </w:r>
      <w:r w:rsidR="007D3883" w:rsidRPr="002E7D53">
        <w:rPr>
          <w:rFonts w:eastAsia="Calibri" w:cs="Arial"/>
          <w:sz w:val="24"/>
          <w:szCs w:val="24"/>
          <w:lang w:val="es-ES"/>
        </w:rPr>
        <w:t>l</w:t>
      </w:r>
      <w:r w:rsidRPr="002E7D53">
        <w:rPr>
          <w:rFonts w:eastAsia="Calibri" w:cs="Arial"/>
          <w:sz w:val="24"/>
          <w:szCs w:val="24"/>
          <w:lang w:val="es-ES"/>
        </w:rPr>
        <w:t xml:space="preserve"> independiente sobre</w:t>
      </w:r>
      <w:r w:rsidR="004B0F08" w:rsidRPr="002E7D53">
        <w:rPr>
          <w:rFonts w:eastAsia="Calibri" w:cs="Arial"/>
          <w:sz w:val="24"/>
          <w:szCs w:val="24"/>
          <w:lang w:val="es-ES"/>
        </w:rPr>
        <w:t xml:space="preserve">: </w:t>
      </w:r>
    </w:p>
    <w:p w14:paraId="02AB2940" w14:textId="1B3F5975" w:rsidR="004B0F08" w:rsidRPr="002E7D53" w:rsidRDefault="00A023D8" w:rsidP="00B516EC">
      <w:pPr>
        <w:numPr>
          <w:ilvl w:val="0"/>
          <w:numId w:val="29"/>
        </w:numPr>
        <w:spacing w:before="0" w:after="120" w:line="240" w:lineRule="auto"/>
        <w:jc w:val="both"/>
        <w:rPr>
          <w:rFonts w:eastAsia="Calibri" w:cs="Arial"/>
          <w:sz w:val="24"/>
          <w:szCs w:val="24"/>
          <w:lang w:val="es-ES"/>
        </w:rPr>
      </w:pPr>
      <w:r w:rsidRPr="002E7D53">
        <w:rPr>
          <w:rFonts w:eastAsia="Calibri" w:cs="Arial"/>
          <w:sz w:val="24"/>
          <w:szCs w:val="24"/>
          <w:lang w:val="es-ES"/>
        </w:rPr>
        <w:t xml:space="preserve">los </w:t>
      </w:r>
      <w:r w:rsidR="00C15B67" w:rsidRPr="002E7D53">
        <w:rPr>
          <w:rFonts w:eastAsia="Calibri" w:cs="Arial"/>
          <w:sz w:val="24"/>
          <w:szCs w:val="24"/>
          <w:lang w:val="es-ES"/>
        </w:rPr>
        <w:t xml:space="preserve">estados financieros </w:t>
      </w:r>
      <w:r w:rsidR="0019190C" w:rsidRPr="002E7D53">
        <w:rPr>
          <w:rFonts w:eastAsia="Calibri" w:cs="Arial"/>
          <w:sz w:val="24"/>
          <w:szCs w:val="24"/>
          <w:lang w:val="es-ES"/>
        </w:rPr>
        <w:t>de una subvención con fines especiales preparados por los receptores principales;</w:t>
      </w:r>
      <w:r w:rsidR="004B0F08" w:rsidRPr="002E7D53">
        <w:rPr>
          <w:rFonts w:eastAsia="Calibri" w:cs="Arial"/>
          <w:sz w:val="24"/>
          <w:szCs w:val="24"/>
          <w:lang w:val="es-ES"/>
        </w:rPr>
        <w:t xml:space="preserve"> </w:t>
      </w:r>
    </w:p>
    <w:p w14:paraId="7B5A1FC3" w14:textId="0BC38E57" w:rsidR="004B0F08" w:rsidRPr="002E7D53" w:rsidRDefault="0019190C" w:rsidP="00B516EC">
      <w:pPr>
        <w:numPr>
          <w:ilvl w:val="0"/>
          <w:numId w:val="29"/>
        </w:numPr>
        <w:spacing w:before="0" w:after="120" w:line="240" w:lineRule="auto"/>
        <w:jc w:val="both"/>
        <w:rPr>
          <w:rFonts w:eastAsia="Calibri" w:cs="Arial"/>
          <w:sz w:val="24"/>
          <w:szCs w:val="24"/>
          <w:lang w:val="es-ES"/>
        </w:rPr>
      </w:pPr>
      <w:r w:rsidRPr="002E7D53">
        <w:rPr>
          <w:rFonts w:eastAsia="Calibri" w:cs="Arial"/>
          <w:sz w:val="24"/>
          <w:szCs w:val="24"/>
          <w:lang w:val="es-ES"/>
        </w:rPr>
        <w:t xml:space="preserve">el cumplimiento del Receptor Principal con las disposiciones del acuerdo de subvención y </w:t>
      </w:r>
      <w:r w:rsidR="00277F8D" w:rsidRPr="00D9035D">
        <w:rPr>
          <w:rFonts w:eastAsia="Calibri" w:cs="Arial"/>
          <w:sz w:val="24"/>
          <w:szCs w:val="24"/>
          <w:lang w:val="es-ES"/>
        </w:rPr>
        <w:t>con</w:t>
      </w:r>
      <w:r w:rsidRPr="002E7D53">
        <w:rPr>
          <w:rFonts w:eastAsia="Calibri" w:cs="Arial"/>
          <w:sz w:val="24"/>
          <w:szCs w:val="24"/>
          <w:lang w:val="es-ES"/>
        </w:rPr>
        <w:t xml:space="preserve"> las leyes y reglamentos locales</w:t>
      </w:r>
      <w:r w:rsidR="00277F8D" w:rsidRPr="00D9035D">
        <w:rPr>
          <w:rFonts w:eastAsia="Calibri" w:cs="Arial"/>
          <w:sz w:val="24"/>
          <w:szCs w:val="24"/>
          <w:lang w:val="es-ES"/>
        </w:rPr>
        <w:t xml:space="preserve"> aplicables</w:t>
      </w:r>
      <w:r w:rsidRPr="002E7D53">
        <w:rPr>
          <w:rFonts w:eastAsia="Calibri" w:cs="Arial"/>
          <w:sz w:val="24"/>
          <w:szCs w:val="24"/>
          <w:lang w:val="es-ES"/>
        </w:rPr>
        <w:t>.</w:t>
      </w:r>
    </w:p>
    <w:p w14:paraId="4B817FCA" w14:textId="56D6AD7D" w:rsidR="004B0F08" w:rsidRPr="002E7D53" w:rsidRDefault="0019190C" w:rsidP="00B516EC">
      <w:pPr>
        <w:numPr>
          <w:ilvl w:val="0"/>
          <w:numId w:val="28"/>
        </w:numPr>
        <w:spacing w:before="0" w:after="120" w:line="240" w:lineRule="auto"/>
        <w:jc w:val="both"/>
        <w:rPr>
          <w:rFonts w:eastAsia="Calibri" w:cs="Arial"/>
          <w:sz w:val="24"/>
          <w:szCs w:val="24"/>
          <w:lang w:val="es-ES"/>
        </w:rPr>
      </w:pPr>
      <w:r w:rsidRPr="002E7D53">
        <w:rPr>
          <w:rFonts w:eastAsia="Calibri" w:cs="Arial"/>
          <w:sz w:val="24"/>
          <w:szCs w:val="24"/>
          <w:lang w:val="es-ES"/>
        </w:rPr>
        <w:t>El objetivo de la auditoría también es comentar si el marco de controles internos de las entidades ejecutoras es adecuado e informar sobre las debilidades identificadas. Esta revisión también incluirá, cuando corresponda:</w:t>
      </w:r>
    </w:p>
    <w:p w14:paraId="1F27F0BF" w14:textId="0388349F" w:rsidR="0019190C" w:rsidRPr="002E7D53" w:rsidRDefault="00657739" w:rsidP="002E7D53">
      <w:pPr>
        <w:numPr>
          <w:ilvl w:val="0"/>
          <w:numId w:val="29"/>
        </w:numPr>
        <w:spacing w:before="0" w:after="120" w:line="240" w:lineRule="auto"/>
        <w:ind w:hanging="415"/>
        <w:jc w:val="both"/>
        <w:rPr>
          <w:rFonts w:eastAsia="Calibri" w:cs="Arial"/>
          <w:sz w:val="24"/>
          <w:szCs w:val="24"/>
          <w:lang w:val="es-ES"/>
        </w:rPr>
      </w:pPr>
      <w:r w:rsidRPr="002E7D53">
        <w:rPr>
          <w:rFonts w:eastAsia="Calibri" w:cs="Arial"/>
          <w:sz w:val="24"/>
          <w:szCs w:val="24"/>
          <w:lang w:val="es-ES"/>
        </w:rPr>
        <w:t>controles internos en su conjunto, incluidos los controles generales de las tecnologías de información (ITGC);</w:t>
      </w:r>
    </w:p>
    <w:p w14:paraId="793E2AA0" w14:textId="448D3E68" w:rsidR="0019190C" w:rsidRPr="002E7D53" w:rsidRDefault="00657739" w:rsidP="002E7D53">
      <w:pPr>
        <w:numPr>
          <w:ilvl w:val="0"/>
          <w:numId w:val="29"/>
        </w:numPr>
        <w:spacing w:before="0" w:after="120" w:line="240" w:lineRule="auto"/>
        <w:ind w:hanging="415"/>
        <w:jc w:val="both"/>
        <w:rPr>
          <w:rFonts w:eastAsia="Calibri" w:cs="Arial"/>
          <w:sz w:val="24"/>
          <w:szCs w:val="24"/>
          <w:lang w:val="es-ES"/>
        </w:rPr>
      </w:pPr>
      <w:r w:rsidRPr="002E7D53">
        <w:rPr>
          <w:rFonts w:eastAsia="Calibri" w:cs="Arial"/>
          <w:sz w:val="24"/>
          <w:szCs w:val="24"/>
          <w:lang w:val="es-ES"/>
        </w:rPr>
        <w:lastRenderedPageBreak/>
        <w:t>controles relacionados con la contratación de terceros por parte del Receptor Principal o del Fondo Mundial, incluida la revisión de los términos y condiciones de su participación y la observancia de los mismos.</w:t>
      </w:r>
    </w:p>
    <w:p w14:paraId="42105434" w14:textId="77777777" w:rsidR="004B0F08" w:rsidRPr="002E7D53" w:rsidRDefault="004B0F08" w:rsidP="004B0F08">
      <w:pPr>
        <w:tabs>
          <w:tab w:val="left" w:pos="720"/>
        </w:tabs>
        <w:spacing w:before="0" w:after="0" w:line="240" w:lineRule="auto"/>
        <w:ind w:left="720"/>
        <w:jc w:val="both"/>
        <w:rPr>
          <w:rFonts w:eastAsia="Times New Roman" w:cs="Arial"/>
          <w:lang w:val="es-ES"/>
        </w:rPr>
      </w:pPr>
    </w:p>
    <w:p w14:paraId="077B3758" w14:textId="6B68875A" w:rsidR="004B0F08" w:rsidRPr="002E7D53" w:rsidRDefault="004D01FD" w:rsidP="00B516EC">
      <w:pPr>
        <w:keepNext/>
        <w:numPr>
          <w:ilvl w:val="1"/>
          <w:numId w:val="26"/>
        </w:numPr>
        <w:spacing w:before="0" w:after="0" w:line="240" w:lineRule="auto"/>
        <w:jc w:val="both"/>
        <w:outlineLvl w:val="1"/>
        <w:rPr>
          <w:rFonts w:eastAsia="MS Gothic" w:cs="Arial"/>
          <w:b/>
          <w:bCs/>
          <w:i/>
          <w:sz w:val="24"/>
          <w:szCs w:val="24"/>
          <w:lang w:val="es-ES"/>
        </w:rPr>
      </w:pPr>
      <w:bookmarkStart w:id="12" w:name="_Toc531681426"/>
      <w:bookmarkStart w:id="13" w:name="_Toc104292412"/>
      <w:r w:rsidRPr="002E7D53">
        <w:rPr>
          <w:rFonts w:eastAsia="MS Gothic" w:cs="Arial"/>
          <w:b/>
          <w:bCs/>
          <w:i/>
          <w:sz w:val="24"/>
          <w:szCs w:val="24"/>
          <w:lang w:val="es-ES"/>
        </w:rPr>
        <w:t>Alcance de la auditoría</w:t>
      </w:r>
      <w:bookmarkEnd w:id="13"/>
      <w:r w:rsidR="004B0F08" w:rsidRPr="002E7D53">
        <w:rPr>
          <w:rFonts w:eastAsia="MS Gothic" w:cs="Arial"/>
          <w:b/>
          <w:bCs/>
          <w:i/>
          <w:sz w:val="24"/>
          <w:szCs w:val="24"/>
          <w:lang w:val="es-ES"/>
        </w:rPr>
        <w:t xml:space="preserve"> </w:t>
      </w:r>
      <w:bookmarkEnd w:id="12"/>
    </w:p>
    <w:p w14:paraId="1D06E664" w14:textId="77777777" w:rsidR="004B0F08" w:rsidRPr="002E7D53" w:rsidRDefault="004B0F08" w:rsidP="004B0F08">
      <w:pPr>
        <w:spacing w:before="0" w:after="0" w:line="240" w:lineRule="auto"/>
        <w:jc w:val="both"/>
        <w:rPr>
          <w:rFonts w:eastAsia="MS Mincho" w:cs="Arial"/>
          <w:sz w:val="24"/>
          <w:szCs w:val="24"/>
          <w:lang w:val="es-ES"/>
        </w:rPr>
      </w:pPr>
    </w:p>
    <w:p w14:paraId="2CC13F61" w14:textId="2098AD57" w:rsidR="004B0F08" w:rsidRPr="002E7D53" w:rsidRDefault="007D74DC" w:rsidP="004B0F08">
      <w:pPr>
        <w:spacing w:before="0" w:after="0" w:line="240" w:lineRule="auto"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El alcance de la auditoría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 xml:space="preserve">exigía que llevásemos a cabo los pasos y procedimientos de </w:t>
      </w:r>
      <w:r w:rsidR="00C152CF" w:rsidRPr="002E7D53">
        <w:rPr>
          <w:rFonts w:eastAsia="MS Mincho" w:cs="Arial"/>
          <w:sz w:val="24"/>
          <w:szCs w:val="24"/>
          <w:lang w:val="es-ES"/>
        </w:rPr>
        <w:t>auditoría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4846F4" w:rsidRPr="00D9035D">
        <w:rPr>
          <w:rFonts w:eastAsia="MS Mincho" w:cs="Arial"/>
          <w:sz w:val="24"/>
          <w:szCs w:val="24"/>
          <w:lang w:val="es-ES"/>
        </w:rPr>
        <w:t>necesarios</w:t>
      </w:r>
      <w:r w:rsidR="004846F4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>con el fin de asegurar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C54023" w:rsidRPr="002E7D53">
        <w:rPr>
          <w:rFonts w:eastAsia="MS Mincho" w:cs="Arial"/>
          <w:sz w:val="24"/>
          <w:szCs w:val="24"/>
          <w:lang w:val="es-ES"/>
        </w:rPr>
        <w:t xml:space="preserve">que se cumplieran los objetivos de la </w:t>
      </w:r>
      <w:r w:rsidR="00C152CF" w:rsidRPr="002E7D53">
        <w:rPr>
          <w:rFonts w:eastAsia="MS Mincho" w:cs="Arial"/>
          <w:sz w:val="24"/>
          <w:szCs w:val="24"/>
          <w:lang w:val="es-ES"/>
        </w:rPr>
        <w:t>auditoría</w:t>
      </w:r>
      <w:r w:rsidR="00C54023" w:rsidRPr="002E7D53">
        <w:rPr>
          <w:rFonts w:eastAsia="MS Mincho" w:cs="Arial"/>
          <w:sz w:val="24"/>
          <w:szCs w:val="24"/>
          <w:lang w:val="es-ES"/>
        </w:rPr>
        <w:t xml:space="preserve"> para el </w:t>
      </w:r>
      <w:r w:rsidR="00657739" w:rsidRPr="002E7D53">
        <w:rPr>
          <w:rFonts w:eastAsia="MS Mincho" w:cs="Arial"/>
          <w:sz w:val="24"/>
          <w:szCs w:val="24"/>
          <w:lang w:val="es-ES"/>
        </w:rPr>
        <w:t xml:space="preserve">período </w:t>
      </w:r>
      <w:r w:rsidR="00C54023" w:rsidRPr="002E7D53">
        <w:rPr>
          <w:rFonts w:eastAsia="MS Mincho" w:cs="Arial"/>
          <w:sz w:val="24"/>
          <w:szCs w:val="24"/>
          <w:lang w:val="es-ES"/>
        </w:rPr>
        <w:t>de</w:t>
      </w:r>
      <w:r w:rsidR="00F06D6F" w:rsidRPr="00D9035D">
        <w:rPr>
          <w:rFonts w:eastAsia="MS Mincho" w:cs="Arial"/>
          <w:sz w:val="24"/>
          <w:szCs w:val="24"/>
          <w:lang w:val="es-ES"/>
        </w:rPr>
        <w:t>l</w:t>
      </w:r>
      <w:r w:rsidR="00C54023" w:rsidRPr="002E7D53">
        <w:rPr>
          <w:rFonts w:eastAsia="MS Mincho" w:cs="Arial"/>
          <w:sz w:val="24"/>
          <w:szCs w:val="24"/>
          <w:lang w:val="es-ES"/>
        </w:rPr>
        <w:t xml:space="preserve"> 1 de enero de </w:t>
      </w:r>
      <w:r w:rsidR="00657739" w:rsidRPr="002E7D53">
        <w:rPr>
          <w:rFonts w:eastAsia="MS Mincho" w:cs="Arial"/>
          <w:sz w:val="24"/>
          <w:szCs w:val="24"/>
          <w:lang w:val="es-ES"/>
        </w:rPr>
        <w:t xml:space="preserve">2021 </w:t>
      </w:r>
      <w:r w:rsidR="00C54023" w:rsidRPr="002E7D53">
        <w:rPr>
          <w:rFonts w:eastAsia="MS Mincho" w:cs="Arial"/>
          <w:sz w:val="24"/>
          <w:szCs w:val="24"/>
          <w:lang w:val="es-ES"/>
        </w:rPr>
        <w:t>a</w:t>
      </w:r>
      <w:r w:rsidR="00F06D6F" w:rsidRPr="00D9035D">
        <w:rPr>
          <w:rFonts w:eastAsia="MS Mincho" w:cs="Arial"/>
          <w:sz w:val="24"/>
          <w:szCs w:val="24"/>
          <w:lang w:val="es-ES"/>
        </w:rPr>
        <w:t>l</w:t>
      </w:r>
      <w:r w:rsidR="00C54023" w:rsidRPr="002E7D53">
        <w:rPr>
          <w:rFonts w:eastAsia="MS Mincho" w:cs="Arial"/>
          <w:sz w:val="24"/>
          <w:szCs w:val="24"/>
          <w:lang w:val="es-ES"/>
        </w:rPr>
        <w:t xml:space="preserve"> 31 de diciembre de </w:t>
      </w:r>
      <w:r w:rsidR="00657739" w:rsidRPr="002E7D53">
        <w:rPr>
          <w:rFonts w:eastAsia="MS Mincho" w:cs="Arial"/>
          <w:sz w:val="24"/>
          <w:szCs w:val="24"/>
          <w:lang w:val="es-ES"/>
        </w:rPr>
        <w:t>2021</w:t>
      </w:r>
      <w:r w:rsidR="00C54023" w:rsidRPr="002E7D53">
        <w:rPr>
          <w:rFonts w:eastAsia="MS Mincho" w:cs="Arial"/>
          <w:sz w:val="24"/>
          <w:szCs w:val="24"/>
          <w:lang w:val="es-ES"/>
        </w:rPr>
        <w:t xml:space="preserve">. El tamaño de la muestra se determinó en base a un umbral de </w:t>
      </w:r>
      <w:r w:rsidR="00B85D70">
        <w:rPr>
          <w:rFonts w:eastAsia="MS Mincho" w:cs="Arial"/>
          <w:sz w:val="24"/>
          <w:szCs w:val="24"/>
          <w:lang w:val="es-ES"/>
        </w:rPr>
        <w:t>materialidad</w:t>
      </w:r>
      <w:r w:rsidR="00B85D70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C54023" w:rsidRPr="002E7D53">
        <w:rPr>
          <w:rFonts w:eastAsia="MS Mincho" w:cs="Arial"/>
          <w:sz w:val="24"/>
          <w:szCs w:val="24"/>
          <w:lang w:val="es-ES"/>
        </w:rPr>
        <w:t>de</w:t>
      </w:r>
      <w:r w:rsidR="00F06D6F" w:rsidRPr="00D9035D">
        <w:rPr>
          <w:rFonts w:eastAsia="MS Mincho" w:cs="Arial"/>
          <w:sz w:val="24"/>
          <w:szCs w:val="24"/>
          <w:lang w:val="es-ES"/>
        </w:rPr>
        <w:t>l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x% </w:t>
      </w:r>
      <w:r w:rsidR="00C54023" w:rsidRPr="002E7D53">
        <w:rPr>
          <w:rFonts w:eastAsia="MS Mincho" w:cs="Arial"/>
          <w:sz w:val="24"/>
          <w:szCs w:val="24"/>
          <w:lang w:val="es-ES"/>
        </w:rPr>
        <w:t>del monto total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C54023" w:rsidRPr="002E7D53">
        <w:rPr>
          <w:rFonts w:eastAsia="MS Mincho" w:cs="Arial"/>
          <w:sz w:val="24"/>
          <w:szCs w:val="24"/>
          <w:lang w:val="es-ES"/>
        </w:rPr>
        <w:t>de gastos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C54023" w:rsidRPr="002E7D53">
        <w:rPr>
          <w:rFonts w:eastAsia="MS Mincho" w:cs="Arial"/>
          <w:sz w:val="24"/>
          <w:szCs w:val="24"/>
          <w:lang w:val="es-ES"/>
        </w:rPr>
        <w:t>comunicados y considerando el análisis de riesgo efectuado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. </w:t>
      </w:r>
      <w:r w:rsidR="00657739" w:rsidRPr="002E7D53">
        <w:rPr>
          <w:rFonts w:eastAsia="MS Mincho" w:cs="Arial"/>
          <w:sz w:val="24"/>
          <w:szCs w:val="24"/>
          <w:lang w:val="es-ES"/>
        </w:rPr>
        <w:t>Llevamos a cabo el alcance del trabajo que se indica en la s</w:t>
      </w:r>
      <w:r w:rsidR="00C54023" w:rsidRPr="002E7D53">
        <w:rPr>
          <w:rFonts w:eastAsia="MS Mincho" w:cs="Arial"/>
          <w:sz w:val="24"/>
          <w:szCs w:val="24"/>
          <w:lang w:val="es-ES"/>
        </w:rPr>
        <w:t>ección</w:t>
      </w:r>
      <w:r w:rsidR="00501E23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7 </w:t>
      </w:r>
      <w:r w:rsidR="00501E23" w:rsidRPr="002E7D53">
        <w:rPr>
          <w:rFonts w:eastAsia="MS Mincho" w:cs="Arial"/>
          <w:sz w:val="24"/>
          <w:szCs w:val="24"/>
          <w:lang w:val="es-ES"/>
        </w:rPr>
        <w:t>de los términos de referencia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657739" w:rsidRPr="002E7D53">
        <w:rPr>
          <w:rFonts w:eastAsia="MS Mincho" w:cs="Arial"/>
          <w:sz w:val="24"/>
          <w:szCs w:val="24"/>
          <w:lang w:val="es-ES"/>
        </w:rPr>
        <w:t>de las Directrices para la auditoría anual de las subvenciones del Fondo Mundial.</w:t>
      </w:r>
    </w:p>
    <w:p w14:paraId="0CA936CC" w14:textId="77777777" w:rsidR="004B0F08" w:rsidRPr="002E7D53" w:rsidRDefault="004B0F08" w:rsidP="004B0F08">
      <w:pPr>
        <w:spacing w:before="0" w:after="0" w:line="240" w:lineRule="auto"/>
        <w:jc w:val="both"/>
        <w:rPr>
          <w:rFonts w:eastAsia="Times New Roman" w:cs="Arial"/>
          <w:b/>
          <w:bCs/>
          <w:sz w:val="24"/>
          <w:szCs w:val="24"/>
          <w:lang w:val="es-ES"/>
        </w:rPr>
      </w:pPr>
    </w:p>
    <w:p w14:paraId="52A7D952" w14:textId="14F5D7CA" w:rsidR="004B0F08" w:rsidRPr="002E7D53" w:rsidRDefault="00F721B0" w:rsidP="004B0F08">
      <w:pPr>
        <w:spacing w:before="0" w:after="0" w:line="240" w:lineRule="auto"/>
        <w:jc w:val="both"/>
        <w:rPr>
          <w:rFonts w:eastAsia="Times New Roman" w:cs="Arial"/>
          <w:b/>
          <w:bCs/>
          <w:sz w:val="24"/>
          <w:szCs w:val="24"/>
          <w:lang w:val="es-ES"/>
        </w:rPr>
      </w:pPr>
      <w:r w:rsidRPr="002E7D53">
        <w:rPr>
          <w:rFonts w:eastAsia="Times New Roman" w:cs="Arial"/>
          <w:b/>
          <w:bCs/>
          <w:sz w:val="24"/>
          <w:szCs w:val="24"/>
          <w:lang w:val="es-ES"/>
        </w:rPr>
        <w:t xml:space="preserve">Limitaciones del alcance de la </w:t>
      </w:r>
      <w:r w:rsidR="00C152CF" w:rsidRPr="002E7D53">
        <w:rPr>
          <w:rFonts w:eastAsia="Times New Roman" w:cs="Arial"/>
          <w:b/>
          <w:bCs/>
          <w:sz w:val="24"/>
          <w:szCs w:val="24"/>
          <w:lang w:val="es-ES"/>
        </w:rPr>
        <w:t>auditoría</w:t>
      </w:r>
      <w:r w:rsidRPr="002E7D53">
        <w:rPr>
          <w:rFonts w:eastAsia="Times New Roman" w:cs="Arial"/>
          <w:b/>
          <w:bCs/>
          <w:sz w:val="24"/>
          <w:szCs w:val="24"/>
          <w:lang w:val="es-ES"/>
        </w:rPr>
        <w:t xml:space="preserve"> </w:t>
      </w:r>
      <w:r w:rsidR="004B0F08" w:rsidRPr="002E7D53">
        <w:rPr>
          <w:rFonts w:eastAsia="Times New Roman" w:cs="Arial"/>
          <w:b/>
          <w:bCs/>
          <w:sz w:val="24"/>
          <w:szCs w:val="24"/>
          <w:lang w:val="es-ES"/>
        </w:rPr>
        <w:t>(</w:t>
      </w:r>
      <w:r w:rsidRPr="002E7D53">
        <w:rPr>
          <w:rFonts w:eastAsia="Times New Roman" w:cs="Arial"/>
          <w:b/>
          <w:bCs/>
          <w:sz w:val="24"/>
          <w:szCs w:val="24"/>
          <w:lang w:val="es-ES"/>
        </w:rPr>
        <w:t>si las hubiera</w:t>
      </w:r>
      <w:r w:rsidR="004B0F08" w:rsidRPr="002E7D53">
        <w:rPr>
          <w:rFonts w:eastAsia="Times New Roman" w:cs="Arial"/>
          <w:b/>
          <w:bCs/>
          <w:sz w:val="24"/>
          <w:szCs w:val="24"/>
          <w:lang w:val="es-ES"/>
        </w:rPr>
        <w:t>)</w:t>
      </w:r>
    </w:p>
    <w:p w14:paraId="0C48F4E3" w14:textId="77777777" w:rsidR="004B0F08" w:rsidRPr="002E7D53" w:rsidRDefault="004B0F08" w:rsidP="004B0F08">
      <w:pPr>
        <w:spacing w:before="0" w:after="0" w:line="240" w:lineRule="auto"/>
        <w:jc w:val="both"/>
        <w:rPr>
          <w:rFonts w:eastAsia="Times New Roman" w:cs="Arial"/>
          <w:b/>
          <w:bCs/>
          <w:sz w:val="24"/>
          <w:szCs w:val="24"/>
          <w:lang w:val="es-ES"/>
        </w:rPr>
      </w:pPr>
    </w:p>
    <w:p w14:paraId="65E750A0" w14:textId="74EE1818" w:rsidR="004B0F08" w:rsidRPr="002E7D53" w:rsidRDefault="004B0F08" w:rsidP="004B0F08">
      <w:pPr>
        <w:spacing w:before="0" w:after="0" w:line="240" w:lineRule="auto"/>
        <w:jc w:val="both"/>
        <w:rPr>
          <w:rFonts w:eastAsia="Times New Roman" w:cs="Arial"/>
          <w:sz w:val="24"/>
          <w:szCs w:val="24"/>
          <w:lang w:val="es-ES"/>
        </w:rPr>
      </w:pPr>
      <w:r w:rsidRPr="002E7D53">
        <w:rPr>
          <w:rFonts w:eastAsia="Times New Roman" w:cs="Arial"/>
          <w:bCs/>
          <w:sz w:val="24"/>
          <w:szCs w:val="24"/>
          <w:lang w:val="es-ES"/>
        </w:rPr>
        <w:t>[</w:t>
      </w:r>
      <w:r w:rsidR="00706FB8" w:rsidRPr="002E7D53">
        <w:rPr>
          <w:rFonts w:eastAsia="Times New Roman" w:cs="Arial"/>
          <w:bCs/>
          <w:sz w:val="24"/>
          <w:szCs w:val="24"/>
          <w:lang w:val="es-ES"/>
        </w:rPr>
        <w:t>Cuando proceda</w:t>
      </w:r>
      <w:r w:rsidRPr="002E7D53">
        <w:rPr>
          <w:rFonts w:eastAsia="Times New Roman" w:cs="Arial"/>
          <w:bCs/>
          <w:sz w:val="24"/>
          <w:szCs w:val="24"/>
          <w:lang w:val="es-ES"/>
        </w:rPr>
        <w:t xml:space="preserve">, </w:t>
      </w:r>
      <w:r w:rsidR="00280B84" w:rsidRPr="00D9035D">
        <w:rPr>
          <w:rFonts w:eastAsia="Times New Roman" w:cs="Arial"/>
          <w:bCs/>
          <w:sz w:val="24"/>
          <w:szCs w:val="24"/>
          <w:lang w:val="es-ES"/>
        </w:rPr>
        <w:t>indique</w:t>
      </w:r>
      <w:r w:rsidR="00280B84" w:rsidRPr="002E7D53">
        <w:rPr>
          <w:rFonts w:eastAsia="Times New Roman" w:cs="Arial"/>
          <w:bCs/>
          <w:sz w:val="24"/>
          <w:szCs w:val="24"/>
          <w:lang w:val="es-ES"/>
        </w:rPr>
        <w:t xml:space="preserve"> </w:t>
      </w:r>
      <w:r w:rsidR="00706FB8" w:rsidRPr="002E7D53">
        <w:rPr>
          <w:rFonts w:eastAsia="Times New Roman" w:cs="Arial"/>
          <w:bCs/>
          <w:sz w:val="24"/>
          <w:szCs w:val="24"/>
          <w:lang w:val="es-ES"/>
        </w:rPr>
        <w:t>aquí cualquier limitación observada durante la auditoría. Por ejemplo</w:t>
      </w:r>
      <w:r w:rsidRPr="002E7D53">
        <w:rPr>
          <w:rFonts w:eastAsia="Times New Roman" w:cs="Arial"/>
          <w:bCs/>
          <w:noProof/>
          <w:sz w:val="24"/>
          <w:szCs w:val="24"/>
          <w:lang w:val="es-ES"/>
        </w:rPr>
        <w:t>:</w:t>
      </w:r>
      <w:r w:rsidR="00706FB8" w:rsidRPr="002E7D53">
        <w:rPr>
          <w:rFonts w:eastAsia="Times New Roman" w:cs="Arial"/>
          <w:bCs/>
          <w:sz w:val="24"/>
          <w:szCs w:val="24"/>
          <w:lang w:val="es-ES"/>
        </w:rPr>
        <w:t xml:space="preserve"> </w:t>
      </w:r>
      <w:r w:rsidR="00706FB8" w:rsidRPr="002E7D53">
        <w:rPr>
          <w:rFonts w:eastAsia="Times New Roman" w:cs="Arial"/>
          <w:sz w:val="24"/>
          <w:szCs w:val="24"/>
          <w:lang w:val="es-ES"/>
        </w:rPr>
        <w:t>algunas de las oficinas regionales del Ministerio de Salud en las provincias septentrionales estaban sufriendo fuertes</w:t>
      </w:r>
      <w:r w:rsidRPr="002E7D53">
        <w:rPr>
          <w:rFonts w:eastAsia="Times New Roman" w:cs="Arial"/>
          <w:sz w:val="24"/>
          <w:szCs w:val="24"/>
          <w:lang w:val="es-ES"/>
        </w:rPr>
        <w:t xml:space="preserve"> </w:t>
      </w:r>
      <w:r w:rsidR="00706FB8" w:rsidRPr="002E7D53">
        <w:rPr>
          <w:rFonts w:eastAsia="Times New Roman" w:cs="Arial"/>
          <w:sz w:val="24"/>
          <w:szCs w:val="24"/>
          <w:lang w:val="es-ES"/>
        </w:rPr>
        <w:t>inundaciones</w:t>
      </w:r>
      <w:r w:rsidRPr="002E7D53">
        <w:rPr>
          <w:rFonts w:eastAsia="Times New Roman" w:cs="Arial"/>
          <w:sz w:val="24"/>
          <w:szCs w:val="24"/>
          <w:lang w:val="es-ES"/>
        </w:rPr>
        <w:t xml:space="preserve"> </w:t>
      </w:r>
      <w:r w:rsidR="00706FB8" w:rsidRPr="002E7D53">
        <w:rPr>
          <w:rFonts w:eastAsia="Times New Roman" w:cs="Arial"/>
          <w:sz w:val="24"/>
          <w:szCs w:val="24"/>
          <w:lang w:val="es-ES"/>
        </w:rPr>
        <w:t xml:space="preserve">durante el período </w:t>
      </w:r>
      <w:r w:rsidR="00280B84" w:rsidRPr="00D9035D">
        <w:rPr>
          <w:rFonts w:eastAsia="Times New Roman" w:cs="Arial"/>
          <w:sz w:val="24"/>
          <w:szCs w:val="24"/>
          <w:lang w:val="es-ES"/>
        </w:rPr>
        <w:t>auditado</w:t>
      </w:r>
      <w:r w:rsidRPr="002E7D53">
        <w:rPr>
          <w:rFonts w:eastAsia="Times New Roman" w:cs="Arial"/>
          <w:sz w:val="24"/>
          <w:szCs w:val="24"/>
          <w:lang w:val="es-ES"/>
        </w:rPr>
        <w:t xml:space="preserve"> </w:t>
      </w:r>
      <w:r w:rsidR="00706FB8" w:rsidRPr="002E7D53">
        <w:rPr>
          <w:rFonts w:eastAsia="Times New Roman" w:cs="Arial"/>
          <w:sz w:val="24"/>
          <w:szCs w:val="24"/>
          <w:lang w:val="es-ES"/>
        </w:rPr>
        <w:t xml:space="preserve">y, en consecuencia, no pudieron </w:t>
      </w:r>
      <w:r w:rsidR="00706FB8" w:rsidRPr="002E7D53">
        <w:rPr>
          <w:rFonts w:eastAsia="Times New Roman" w:cs="Arial"/>
          <w:noProof/>
          <w:sz w:val="24"/>
          <w:szCs w:val="24"/>
          <w:lang w:val="es-ES"/>
        </w:rPr>
        <w:t xml:space="preserve">incluirse en la muestra para </w:t>
      </w:r>
      <w:r w:rsidR="004846F4" w:rsidRPr="00D9035D">
        <w:rPr>
          <w:rFonts w:eastAsia="Times New Roman" w:cs="Arial"/>
          <w:noProof/>
          <w:sz w:val="24"/>
          <w:szCs w:val="24"/>
          <w:lang w:val="es-ES"/>
        </w:rPr>
        <w:t xml:space="preserve">realizar </w:t>
      </w:r>
      <w:r w:rsidR="00706FB8" w:rsidRPr="002E7D53">
        <w:rPr>
          <w:rFonts w:eastAsia="Times New Roman" w:cs="Arial"/>
          <w:noProof/>
          <w:sz w:val="24"/>
          <w:szCs w:val="24"/>
          <w:lang w:val="es-ES"/>
        </w:rPr>
        <w:t>visitas sobre el terreno</w:t>
      </w:r>
      <w:r w:rsidRPr="002E7D53">
        <w:rPr>
          <w:rFonts w:eastAsia="Times New Roman" w:cs="Arial"/>
          <w:sz w:val="24"/>
          <w:szCs w:val="24"/>
          <w:lang w:val="es-ES"/>
        </w:rPr>
        <w:t xml:space="preserve">. </w:t>
      </w:r>
      <w:r w:rsidR="00706FB8" w:rsidRPr="002E7D53">
        <w:rPr>
          <w:rFonts w:eastAsia="Times New Roman" w:cs="Arial"/>
          <w:sz w:val="24"/>
          <w:szCs w:val="24"/>
          <w:lang w:val="es-ES"/>
        </w:rPr>
        <w:t>Sin embargo</w:t>
      </w:r>
      <w:r w:rsidRPr="002E7D53">
        <w:rPr>
          <w:rFonts w:eastAsia="Times New Roman" w:cs="Arial"/>
          <w:sz w:val="24"/>
          <w:szCs w:val="24"/>
          <w:lang w:val="es-ES"/>
        </w:rPr>
        <w:t xml:space="preserve">, </w:t>
      </w:r>
      <w:r w:rsidR="00706FB8" w:rsidRPr="002E7D53">
        <w:rPr>
          <w:rFonts w:eastAsia="Times New Roman" w:cs="Arial"/>
          <w:sz w:val="24"/>
          <w:szCs w:val="24"/>
          <w:lang w:val="es-ES"/>
        </w:rPr>
        <w:t xml:space="preserve">creemos que los efectos de esta limitación en el alcance de la </w:t>
      </w:r>
      <w:r w:rsidR="00C152CF" w:rsidRPr="002E7D53">
        <w:rPr>
          <w:rFonts w:eastAsia="Times New Roman" w:cs="Arial"/>
          <w:sz w:val="24"/>
          <w:szCs w:val="24"/>
          <w:lang w:val="es-ES"/>
        </w:rPr>
        <w:t>auditoría</w:t>
      </w:r>
      <w:r w:rsidR="00706FB8" w:rsidRPr="002E7D53">
        <w:rPr>
          <w:rFonts w:eastAsia="Times New Roman" w:cs="Arial"/>
          <w:sz w:val="24"/>
          <w:szCs w:val="24"/>
          <w:lang w:val="es-ES"/>
        </w:rPr>
        <w:t xml:space="preserve"> no </w:t>
      </w:r>
      <w:r w:rsidR="004846F4" w:rsidRPr="00D9035D">
        <w:rPr>
          <w:rFonts w:eastAsia="Times New Roman" w:cs="Arial"/>
          <w:sz w:val="24"/>
          <w:szCs w:val="24"/>
          <w:lang w:val="es-ES"/>
        </w:rPr>
        <w:t>son</w:t>
      </w:r>
      <w:r w:rsidR="004846F4" w:rsidRPr="002E7D53">
        <w:rPr>
          <w:rFonts w:eastAsia="Times New Roman" w:cs="Arial"/>
          <w:sz w:val="24"/>
          <w:szCs w:val="24"/>
          <w:lang w:val="es-ES"/>
        </w:rPr>
        <w:t xml:space="preserve"> </w:t>
      </w:r>
      <w:r w:rsidR="00706FB8" w:rsidRPr="002E7D53">
        <w:rPr>
          <w:rFonts w:eastAsia="Times New Roman" w:cs="Arial"/>
          <w:sz w:val="24"/>
          <w:szCs w:val="24"/>
          <w:lang w:val="es-ES"/>
        </w:rPr>
        <w:t>sustancial</w:t>
      </w:r>
      <w:r w:rsidR="004846F4" w:rsidRPr="00D9035D">
        <w:rPr>
          <w:rFonts w:eastAsia="Times New Roman" w:cs="Arial"/>
          <w:sz w:val="24"/>
          <w:szCs w:val="24"/>
          <w:lang w:val="es-ES"/>
        </w:rPr>
        <w:t>es</w:t>
      </w:r>
      <w:r w:rsidRPr="002E7D53">
        <w:rPr>
          <w:rFonts w:eastAsia="Times New Roman" w:cs="Arial"/>
          <w:sz w:val="24"/>
          <w:szCs w:val="24"/>
          <w:lang w:val="es-ES"/>
        </w:rPr>
        <w:t xml:space="preserve"> </w:t>
      </w:r>
      <w:r w:rsidR="00706FB8" w:rsidRPr="002E7D53">
        <w:rPr>
          <w:rFonts w:eastAsia="Times New Roman" w:cs="Arial"/>
          <w:sz w:val="24"/>
          <w:szCs w:val="24"/>
          <w:lang w:val="es-ES"/>
        </w:rPr>
        <w:t>porque pudimos llevar a cabo procedimientos alternativos</w:t>
      </w:r>
      <w:r w:rsidRPr="002E7D53">
        <w:rPr>
          <w:rFonts w:eastAsia="Times New Roman" w:cs="Arial"/>
          <w:sz w:val="24"/>
          <w:szCs w:val="24"/>
          <w:lang w:val="es-ES"/>
        </w:rPr>
        <w:t xml:space="preserve"> </w:t>
      </w:r>
      <w:r w:rsidR="003862A0" w:rsidRPr="002E7D53">
        <w:rPr>
          <w:rFonts w:eastAsia="Times New Roman" w:cs="Arial"/>
          <w:sz w:val="24"/>
          <w:szCs w:val="24"/>
          <w:lang w:val="es-ES"/>
        </w:rPr>
        <w:t xml:space="preserve">sobre </w:t>
      </w:r>
      <w:r w:rsidR="00706FB8" w:rsidRPr="002E7D53">
        <w:rPr>
          <w:rFonts w:eastAsia="Times New Roman" w:cs="Arial"/>
          <w:sz w:val="24"/>
          <w:szCs w:val="24"/>
          <w:lang w:val="es-ES"/>
        </w:rPr>
        <w:t xml:space="preserve">los gastos </w:t>
      </w:r>
      <w:r w:rsidR="001C37E5" w:rsidRPr="00D9035D">
        <w:rPr>
          <w:rFonts w:eastAsia="Times New Roman" w:cs="Arial"/>
          <w:sz w:val="24"/>
          <w:szCs w:val="24"/>
          <w:lang w:val="es-ES"/>
        </w:rPr>
        <w:t>realizados en</w:t>
      </w:r>
      <w:r w:rsidR="004846F4" w:rsidRPr="00D9035D">
        <w:rPr>
          <w:rFonts w:eastAsia="Times New Roman" w:cs="Arial"/>
          <w:sz w:val="24"/>
          <w:szCs w:val="24"/>
          <w:lang w:val="es-ES"/>
        </w:rPr>
        <w:t xml:space="preserve"> </w:t>
      </w:r>
      <w:r w:rsidR="00706FB8" w:rsidRPr="002E7D53">
        <w:rPr>
          <w:rFonts w:eastAsia="Times New Roman" w:cs="Arial"/>
          <w:sz w:val="24"/>
          <w:szCs w:val="24"/>
          <w:lang w:val="es-ES"/>
        </w:rPr>
        <w:t>estas provincias</w:t>
      </w:r>
      <w:r w:rsidRPr="002E7D53">
        <w:rPr>
          <w:rFonts w:eastAsia="Times New Roman" w:cs="Arial"/>
          <w:sz w:val="24"/>
          <w:szCs w:val="24"/>
          <w:lang w:val="es-ES"/>
        </w:rPr>
        <w:t>.]</w:t>
      </w:r>
    </w:p>
    <w:p w14:paraId="760CF1BF" w14:textId="77777777" w:rsidR="004B0F08" w:rsidRPr="002E7D53" w:rsidRDefault="004B0F08" w:rsidP="004B0F08">
      <w:pPr>
        <w:spacing w:before="0" w:after="0" w:line="240" w:lineRule="auto"/>
        <w:jc w:val="both"/>
        <w:rPr>
          <w:rFonts w:eastAsia="MS Mincho" w:cs="Arial"/>
          <w:lang w:val="es-ES"/>
        </w:rPr>
      </w:pPr>
    </w:p>
    <w:p w14:paraId="69A3349B" w14:textId="128D2F67" w:rsidR="004B0F08" w:rsidRPr="002E7D53" w:rsidRDefault="00522785" w:rsidP="00B516EC">
      <w:pPr>
        <w:keepNext/>
        <w:numPr>
          <w:ilvl w:val="0"/>
          <w:numId w:val="25"/>
        </w:numPr>
        <w:tabs>
          <w:tab w:val="left" w:pos="720"/>
        </w:tabs>
        <w:spacing w:before="0" w:after="0" w:line="240" w:lineRule="auto"/>
        <w:jc w:val="both"/>
        <w:outlineLvl w:val="0"/>
        <w:rPr>
          <w:rFonts w:eastAsia="MS Gothic" w:cs="Arial"/>
          <w:b/>
          <w:bCs/>
          <w:color w:val="000000"/>
          <w:sz w:val="27"/>
          <w:lang w:val="es-ES"/>
        </w:rPr>
      </w:pPr>
      <w:bookmarkStart w:id="14" w:name="_Toc104292413"/>
      <w:r w:rsidRPr="002E7D53">
        <w:rPr>
          <w:rFonts w:eastAsia="MS Gothic" w:cs="Arial"/>
          <w:b/>
          <w:bCs/>
          <w:color w:val="000000"/>
          <w:sz w:val="27"/>
          <w:szCs w:val="28"/>
          <w:lang w:val="es-ES"/>
        </w:rPr>
        <w:t>Cuestiones clave de la auditoría</w:t>
      </w:r>
      <w:bookmarkEnd w:id="14"/>
      <w:r w:rsidR="004B0F08" w:rsidRPr="002E7D53">
        <w:rPr>
          <w:rFonts w:eastAsia="MS Gothic" w:cs="Arial"/>
          <w:b/>
          <w:bCs/>
          <w:color w:val="000000"/>
          <w:sz w:val="27"/>
          <w:szCs w:val="28"/>
          <w:lang w:val="es-ES"/>
        </w:rPr>
        <w:t xml:space="preserve"> </w:t>
      </w:r>
    </w:p>
    <w:p w14:paraId="352600D7" w14:textId="77777777" w:rsidR="004B0F08" w:rsidRPr="002E7D53" w:rsidRDefault="004B0F08" w:rsidP="004B0F08">
      <w:pPr>
        <w:spacing w:before="0" w:after="0" w:line="240" w:lineRule="auto"/>
        <w:jc w:val="both"/>
        <w:rPr>
          <w:rFonts w:eastAsia="MS Mincho" w:cs="Arial"/>
          <w:sz w:val="24"/>
          <w:szCs w:val="24"/>
          <w:lang w:val="es-ES"/>
        </w:rPr>
      </w:pPr>
    </w:p>
    <w:p w14:paraId="0DFB0C7A" w14:textId="55676A61" w:rsidR="004B0F08" w:rsidRPr="002E7D53" w:rsidRDefault="00E07277" w:rsidP="004B0F08">
      <w:pPr>
        <w:spacing w:before="0" w:after="0" w:line="240" w:lineRule="auto"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Como parte del informe integral de la auditoría</w:t>
      </w:r>
      <w:r w:rsidR="003862A0" w:rsidRPr="002E7D53">
        <w:rPr>
          <w:rFonts w:eastAsia="MS Mincho" w:cs="Arial"/>
          <w:sz w:val="24"/>
          <w:szCs w:val="24"/>
          <w:lang w:val="es-ES"/>
        </w:rPr>
        <w:t>,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280B84" w:rsidRPr="00D9035D">
        <w:rPr>
          <w:rFonts w:eastAsia="MS Mincho" w:cs="Arial"/>
          <w:sz w:val="24"/>
          <w:szCs w:val="24"/>
          <w:lang w:val="es-ES"/>
        </w:rPr>
        <w:t>debemos informar</w:t>
      </w:r>
      <w:r w:rsidRPr="002E7D53">
        <w:rPr>
          <w:rFonts w:eastAsia="MS Mincho" w:cs="Arial"/>
          <w:sz w:val="24"/>
          <w:szCs w:val="24"/>
          <w:lang w:val="es-ES"/>
        </w:rPr>
        <w:t xml:space="preserve"> sobre </w:t>
      </w:r>
      <w:r w:rsidR="00280B84" w:rsidRPr="002E7D53">
        <w:rPr>
          <w:rFonts w:eastAsia="MS Mincho" w:cs="Arial"/>
          <w:sz w:val="24"/>
          <w:szCs w:val="24"/>
          <w:lang w:val="es-ES"/>
        </w:rPr>
        <w:t>l</w:t>
      </w:r>
      <w:r w:rsidR="00280B84" w:rsidRPr="00D9035D">
        <w:rPr>
          <w:rFonts w:eastAsia="MS Mincho" w:cs="Arial"/>
          <w:sz w:val="24"/>
          <w:szCs w:val="24"/>
          <w:lang w:val="es-ES"/>
        </w:rPr>
        <w:t>a</w:t>
      </w:r>
      <w:r w:rsidR="00280B84" w:rsidRPr="002E7D53">
        <w:rPr>
          <w:rFonts w:eastAsia="MS Mincho" w:cs="Arial"/>
          <w:sz w:val="24"/>
          <w:szCs w:val="24"/>
          <w:lang w:val="es-ES"/>
        </w:rPr>
        <w:t xml:space="preserve">s </w:t>
      </w:r>
      <w:r w:rsidRPr="002E7D53">
        <w:rPr>
          <w:rFonts w:eastAsia="MS Mincho" w:cs="Arial"/>
          <w:sz w:val="24"/>
          <w:szCs w:val="24"/>
          <w:lang w:val="es-ES"/>
        </w:rPr>
        <w:t xml:space="preserve">siguientes </w:t>
      </w:r>
      <w:r w:rsidR="00280B84" w:rsidRPr="00D9035D">
        <w:rPr>
          <w:rFonts w:eastAsia="MS Mincho" w:cs="Arial"/>
          <w:sz w:val="24"/>
          <w:szCs w:val="24"/>
          <w:lang w:val="es-ES"/>
        </w:rPr>
        <w:t>cuestiones</w:t>
      </w:r>
      <w:r w:rsidR="00280B84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3862A0" w:rsidRPr="002E7D53">
        <w:rPr>
          <w:rFonts w:eastAsia="MS Mincho" w:cs="Arial"/>
          <w:sz w:val="24"/>
          <w:szCs w:val="24"/>
          <w:lang w:val="es-ES"/>
        </w:rPr>
        <w:t>clave</w:t>
      </w:r>
      <w:r w:rsidR="004B0F08" w:rsidRPr="002E7D53">
        <w:rPr>
          <w:rFonts w:eastAsia="MS Mincho" w:cs="Arial"/>
          <w:sz w:val="24"/>
          <w:szCs w:val="24"/>
          <w:lang w:val="es-ES"/>
        </w:rPr>
        <w:t>:</w:t>
      </w:r>
    </w:p>
    <w:p w14:paraId="2BF3C5EF" w14:textId="23F9EAEF" w:rsidR="003862A0" w:rsidRPr="002E7D53" w:rsidRDefault="003862A0" w:rsidP="004B0F08">
      <w:pPr>
        <w:spacing w:before="0" w:after="0" w:line="240" w:lineRule="auto"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[Áreas identificadas por el auditor, RP o el Equipo de País, y acordadas en el plan de auditoría].</w:t>
      </w:r>
    </w:p>
    <w:p w14:paraId="731A6C06" w14:textId="77777777" w:rsidR="004B0F08" w:rsidRPr="002E7D53" w:rsidRDefault="004B0F08" w:rsidP="004B0F08">
      <w:pPr>
        <w:spacing w:before="0" w:after="0" w:line="240" w:lineRule="auto"/>
        <w:jc w:val="both"/>
        <w:rPr>
          <w:rFonts w:eastAsia="MS Mincho" w:cs="Arial"/>
          <w:sz w:val="24"/>
          <w:szCs w:val="24"/>
          <w:lang w:val="es-ES"/>
        </w:rPr>
      </w:pPr>
    </w:p>
    <w:p w14:paraId="0AF7471D" w14:textId="77777777" w:rsidR="004846F4" w:rsidRPr="00D9035D" w:rsidRDefault="004846F4">
      <w:pPr>
        <w:rPr>
          <w:rFonts w:eastAsia="Calibri" w:cs="Arial"/>
          <w:sz w:val="24"/>
          <w:szCs w:val="24"/>
          <w:u w:val="single"/>
          <w:lang w:val="es-ES"/>
        </w:rPr>
      </w:pPr>
      <w:r w:rsidRPr="00D9035D">
        <w:rPr>
          <w:rFonts w:eastAsia="Calibri" w:cs="Arial"/>
          <w:sz w:val="24"/>
          <w:szCs w:val="24"/>
          <w:u w:val="single"/>
          <w:lang w:val="es-ES"/>
        </w:rPr>
        <w:br w:type="page"/>
      </w:r>
    </w:p>
    <w:p w14:paraId="6AD38F9A" w14:textId="37BACC15" w:rsidR="004B0F08" w:rsidRPr="002E7D53" w:rsidRDefault="00DB19EF" w:rsidP="004B0F08">
      <w:pPr>
        <w:spacing w:before="0" w:after="0" w:line="240" w:lineRule="auto"/>
        <w:jc w:val="both"/>
        <w:rPr>
          <w:rFonts w:eastAsia="MS Mincho" w:cs="Arial"/>
          <w:lang w:val="es-ES"/>
        </w:rPr>
      </w:pPr>
      <w:r w:rsidRPr="002E7D53">
        <w:rPr>
          <w:rFonts w:eastAsia="MS Mincho" w:cs="Arial"/>
          <w:noProof/>
          <w:lang w:val="es-ES"/>
        </w:rPr>
        <w:lastRenderedPageBreak/>
        <w:t xml:space="preserve">Secretario </w:t>
      </w:r>
      <w:r w:rsidR="00280B84" w:rsidRPr="00D9035D">
        <w:rPr>
          <w:rFonts w:eastAsia="MS Mincho" w:cs="Arial"/>
          <w:noProof/>
          <w:lang w:val="es-ES"/>
        </w:rPr>
        <w:t>P</w:t>
      </w:r>
      <w:r w:rsidR="00280B84" w:rsidRPr="002E7D53">
        <w:rPr>
          <w:rFonts w:eastAsia="MS Mincho" w:cs="Arial"/>
          <w:noProof/>
          <w:lang w:val="es-ES"/>
        </w:rPr>
        <w:t>rincipal</w:t>
      </w:r>
      <w:r w:rsidR="00280B84" w:rsidRPr="002E7D53">
        <w:rPr>
          <w:rFonts w:eastAsia="MS Mincho" w:cs="Arial"/>
          <w:lang w:val="es-ES"/>
        </w:rPr>
        <w:t xml:space="preserve"> </w:t>
      </w:r>
    </w:p>
    <w:p w14:paraId="5138FE01" w14:textId="36B65C5E" w:rsidR="004B0F08" w:rsidRPr="002E7D53" w:rsidRDefault="00DB19EF" w:rsidP="004B0F08">
      <w:pPr>
        <w:spacing w:before="0" w:after="0" w:line="240" w:lineRule="auto"/>
        <w:jc w:val="both"/>
        <w:rPr>
          <w:rFonts w:eastAsia="MS Mincho" w:cs="Arial"/>
          <w:lang w:val="es-ES"/>
        </w:rPr>
      </w:pPr>
      <w:r w:rsidRPr="002E7D53">
        <w:rPr>
          <w:rFonts w:eastAsia="MS Mincho" w:cs="Arial"/>
          <w:lang w:val="es-ES"/>
        </w:rPr>
        <w:t xml:space="preserve">Ministerio de Salud </w:t>
      </w:r>
    </w:p>
    <w:p w14:paraId="12755E55" w14:textId="77777777" w:rsidR="004B0F08" w:rsidRPr="002E7D53" w:rsidRDefault="004B0F08" w:rsidP="004B0F08">
      <w:pPr>
        <w:spacing w:before="0" w:after="0" w:line="240" w:lineRule="auto"/>
        <w:jc w:val="both"/>
        <w:rPr>
          <w:rFonts w:eastAsia="MS Mincho" w:cs="Arial"/>
          <w:lang w:val="es-ES"/>
        </w:rPr>
      </w:pPr>
      <w:r w:rsidRPr="002E7D53">
        <w:rPr>
          <w:rFonts w:eastAsia="MS Mincho" w:cs="Arial"/>
          <w:lang w:val="es-ES"/>
        </w:rPr>
        <w:t>P. O. Box 30152-00100</w:t>
      </w:r>
    </w:p>
    <w:p w14:paraId="3BB0A0EC" w14:textId="77777777" w:rsidR="004B0F08" w:rsidRPr="002E7D53" w:rsidRDefault="004B0F08" w:rsidP="004B0F08">
      <w:pPr>
        <w:spacing w:before="0" w:after="0" w:line="240" w:lineRule="auto"/>
        <w:jc w:val="both"/>
        <w:rPr>
          <w:rFonts w:eastAsia="MS Mincho" w:cs="Arial"/>
          <w:lang w:val="es-ES"/>
        </w:rPr>
      </w:pPr>
      <w:r w:rsidRPr="002E7D53">
        <w:rPr>
          <w:rFonts w:eastAsia="MS Mincho" w:cs="Arial"/>
          <w:lang w:val="es-ES"/>
        </w:rPr>
        <w:t>Ficticia</w:t>
      </w:r>
    </w:p>
    <w:p w14:paraId="021A4080" w14:textId="77777777" w:rsidR="004B0F08" w:rsidRPr="002E7D53" w:rsidRDefault="004B0F08" w:rsidP="004B0F08">
      <w:pPr>
        <w:spacing w:before="0" w:after="0" w:line="240" w:lineRule="auto"/>
        <w:jc w:val="both"/>
        <w:rPr>
          <w:rFonts w:eastAsia="MS Mincho" w:cs="Arial"/>
          <w:lang w:val="es-ES"/>
        </w:rPr>
      </w:pPr>
    </w:p>
    <w:p w14:paraId="44291BE8" w14:textId="14340B23" w:rsidR="004B0F08" w:rsidRPr="002E7D53" w:rsidRDefault="000807D9" w:rsidP="00B516EC">
      <w:pPr>
        <w:keepNext/>
        <w:numPr>
          <w:ilvl w:val="0"/>
          <w:numId w:val="23"/>
        </w:numPr>
        <w:tabs>
          <w:tab w:val="left" w:pos="720"/>
        </w:tabs>
        <w:spacing w:before="0" w:after="0" w:line="240" w:lineRule="auto"/>
        <w:jc w:val="both"/>
        <w:outlineLvl w:val="0"/>
        <w:rPr>
          <w:rFonts w:eastAsia="MS Gothic" w:cs="Arial"/>
          <w:b/>
          <w:bCs/>
          <w:color w:val="000000"/>
          <w:lang w:val="es-ES"/>
        </w:rPr>
      </w:pPr>
      <w:bookmarkStart w:id="15" w:name="_Toc531681428"/>
      <w:bookmarkStart w:id="16" w:name="_Toc104292414"/>
      <w:r w:rsidRPr="002E7D53">
        <w:rPr>
          <w:rFonts w:eastAsia="MS Gothic" w:cs="Arial"/>
          <w:b/>
          <w:bCs/>
          <w:color w:val="000000"/>
          <w:lang w:val="es-ES"/>
        </w:rPr>
        <w:t>INFORME DE LOS AUDITORES INDEPENDIENTES SOBRE</w:t>
      </w:r>
      <w:r w:rsidR="004B0F08" w:rsidRPr="002E7D53">
        <w:rPr>
          <w:rFonts w:eastAsia="MS Gothic" w:cs="Arial"/>
          <w:b/>
          <w:bCs/>
          <w:color w:val="000000"/>
          <w:lang w:val="es-ES"/>
        </w:rPr>
        <w:t xml:space="preserve"> </w:t>
      </w:r>
      <w:r w:rsidRPr="002E7D53">
        <w:rPr>
          <w:rFonts w:eastAsia="MS Gothic" w:cs="Arial"/>
          <w:b/>
          <w:bCs/>
          <w:color w:val="000000"/>
          <w:lang w:val="es-ES"/>
        </w:rPr>
        <w:t>LOS ESTADOS FINANCIEROS DE</w:t>
      </w:r>
      <w:r w:rsidR="008E12C5" w:rsidRPr="002E7D53">
        <w:rPr>
          <w:rFonts w:eastAsia="MS Gothic" w:cs="Arial"/>
          <w:b/>
          <w:bCs/>
          <w:color w:val="000000"/>
          <w:lang w:val="es-ES"/>
        </w:rPr>
        <w:t xml:space="preserve"> </w:t>
      </w:r>
      <w:r w:rsidR="009570A3" w:rsidRPr="002E7D53">
        <w:rPr>
          <w:rFonts w:eastAsia="MS Gothic" w:cs="Arial"/>
          <w:b/>
          <w:bCs/>
          <w:color w:val="000000"/>
          <w:lang w:val="es-ES"/>
        </w:rPr>
        <w:t>UNA SUBVENCIÓN CON FINES ESPECIALES</w:t>
      </w:r>
      <w:bookmarkEnd w:id="16"/>
      <w:r w:rsidR="008E12C5" w:rsidRPr="002E7D53">
        <w:rPr>
          <w:rFonts w:eastAsia="MS Gothic" w:cs="Arial"/>
          <w:b/>
          <w:bCs/>
          <w:color w:val="000000"/>
          <w:lang w:val="es-ES"/>
        </w:rPr>
        <w:t xml:space="preserve"> </w:t>
      </w:r>
      <w:bookmarkEnd w:id="15"/>
    </w:p>
    <w:p w14:paraId="78206FF7" w14:textId="77777777" w:rsidR="004B0F08" w:rsidRPr="002E7D53" w:rsidRDefault="004B0F08" w:rsidP="004B0F08">
      <w:pPr>
        <w:tabs>
          <w:tab w:val="left" w:pos="0"/>
          <w:tab w:val="left" w:pos="540"/>
          <w:tab w:val="left" w:pos="1260"/>
        </w:tabs>
        <w:spacing w:before="0" w:after="0" w:line="240" w:lineRule="auto"/>
        <w:ind w:left="540" w:hanging="540"/>
        <w:jc w:val="both"/>
        <w:rPr>
          <w:rFonts w:eastAsia="MS Mincho" w:cs="Arial"/>
          <w:b/>
          <w:lang w:val="es-ES"/>
        </w:rPr>
      </w:pPr>
    </w:p>
    <w:p w14:paraId="0F746207" w14:textId="77777777" w:rsidR="00362CFD" w:rsidRPr="002E7D53" w:rsidRDefault="00362CFD" w:rsidP="00B516EC">
      <w:pPr>
        <w:pStyle w:val="ListParagraph"/>
        <w:keepNext/>
        <w:numPr>
          <w:ilvl w:val="0"/>
          <w:numId w:val="27"/>
        </w:numPr>
        <w:tabs>
          <w:tab w:val="left" w:pos="720"/>
        </w:tabs>
        <w:spacing w:before="0" w:after="0" w:line="240" w:lineRule="auto"/>
        <w:contextualSpacing w:val="0"/>
        <w:jc w:val="both"/>
        <w:outlineLvl w:val="0"/>
        <w:rPr>
          <w:rFonts w:eastAsia="MS Gothic" w:cs="Arial"/>
          <w:b/>
          <w:bCs/>
          <w:i/>
          <w:vanish/>
          <w:color w:val="000000"/>
          <w:lang w:val="es-ES"/>
        </w:rPr>
      </w:pPr>
      <w:bookmarkStart w:id="17" w:name="_Toc27390478"/>
      <w:bookmarkStart w:id="18" w:name="_Toc27399181"/>
      <w:bookmarkStart w:id="19" w:name="_Toc49335853"/>
      <w:bookmarkStart w:id="20" w:name="_Toc49336076"/>
      <w:bookmarkStart w:id="21" w:name="_Toc103175667"/>
      <w:bookmarkStart w:id="22" w:name="_Toc103267862"/>
      <w:bookmarkStart w:id="23" w:name="_Toc103590047"/>
      <w:bookmarkStart w:id="24" w:name="_Toc103690544"/>
      <w:bookmarkStart w:id="25" w:name="_Toc104200272"/>
      <w:bookmarkStart w:id="26" w:name="_Toc104292216"/>
      <w:bookmarkStart w:id="27" w:name="_Toc531681429"/>
      <w:bookmarkStart w:id="28" w:name="_Toc104292415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8"/>
    </w:p>
    <w:p w14:paraId="7EE14D6D" w14:textId="77777777" w:rsidR="00362CFD" w:rsidRPr="002E7D53" w:rsidRDefault="00362CFD" w:rsidP="00B516EC">
      <w:pPr>
        <w:pStyle w:val="ListParagraph"/>
        <w:keepNext/>
        <w:numPr>
          <w:ilvl w:val="0"/>
          <w:numId w:val="27"/>
        </w:numPr>
        <w:tabs>
          <w:tab w:val="left" w:pos="720"/>
        </w:tabs>
        <w:spacing w:before="0" w:after="0" w:line="240" w:lineRule="auto"/>
        <w:contextualSpacing w:val="0"/>
        <w:jc w:val="both"/>
        <w:outlineLvl w:val="0"/>
        <w:rPr>
          <w:rFonts w:eastAsia="MS Gothic" w:cs="Arial"/>
          <w:b/>
          <w:bCs/>
          <w:i/>
          <w:vanish/>
          <w:color w:val="000000"/>
          <w:lang w:val="es-ES"/>
        </w:rPr>
      </w:pPr>
      <w:bookmarkStart w:id="29" w:name="_Toc27390479"/>
      <w:bookmarkStart w:id="30" w:name="_Toc27399182"/>
      <w:bookmarkStart w:id="31" w:name="_Toc49335854"/>
      <w:bookmarkStart w:id="32" w:name="_Toc49336077"/>
      <w:bookmarkStart w:id="33" w:name="_Toc103175668"/>
      <w:bookmarkStart w:id="34" w:name="_Toc103267863"/>
      <w:bookmarkStart w:id="35" w:name="_Toc103590048"/>
      <w:bookmarkStart w:id="36" w:name="_Toc103690545"/>
      <w:bookmarkStart w:id="37" w:name="_Toc104200273"/>
      <w:bookmarkStart w:id="38" w:name="_Toc104292217"/>
      <w:bookmarkStart w:id="39" w:name="_Toc104292416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24645938" w14:textId="77777777" w:rsidR="00362CFD" w:rsidRPr="002E7D53" w:rsidRDefault="00362CFD" w:rsidP="00B516EC">
      <w:pPr>
        <w:pStyle w:val="ListParagraph"/>
        <w:keepNext/>
        <w:numPr>
          <w:ilvl w:val="0"/>
          <w:numId w:val="27"/>
        </w:numPr>
        <w:tabs>
          <w:tab w:val="left" w:pos="720"/>
        </w:tabs>
        <w:spacing w:before="0" w:after="0" w:line="240" w:lineRule="auto"/>
        <w:contextualSpacing w:val="0"/>
        <w:jc w:val="both"/>
        <w:outlineLvl w:val="0"/>
        <w:rPr>
          <w:rFonts w:eastAsia="MS Gothic" w:cs="Arial"/>
          <w:b/>
          <w:bCs/>
          <w:i/>
          <w:vanish/>
          <w:color w:val="000000"/>
          <w:lang w:val="es-ES"/>
        </w:rPr>
      </w:pPr>
      <w:bookmarkStart w:id="40" w:name="_Toc27390480"/>
      <w:bookmarkStart w:id="41" w:name="_Toc27399183"/>
      <w:bookmarkStart w:id="42" w:name="_Toc49335855"/>
      <w:bookmarkStart w:id="43" w:name="_Toc49336078"/>
      <w:bookmarkStart w:id="44" w:name="_Toc103175669"/>
      <w:bookmarkStart w:id="45" w:name="_Toc103267864"/>
      <w:bookmarkStart w:id="46" w:name="_Toc103590049"/>
      <w:bookmarkStart w:id="47" w:name="_Toc103690546"/>
      <w:bookmarkStart w:id="48" w:name="_Toc104200274"/>
      <w:bookmarkStart w:id="49" w:name="_Toc104292218"/>
      <w:bookmarkStart w:id="50" w:name="_Toc104292417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38BF6E52" w14:textId="77777777" w:rsidR="00362CFD" w:rsidRPr="002E7D53" w:rsidRDefault="00362CFD" w:rsidP="00B516EC">
      <w:pPr>
        <w:pStyle w:val="ListParagraph"/>
        <w:keepNext/>
        <w:numPr>
          <w:ilvl w:val="0"/>
          <w:numId w:val="27"/>
        </w:numPr>
        <w:tabs>
          <w:tab w:val="left" w:pos="720"/>
        </w:tabs>
        <w:spacing w:before="0" w:after="0" w:line="240" w:lineRule="auto"/>
        <w:contextualSpacing w:val="0"/>
        <w:jc w:val="both"/>
        <w:outlineLvl w:val="0"/>
        <w:rPr>
          <w:rFonts w:eastAsia="MS Gothic" w:cs="Arial"/>
          <w:b/>
          <w:bCs/>
          <w:i/>
          <w:vanish/>
          <w:color w:val="000000"/>
          <w:lang w:val="es-ES"/>
        </w:rPr>
      </w:pPr>
      <w:bookmarkStart w:id="51" w:name="_Toc27390481"/>
      <w:bookmarkStart w:id="52" w:name="_Toc27399184"/>
      <w:bookmarkStart w:id="53" w:name="_Toc49335856"/>
      <w:bookmarkStart w:id="54" w:name="_Toc49336079"/>
      <w:bookmarkStart w:id="55" w:name="_Toc103175670"/>
      <w:bookmarkStart w:id="56" w:name="_Toc103267865"/>
      <w:bookmarkStart w:id="57" w:name="_Toc103590050"/>
      <w:bookmarkStart w:id="58" w:name="_Toc103690547"/>
      <w:bookmarkStart w:id="59" w:name="_Toc104200275"/>
      <w:bookmarkStart w:id="60" w:name="_Toc104292219"/>
      <w:bookmarkStart w:id="61" w:name="_Toc104292418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22F80360" w14:textId="6AEC2322" w:rsidR="004B0F08" w:rsidRPr="002E7D53" w:rsidRDefault="00813FA4" w:rsidP="00B516EC">
      <w:pPr>
        <w:keepNext/>
        <w:numPr>
          <w:ilvl w:val="1"/>
          <w:numId w:val="27"/>
        </w:numPr>
        <w:tabs>
          <w:tab w:val="left" w:pos="720"/>
        </w:tabs>
        <w:spacing w:before="0" w:after="0" w:line="240" w:lineRule="auto"/>
        <w:jc w:val="both"/>
        <w:outlineLvl w:val="0"/>
        <w:rPr>
          <w:rFonts w:eastAsia="MS Gothic" w:cs="Arial"/>
          <w:b/>
          <w:bCs/>
          <w:i/>
          <w:color w:val="000000"/>
          <w:lang w:val="es-ES"/>
        </w:rPr>
      </w:pPr>
      <w:bookmarkStart w:id="62" w:name="_Toc104292419"/>
      <w:r w:rsidRPr="002E7D53">
        <w:rPr>
          <w:rFonts w:eastAsia="MS Gothic" w:cs="Arial"/>
          <w:b/>
          <w:bCs/>
          <w:i/>
          <w:color w:val="000000"/>
          <w:lang w:val="es-ES"/>
        </w:rPr>
        <w:t>OPINIÓN</w:t>
      </w:r>
      <w:r w:rsidR="004515B8" w:rsidRPr="002E7D53">
        <w:rPr>
          <w:rFonts w:eastAsia="MS Gothic" w:cs="Arial"/>
          <w:b/>
          <w:bCs/>
          <w:i/>
          <w:color w:val="000000"/>
          <w:lang w:val="es-ES"/>
        </w:rPr>
        <w:t xml:space="preserve"> DE LOS AUDITORES</w:t>
      </w:r>
      <w:r w:rsidR="004B0F08" w:rsidRPr="002E7D53">
        <w:rPr>
          <w:rFonts w:eastAsia="MS Gothic" w:cs="Arial"/>
          <w:b/>
          <w:bCs/>
          <w:i/>
          <w:color w:val="000000"/>
          <w:lang w:val="es-ES"/>
        </w:rPr>
        <w:t xml:space="preserve"> </w:t>
      </w:r>
      <w:bookmarkEnd w:id="27"/>
      <w:r w:rsidR="004515B8" w:rsidRPr="002E7D53">
        <w:rPr>
          <w:rFonts w:eastAsia="MS Gothic" w:cs="Arial"/>
          <w:b/>
          <w:bCs/>
          <w:i/>
          <w:color w:val="000000"/>
          <w:lang w:val="es-ES"/>
        </w:rPr>
        <w:t>INDEPENDIENTES</w:t>
      </w:r>
      <w:r w:rsidR="00342354" w:rsidRPr="00D9035D">
        <w:rPr>
          <w:rFonts w:eastAsia="MS Gothic" w:cs="Arial"/>
          <w:b/>
          <w:bCs/>
          <w:i/>
          <w:color w:val="000000"/>
          <w:lang w:val="es-ES"/>
        </w:rPr>
        <w:t xml:space="preserve"> (SIN SALVEDADES)</w:t>
      </w:r>
      <w:bookmarkEnd w:id="62"/>
    </w:p>
    <w:p w14:paraId="1FA64D92" w14:textId="77777777" w:rsidR="004B0F08" w:rsidRPr="002E7D53" w:rsidRDefault="004B0F08" w:rsidP="004B0F08">
      <w:pPr>
        <w:tabs>
          <w:tab w:val="left" w:pos="720"/>
        </w:tabs>
        <w:spacing w:before="0" w:after="0" w:line="240" w:lineRule="auto"/>
        <w:ind w:left="720" w:hanging="720"/>
        <w:jc w:val="both"/>
        <w:rPr>
          <w:rFonts w:eastAsia="MS Mincho" w:cs="Arial"/>
          <w:b/>
          <w:lang w:val="es-ES"/>
        </w:rPr>
      </w:pPr>
    </w:p>
    <w:p w14:paraId="49FAAFC2" w14:textId="1F6FBE7B" w:rsidR="004B0F08" w:rsidRPr="002E7D53" w:rsidRDefault="005A64B3" w:rsidP="004B0F08">
      <w:pPr>
        <w:tabs>
          <w:tab w:val="left" w:pos="720"/>
          <w:tab w:val="left" w:pos="1152"/>
          <w:tab w:val="left" w:pos="1440"/>
          <w:tab w:val="left" w:pos="2160"/>
          <w:tab w:val="left" w:pos="2790"/>
          <w:tab w:val="left" w:pos="3060"/>
          <w:tab w:val="left" w:pos="3240"/>
          <w:tab w:val="left" w:pos="3510"/>
          <w:tab w:val="left" w:pos="3960"/>
          <w:tab w:val="left" w:pos="4140"/>
          <w:tab w:val="left" w:pos="4320"/>
          <w:tab w:val="left" w:pos="5040"/>
          <w:tab w:val="left" w:pos="5490"/>
          <w:tab w:val="left" w:pos="6210"/>
          <w:tab w:val="left" w:pos="6480"/>
          <w:tab w:val="left" w:pos="6660"/>
          <w:tab w:val="left" w:pos="7290"/>
          <w:tab w:val="left" w:pos="7560"/>
          <w:tab w:val="left" w:pos="7920"/>
          <w:tab w:val="left" w:pos="8640"/>
          <w:tab w:val="left" w:pos="9360"/>
          <w:tab w:val="left" w:pos="9720"/>
          <w:tab w:val="left" w:pos="10800"/>
        </w:tabs>
        <w:suppressAutoHyphens/>
        <w:spacing w:before="0" w:after="0" w:line="240" w:lineRule="auto"/>
        <w:ind w:left="540"/>
        <w:jc w:val="both"/>
        <w:rPr>
          <w:rFonts w:eastAsia="MS Mincho" w:cs="Arial"/>
          <w:spacing w:val="-3"/>
          <w:sz w:val="24"/>
          <w:szCs w:val="24"/>
          <w:lang w:val="es-ES"/>
        </w:rPr>
      </w:pPr>
      <w:r w:rsidRPr="002E7D53">
        <w:rPr>
          <w:rFonts w:eastAsia="MS Mincho" w:cs="Arial"/>
          <w:b/>
          <w:color w:val="000000"/>
          <w:sz w:val="24"/>
          <w:szCs w:val="24"/>
          <w:lang w:val="es-ES"/>
        </w:rPr>
        <w:t>Opinió</w:t>
      </w:r>
      <w:r w:rsidR="004B0F08" w:rsidRPr="002E7D53">
        <w:rPr>
          <w:rFonts w:eastAsia="MS Mincho" w:cs="Arial"/>
          <w:b/>
          <w:color w:val="000000"/>
          <w:sz w:val="24"/>
          <w:szCs w:val="24"/>
          <w:lang w:val="es-ES"/>
        </w:rPr>
        <w:t>n</w:t>
      </w:r>
    </w:p>
    <w:p w14:paraId="31357786" w14:textId="60AEBA2D" w:rsidR="004B0F08" w:rsidRPr="002E7D53" w:rsidRDefault="00007DED" w:rsidP="004B0F08">
      <w:pPr>
        <w:tabs>
          <w:tab w:val="left" w:pos="720"/>
          <w:tab w:val="left" w:pos="1152"/>
          <w:tab w:val="left" w:pos="1440"/>
          <w:tab w:val="left" w:pos="2160"/>
          <w:tab w:val="left" w:pos="2790"/>
          <w:tab w:val="left" w:pos="3060"/>
          <w:tab w:val="left" w:pos="3240"/>
          <w:tab w:val="left" w:pos="3510"/>
          <w:tab w:val="left" w:pos="3960"/>
          <w:tab w:val="left" w:pos="4140"/>
          <w:tab w:val="left" w:pos="4320"/>
          <w:tab w:val="left" w:pos="5040"/>
          <w:tab w:val="left" w:pos="5490"/>
          <w:tab w:val="left" w:pos="6210"/>
          <w:tab w:val="left" w:pos="6480"/>
          <w:tab w:val="left" w:pos="6660"/>
          <w:tab w:val="left" w:pos="7290"/>
          <w:tab w:val="left" w:pos="7560"/>
          <w:tab w:val="left" w:pos="7920"/>
          <w:tab w:val="left" w:pos="8640"/>
          <w:tab w:val="left" w:pos="9360"/>
          <w:tab w:val="left" w:pos="9720"/>
          <w:tab w:val="left" w:pos="10800"/>
        </w:tabs>
        <w:suppressAutoHyphens/>
        <w:spacing w:before="0" w:after="0" w:line="240" w:lineRule="auto"/>
        <w:ind w:left="540"/>
        <w:jc w:val="both"/>
        <w:rPr>
          <w:rFonts w:eastAsia="MS Mincho" w:cs="Arial"/>
          <w:spacing w:val="-3"/>
          <w:sz w:val="24"/>
          <w:szCs w:val="24"/>
          <w:lang w:val="es-ES"/>
        </w:rPr>
      </w:pPr>
      <w:r w:rsidRPr="002E7D53">
        <w:rPr>
          <w:rFonts w:eastAsia="MS Mincho" w:cs="Arial"/>
          <w:spacing w:val="-3"/>
          <w:sz w:val="24"/>
          <w:szCs w:val="24"/>
          <w:lang w:val="es-ES"/>
        </w:rPr>
        <w:t>Hemos auditado los estad</w:t>
      </w:r>
      <w:r w:rsidR="00681303" w:rsidRPr="002E7D53">
        <w:rPr>
          <w:rFonts w:eastAsia="MS Mincho" w:cs="Arial"/>
          <w:spacing w:val="-3"/>
          <w:sz w:val="24"/>
          <w:szCs w:val="24"/>
          <w:lang w:val="es-ES"/>
        </w:rPr>
        <w:t>o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>s financieros de la subvención</w:t>
      </w:r>
      <w:r w:rsidR="004B0F08" w:rsidRPr="002E7D53">
        <w:rPr>
          <w:rFonts w:eastAsia="MS Mincho" w:cs="Arial"/>
          <w:spacing w:val="-3"/>
          <w:sz w:val="24"/>
          <w:szCs w:val="24"/>
          <w:lang w:val="es-ES"/>
        </w:rPr>
        <w:t xml:space="preserve"> [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>indicar el nombre de la subvención</w:t>
      </w:r>
      <w:r w:rsidR="004B0F08" w:rsidRPr="002E7D53">
        <w:rPr>
          <w:rFonts w:eastAsia="MS Mincho" w:cs="Arial"/>
          <w:spacing w:val="-3"/>
          <w:sz w:val="24"/>
          <w:szCs w:val="24"/>
          <w:lang w:val="es-ES"/>
        </w:rPr>
        <w:t xml:space="preserve">] 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>del</w:t>
      </w:r>
      <w:r w:rsidR="004B0F08" w:rsidRPr="002E7D53">
        <w:rPr>
          <w:rFonts w:eastAsia="MS Mincho" w:cs="Arial"/>
          <w:spacing w:val="-3"/>
          <w:sz w:val="24"/>
          <w:szCs w:val="24"/>
          <w:lang w:val="es-ES"/>
        </w:rPr>
        <w:t xml:space="preserve"> [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 xml:space="preserve">nombre del Receptor </w:t>
      </w:r>
      <w:r w:rsidR="004B0F08" w:rsidRPr="002E7D53">
        <w:rPr>
          <w:rFonts w:eastAsia="MS Mincho" w:cs="Arial"/>
          <w:sz w:val="24"/>
          <w:szCs w:val="24"/>
          <w:lang w:val="es-ES"/>
        </w:rPr>
        <w:t>Principal</w:t>
      </w:r>
      <w:r w:rsidR="00D94028" w:rsidRPr="00D9035D">
        <w:rPr>
          <w:rFonts w:eastAsia="MS Mincho" w:cs="Arial"/>
          <w:sz w:val="24"/>
          <w:szCs w:val="24"/>
          <w:lang w:val="es-ES"/>
        </w:rPr>
        <w:t>,</w:t>
      </w:r>
      <w:r w:rsidR="00D9402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5938DF" w:rsidRPr="00D9035D">
        <w:rPr>
          <w:rFonts w:eastAsia="MS Mincho" w:cs="Arial"/>
          <w:noProof/>
          <w:spacing w:val="-3"/>
          <w:sz w:val="24"/>
          <w:szCs w:val="24"/>
          <w:lang w:val="es-ES"/>
        </w:rPr>
        <w:t>p. ej.</w:t>
      </w:r>
      <w:r w:rsidRPr="002E7D53">
        <w:rPr>
          <w:rFonts w:eastAsia="MS Mincho" w:cs="Arial"/>
          <w:noProof/>
          <w:spacing w:val="-3"/>
          <w:sz w:val="24"/>
          <w:szCs w:val="24"/>
          <w:lang w:val="es-ES"/>
        </w:rPr>
        <w:t>,</w:t>
      </w:r>
      <w:r w:rsidR="004B0F08" w:rsidRPr="002E7D53">
        <w:rPr>
          <w:rFonts w:eastAsia="MS Mincho" w:cs="Arial"/>
          <w:spacing w:val="-3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>Ministerio de Salud</w:t>
      </w:r>
      <w:r w:rsidR="004B0F08" w:rsidRPr="002E7D53">
        <w:rPr>
          <w:rFonts w:eastAsia="MS Mincho" w:cs="Arial"/>
          <w:spacing w:val="-3"/>
          <w:sz w:val="24"/>
          <w:szCs w:val="24"/>
          <w:lang w:val="es-ES"/>
        </w:rPr>
        <w:t xml:space="preserve">] </w:t>
      </w:r>
      <w:r w:rsidR="00681303" w:rsidRPr="002E7D53">
        <w:rPr>
          <w:rFonts w:eastAsia="MS Mincho" w:cs="Arial"/>
          <w:sz w:val="24"/>
          <w:szCs w:val="24"/>
          <w:lang w:val="es-ES"/>
        </w:rPr>
        <w:t>para el período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[</w:t>
      </w:r>
      <w:r w:rsidR="00681303" w:rsidRPr="002E7D53">
        <w:rPr>
          <w:rFonts w:eastAsia="MS Mincho" w:cs="Arial"/>
          <w:sz w:val="24"/>
          <w:szCs w:val="24"/>
          <w:lang w:val="es-ES"/>
        </w:rPr>
        <w:t>indicar el período</w:t>
      </w:r>
      <w:r w:rsidR="00D94028" w:rsidRPr="00D9035D">
        <w:rPr>
          <w:rFonts w:eastAsia="MS Mincho" w:cs="Arial"/>
          <w:sz w:val="24"/>
          <w:szCs w:val="24"/>
          <w:lang w:val="es-ES"/>
        </w:rPr>
        <w:t>,</w:t>
      </w:r>
      <w:r w:rsidR="00D9402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5938DF" w:rsidRPr="00D9035D">
        <w:rPr>
          <w:rFonts w:eastAsia="MS Mincho" w:cs="Arial"/>
          <w:noProof/>
          <w:sz w:val="24"/>
          <w:szCs w:val="24"/>
          <w:lang w:val="es-ES"/>
        </w:rPr>
        <w:t>p. ej.</w:t>
      </w:r>
      <w:r w:rsidR="00681303" w:rsidRPr="002E7D53">
        <w:rPr>
          <w:rFonts w:eastAsia="MS Mincho" w:cs="Arial"/>
          <w:noProof/>
          <w:sz w:val="24"/>
          <w:szCs w:val="24"/>
          <w:lang w:val="es-ES"/>
        </w:rPr>
        <w:t>,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E021EF" w:rsidRPr="00D9035D">
        <w:rPr>
          <w:rFonts w:eastAsia="MS Mincho" w:cs="Arial"/>
          <w:sz w:val="24"/>
          <w:szCs w:val="24"/>
          <w:lang w:val="es-ES"/>
        </w:rPr>
        <w:t xml:space="preserve">del </w:t>
      </w:r>
      <w:r w:rsidR="00681303" w:rsidRPr="002E7D53">
        <w:rPr>
          <w:rFonts w:eastAsia="MS Mincho" w:cs="Arial"/>
          <w:sz w:val="24"/>
          <w:szCs w:val="24"/>
          <w:lang w:val="es-ES"/>
        </w:rPr>
        <w:t>1 de enero de 2018 a</w:t>
      </w:r>
      <w:r w:rsidR="00E021EF" w:rsidRPr="00D9035D">
        <w:rPr>
          <w:rFonts w:eastAsia="MS Mincho" w:cs="Arial"/>
          <w:sz w:val="24"/>
          <w:szCs w:val="24"/>
          <w:lang w:val="es-ES"/>
        </w:rPr>
        <w:t>l</w:t>
      </w:r>
      <w:r w:rsidR="00681303" w:rsidRPr="002E7D53">
        <w:rPr>
          <w:rFonts w:eastAsia="MS Mincho" w:cs="Arial"/>
          <w:sz w:val="24"/>
          <w:szCs w:val="24"/>
          <w:lang w:val="es-ES"/>
        </w:rPr>
        <w:t xml:space="preserve"> 31 de diciembre de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2018] </w:t>
      </w:r>
      <w:r w:rsidR="00681303" w:rsidRPr="002E7D53">
        <w:rPr>
          <w:rFonts w:eastAsia="MS Mincho" w:cs="Arial"/>
          <w:sz w:val="24"/>
          <w:szCs w:val="24"/>
          <w:lang w:val="es-ES"/>
        </w:rPr>
        <w:t>que incluye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681303" w:rsidRPr="002E7D53">
        <w:rPr>
          <w:rFonts w:eastAsia="MS Mincho" w:cs="Arial"/>
          <w:sz w:val="24"/>
          <w:szCs w:val="24"/>
          <w:lang w:val="es-ES"/>
        </w:rPr>
        <w:t xml:space="preserve">[mencionar </w:t>
      </w:r>
      <w:r w:rsidR="006839F0" w:rsidRPr="002E7D53">
        <w:rPr>
          <w:rFonts w:eastAsia="MS Mincho" w:cs="Arial"/>
          <w:sz w:val="24"/>
          <w:szCs w:val="24"/>
          <w:lang w:val="es-ES"/>
        </w:rPr>
        <w:t>los diferentes estados auditados</w:t>
      </w:r>
      <w:r w:rsidR="004B0F08" w:rsidRPr="002E7D53">
        <w:rPr>
          <w:rFonts w:eastAsia="MS Mincho" w:cs="Arial"/>
          <w:sz w:val="24"/>
          <w:szCs w:val="24"/>
          <w:lang w:val="es-ES"/>
        </w:rPr>
        <w:t>]</w:t>
      </w:r>
      <w:r w:rsidR="004B0F08" w:rsidRPr="002E7D53">
        <w:rPr>
          <w:rFonts w:eastAsia="MS Mincho" w:cs="Arial"/>
          <w:sz w:val="24"/>
          <w:szCs w:val="24"/>
          <w:vertAlign w:val="superscript"/>
          <w:lang w:val="es-ES"/>
        </w:rPr>
        <w:footnoteReference w:id="1"/>
      </w:r>
      <w:r w:rsidR="004B0F08" w:rsidRPr="002E7D53">
        <w:rPr>
          <w:rFonts w:eastAsia="MS Mincho" w:cs="Arial"/>
          <w:noProof/>
          <w:spacing w:val="-3"/>
          <w:sz w:val="24"/>
          <w:szCs w:val="24"/>
          <w:lang w:val="es-ES"/>
        </w:rPr>
        <w:t>.</w:t>
      </w:r>
      <w:r w:rsidR="004B0F08" w:rsidRPr="002E7D53">
        <w:rPr>
          <w:rFonts w:eastAsia="MS Mincho" w:cs="Arial"/>
          <w:spacing w:val="-3"/>
          <w:sz w:val="24"/>
          <w:szCs w:val="24"/>
          <w:lang w:val="es-ES"/>
        </w:rPr>
        <w:t xml:space="preserve"> </w:t>
      </w:r>
      <w:r w:rsidR="006936AE" w:rsidRPr="002E7D53">
        <w:rPr>
          <w:rFonts w:eastAsia="MS Mincho" w:cs="Arial"/>
          <w:spacing w:val="-3"/>
          <w:sz w:val="24"/>
          <w:szCs w:val="24"/>
          <w:lang w:val="es-ES"/>
        </w:rPr>
        <w:t>Nuestra responsabilidad es expresar</w:t>
      </w:r>
      <w:r w:rsidR="004B0F08" w:rsidRPr="002E7D53">
        <w:rPr>
          <w:rFonts w:eastAsia="MS Mincho" w:cs="Arial"/>
          <w:spacing w:val="-3"/>
          <w:sz w:val="24"/>
          <w:szCs w:val="24"/>
          <w:lang w:val="es-ES"/>
        </w:rPr>
        <w:t xml:space="preserve"> </w:t>
      </w:r>
      <w:r w:rsidR="006936AE" w:rsidRPr="002E7D53">
        <w:rPr>
          <w:rFonts w:eastAsia="MS Mincho" w:cs="Arial"/>
          <w:spacing w:val="-3"/>
          <w:sz w:val="24"/>
          <w:szCs w:val="24"/>
          <w:lang w:val="es-ES"/>
        </w:rPr>
        <w:t>una opinión</w:t>
      </w:r>
      <w:r w:rsidR="004B0F08" w:rsidRPr="002E7D53">
        <w:rPr>
          <w:rFonts w:eastAsia="MS Mincho" w:cs="Arial"/>
          <w:spacing w:val="-3"/>
          <w:sz w:val="24"/>
          <w:szCs w:val="24"/>
          <w:lang w:val="es-ES"/>
        </w:rPr>
        <w:t xml:space="preserve"> </w:t>
      </w:r>
      <w:r w:rsidR="00C619A0" w:rsidRPr="002E7D53">
        <w:rPr>
          <w:rFonts w:eastAsia="MS Mincho" w:cs="Arial"/>
          <w:spacing w:val="-3"/>
          <w:sz w:val="24"/>
          <w:szCs w:val="24"/>
          <w:lang w:val="es-ES"/>
        </w:rPr>
        <w:t>sobre los estados financ</w:t>
      </w:r>
      <w:r w:rsidR="006936AE" w:rsidRPr="002E7D53">
        <w:rPr>
          <w:rFonts w:eastAsia="MS Mincho" w:cs="Arial"/>
          <w:spacing w:val="-3"/>
          <w:sz w:val="24"/>
          <w:szCs w:val="24"/>
          <w:lang w:val="es-ES"/>
        </w:rPr>
        <w:t>ieros de la subvención</w:t>
      </w:r>
      <w:r w:rsidR="00D94028" w:rsidRPr="00D9035D">
        <w:rPr>
          <w:rFonts w:eastAsia="MS Mincho" w:cs="Arial"/>
          <w:spacing w:val="-3"/>
          <w:sz w:val="24"/>
          <w:szCs w:val="24"/>
          <w:lang w:val="es-ES"/>
        </w:rPr>
        <w:t>, y del cumplimiento del Receptor Principal con los términos del acuerdo de subvención,</w:t>
      </w:r>
      <w:r w:rsidR="004B0F08" w:rsidRPr="002E7D53">
        <w:rPr>
          <w:rFonts w:eastAsia="MS Mincho" w:cs="Arial"/>
          <w:spacing w:val="-3"/>
          <w:sz w:val="24"/>
          <w:szCs w:val="24"/>
          <w:lang w:val="es-ES"/>
        </w:rPr>
        <w:t xml:space="preserve"> </w:t>
      </w:r>
      <w:r w:rsidR="006936AE" w:rsidRPr="002E7D53">
        <w:rPr>
          <w:rFonts w:eastAsia="MS Mincho" w:cs="Arial"/>
          <w:spacing w:val="-3"/>
          <w:sz w:val="24"/>
          <w:szCs w:val="24"/>
          <w:lang w:val="es-ES"/>
        </w:rPr>
        <w:t>basada en nuestra auditoría</w:t>
      </w:r>
      <w:r w:rsidR="004B0F08" w:rsidRPr="002E7D53">
        <w:rPr>
          <w:rFonts w:eastAsia="MS Mincho" w:cs="Arial"/>
          <w:spacing w:val="-3"/>
          <w:sz w:val="24"/>
          <w:szCs w:val="24"/>
          <w:lang w:val="es-ES"/>
        </w:rPr>
        <w:t xml:space="preserve">. </w:t>
      </w:r>
    </w:p>
    <w:p w14:paraId="6B37258C" w14:textId="77777777" w:rsidR="004B0F08" w:rsidRPr="002E7D53" w:rsidRDefault="004B0F08" w:rsidP="004B0F08">
      <w:pPr>
        <w:tabs>
          <w:tab w:val="left" w:pos="720"/>
          <w:tab w:val="left" w:pos="1152"/>
          <w:tab w:val="left" w:pos="1440"/>
          <w:tab w:val="left" w:pos="2160"/>
          <w:tab w:val="left" w:pos="2790"/>
          <w:tab w:val="left" w:pos="3060"/>
          <w:tab w:val="left" w:pos="3240"/>
          <w:tab w:val="left" w:pos="3510"/>
          <w:tab w:val="left" w:pos="3960"/>
          <w:tab w:val="left" w:pos="4140"/>
          <w:tab w:val="left" w:pos="4320"/>
          <w:tab w:val="left" w:pos="5040"/>
          <w:tab w:val="left" w:pos="5490"/>
          <w:tab w:val="left" w:pos="6210"/>
          <w:tab w:val="left" w:pos="6480"/>
          <w:tab w:val="left" w:pos="6660"/>
          <w:tab w:val="left" w:pos="7290"/>
          <w:tab w:val="left" w:pos="7560"/>
          <w:tab w:val="left" w:pos="7920"/>
          <w:tab w:val="left" w:pos="8640"/>
          <w:tab w:val="left" w:pos="9360"/>
          <w:tab w:val="left" w:pos="9720"/>
          <w:tab w:val="left" w:pos="10800"/>
        </w:tabs>
        <w:suppressAutoHyphens/>
        <w:spacing w:before="0" w:after="0" w:line="240" w:lineRule="auto"/>
        <w:ind w:left="540"/>
        <w:jc w:val="both"/>
        <w:rPr>
          <w:rFonts w:eastAsia="MS Mincho" w:cs="Arial"/>
          <w:sz w:val="24"/>
          <w:szCs w:val="24"/>
          <w:lang w:val="es-ES"/>
        </w:rPr>
      </w:pPr>
    </w:p>
    <w:p w14:paraId="3DA84BD8" w14:textId="1BBDBC14" w:rsidR="004B0F08" w:rsidRPr="002E7D53" w:rsidRDefault="00C619A0" w:rsidP="004B0F08">
      <w:pPr>
        <w:spacing w:before="0" w:after="0" w:line="240" w:lineRule="auto"/>
        <w:ind w:left="540"/>
        <w:jc w:val="both"/>
        <w:rPr>
          <w:rFonts w:eastAsia="Times New Roman" w:cs="Arial"/>
          <w:color w:val="000000"/>
          <w:sz w:val="24"/>
          <w:szCs w:val="24"/>
          <w:lang w:val="es-ES" w:eastAsia="en-GB"/>
        </w:rPr>
      </w:pPr>
      <w:r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>En nuestra opinión</w:t>
      </w:r>
      <w:r w:rsidR="004B0F08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, </w:t>
      </w:r>
      <w:r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>los estados</w:t>
      </w:r>
      <w:r w:rsidR="004B0F08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 </w:t>
      </w:r>
      <w:r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>adjuntos</w:t>
      </w:r>
      <w:r w:rsidR="004B0F08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 </w:t>
      </w:r>
      <w:r w:rsidR="004B0F08" w:rsidRPr="002E7D53">
        <w:rPr>
          <w:rFonts w:eastAsia="Times New Roman" w:cs="Arial"/>
          <w:noProof/>
          <w:color w:val="000000"/>
          <w:sz w:val="24"/>
          <w:szCs w:val="24"/>
          <w:lang w:val="es-ES" w:eastAsia="en-GB"/>
        </w:rPr>
        <w:t>present</w:t>
      </w:r>
      <w:r w:rsidRPr="002E7D53">
        <w:rPr>
          <w:rFonts w:eastAsia="Times New Roman" w:cs="Arial"/>
          <w:noProof/>
          <w:color w:val="000000"/>
          <w:sz w:val="24"/>
          <w:szCs w:val="24"/>
          <w:lang w:val="es-ES" w:eastAsia="en-GB"/>
        </w:rPr>
        <w:t>an</w:t>
      </w:r>
      <w:r w:rsidR="004B0F08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 </w:t>
      </w:r>
      <w:r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>debidamente</w:t>
      </w:r>
      <w:r w:rsidR="004B0F08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, </w:t>
      </w:r>
      <w:r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>en todos los aspectos esenciales</w:t>
      </w:r>
      <w:r w:rsidR="004B0F08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, </w:t>
      </w:r>
      <w:r w:rsidR="007A6F1C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los </w:t>
      </w:r>
      <w:r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>ingresos del programa</w:t>
      </w:r>
      <w:r w:rsidR="004B0F08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, </w:t>
      </w:r>
      <w:r w:rsidR="007A6F1C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los </w:t>
      </w:r>
      <w:r w:rsidR="001D1715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>gastos</w:t>
      </w:r>
      <w:r w:rsidR="004B0F08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 </w:t>
      </w:r>
      <w:r w:rsidR="00FA7327" w:rsidRPr="00D9035D">
        <w:rPr>
          <w:rFonts w:eastAsia="Times New Roman" w:cs="Arial"/>
          <w:color w:val="000000"/>
          <w:sz w:val="24"/>
          <w:szCs w:val="24"/>
          <w:lang w:val="es-ES" w:eastAsia="en-GB"/>
        </w:rPr>
        <w:t>realizados</w:t>
      </w:r>
      <w:r w:rsidR="00FA7327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 </w:t>
      </w:r>
      <w:r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>y</w:t>
      </w:r>
      <w:r w:rsidR="004B0F08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 </w:t>
      </w:r>
      <w:r w:rsidR="007A6F1C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el </w:t>
      </w:r>
      <w:r w:rsidR="004C7626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estado </w:t>
      </w:r>
      <w:r w:rsidR="0039024B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>de caja</w:t>
      </w:r>
      <w:r w:rsidR="004C7626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 [para informes </w:t>
      </w:r>
      <w:r w:rsidR="00FA7327" w:rsidRPr="00D9035D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basados en flujos de </w:t>
      </w:r>
      <w:r w:rsidR="004C7626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>efectivo]/situación de fondos</w:t>
      </w:r>
      <w:r w:rsidR="004B0F08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 </w:t>
      </w:r>
      <w:r w:rsidR="004C7626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>[para informes de base devengada]</w:t>
      </w:r>
      <w:r w:rsidR="00F659A3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 – [Elegir la </w:t>
      </w:r>
      <w:r w:rsidR="00FA7327" w:rsidRPr="00D9035D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opción </w:t>
      </w:r>
      <w:r w:rsidR="00F659A3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que corresponda] </w:t>
      </w:r>
      <w:r w:rsidR="0039024B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>para el período</w:t>
      </w:r>
      <w:r w:rsidR="004B0F08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 </w:t>
      </w:r>
      <w:r w:rsidR="00F659A3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actual </w:t>
      </w:r>
      <w:r w:rsidR="0039024B" w:rsidRPr="002E7D53">
        <w:rPr>
          <w:rFonts w:eastAsia="Times New Roman" w:cs="Arial"/>
          <w:noProof/>
          <w:color w:val="000000"/>
          <w:sz w:val="24"/>
          <w:szCs w:val="24"/>
          <w:lang w:val="es-ES" w:eastAsia="en-GB"/>
        </w:rPr>
        <w:t>de conformidad con</w:t>
      </w:r>
      <w:r w:rsidR="004B0F08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 </w:t>
      </w:r>
      <w:r w:rsidR="0039024B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>la base contable descrita en la nota</w:t>
      </w:r>
      <w:r w:rsidR="004B0F08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 2.3.1.</w:t>
      </w:r>
    </w:p>
    <w:p w14:paraId="7C726B2B" w14:textId="77777777" w:rsidR="004B0F08" w:rsidRPr="002E7D53" w:rsidRDefault="004B0F08" w:rsidP="004B0F08">
      <w:pPr>
        <w:spacing w:before="0" w:after="0" w:line="240" w:lineRule="auto"/>
        <w:ind w:left="540"/>
        <w:jc w:val="both"/>
        <w:rPr>
          <w:rFonts w:eastAsia="Times New Roman" w:cs="Arial"/>
          <w:color w:val="000000"/>
          <w:sz w:val="24"/>
          <w:szCs w:val="24"/>
          <w:lang w:val="es-ES" w:eastAsia="en-GB"/>
        </w:rPr>
      </w:pPr>
    </w:p>
    <w:p w14:paraId="4C863852" w14:textId="13A637C7" w:rsidR="004B0F08" w:rsidRPr="002E7D53" w:rsidRDefault="003D6905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b/>
          <w:color w:val="000000"/>
          <w:sz w:val="24"/>
          <w:szCs w:val="24"/>
          <w:lang w:val="es-ES"/>
        </w:rPr>
      </w:pPr>
      <w:r w:rsidRPr="002E7D53">
        <w:rPr>
          <w:rFonts w:eastAsia="MS Mincho" w:cs="Arial"/>
          <w:b/>
          <w:color w:val="000000"/>
          <w:sz w:val="24"/>
          <w:szCs w:val="24"/>
          <w:lang w:val="es-ES"/>
        </w:rPr>
        <w:t xml:space="preserve">Base para la opinión </w:t>
      </w:r>
    </w:p>
    <w:p w14:paraId="542B8A9D" w14:textId="67C505E3" w:rsidR="004B0F08" w:rsidRPr="002E7D53" w:rsidRDefault="00BA1875" w:rsidP="004B0F08">
      <w:pPr>
        <w:tabs>
          <w:tab w:val="left" w:pos="720"/>
          <w:tab w:val="left" w:pos="1152"/>
          <w:tab w:val="left" w:pos="1440"/>
          <w:tab w:val="left" w:pos="2160"/>
          <w:tab w:val="left" w:pos="2790"/>
          <w:tab w:val="left" w:pos="3060"/>
          <w:tab w:val="left" w:pos="3240"/>
          <w:tab w:val="left" w:pos="3510"/>
          <w:tab w:val="left" w:pos="3960"/>
          <w:tab w:val="left" w:pos="4140"/>
          <w:tab w:val="left" w:pos="4320"/>
          <w:tab w:val="left" w:pos="5040"/>
          <w:tab w:val="left" w:pos="5490"/>
          <w:tab w:val="left" w:pos="6210"/>
          <w:tab w:val="left" w:pos="6480"/>
          <w:tab w:val="left" w:pos="6660"/>
          <w:tab w:val="left" w:pos="7290"/>
          <w:tab w:val="left" w:pos="7560"/>
          <w:tab w:val="left" w:pos="7920"/>
          <w:tab w:val="left" w:pos="8640"/>
          <w:tab w:val="left" w:pos="9360"/>
          <w:tab w:val="left" w:pos="9720"/>
          <w:tab w:val="left" w:pos="10800"/>
        </w:tabs>
        <w:suppressAutoHyphens/>
        <w:spacing w:before="0" w:after="0" w:line="240" w:lineRule="auto"/>
        <w:ind w:left="540"/>
        <w:jc w:val="both"/>
        <w:rPr>
          <w:rFonts w:eastAsia="MS Mincho" w:cs="Arial"/>
          <w:spacing w:val="-3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Hemos realizado nu</w:t>
      </w:r>
      <w:r w:rsidR="00F46CBE" w:rsidRPr="002E7D53">
        <w:rPr>
          <w:rFonts w:eastAsia="MS Mincho" w:cs="Arial"/>
          <w:sz w:val="24"/>
          <w:szCs w:val="24"/>
          <w:lang w:val="es-ES"/>
        </w:rPr>
        <w:t>e</w:t>
      </w:r>
      <w:r w:rsidRPr="002E7D53">
        <w:rPr>
          <w:rFonts w:eastAsia="MS Mincho" w:cs="Arial"/>
          <w:sz w:val="24"/>
          <w:szCs w:val="24"/>
          <w:lang w:val="es-ES"/>
        </w:rPr>
        <w:t xml:space="preserve">stra auditoría de los </w:t>
      </w:r>
      <w:r w:rsidR="00A04517" w:rsidRPr="002E7D53">
        <w:rPr>
          <w:rFonts w:eastAsia="MS Mincho" w:cs="Arial"/>
          <w:sz w:val="24"/>
          <w:szCs w:val="24"/>
          <w:lang w:val="es-ES"/>
        </w:rPr>
        <w:t xml:space="preserve">estados financieros </w:t>
      </w:r>
      <w:r w:rsidR="00F46607" w:rsidRPr="002E7D53">
        <w:rPr>
          <w:rFonts w:eastAsia="MS Mincho" w:cs="Arial"/>
          <w:sz w:val="24"/>
          <w:szCs w:val="24"/>
          <w:lang w:val="es-ES"/>
        </w:rPr>
        <w:t xml:space="preserve">de una subvención con fines especiales </w:t>
      </w:r>
      <w:r w:rsidRPr="002E7D53">
        <w:rPr>
          <w:rFonts w:eastAsia="MS Mincho" w:cs="Arial"/>
          <w:noProof/>
          <w:spacing w:val="-3"/>
          <w:sz w:val="24"/>
          <w:szCs w:val="24"/>
          <w:lang w:val="es-ES"/>
        </w:rPr>
        <w:t>de acuerdo con las</w:t>
      </w:r>
      <w:r w:rsidR="004B0F08" w:rsidRPr="002E7D53">
        <w:rPr>
          <w:rFonts w:eastAsia="MS Mincho" w:cs="Arial"/>
          <w:noProof/>
          <w:spacing w:val="-3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iCs/>
          <w:noProof/>
          <w:spacing w:val="-3"/>
          <w:sz w:val="24"/>
          <w:szCs w:val="24"/>
          <w:lang w:val="es-ES"/>
        </w:rPr>
        <w:t>Directrices de auditoría del Fondo Mundial</w:t>
      </w:r>
      <w:r w:rsidRPr="002E7D53">
        <w:rPr>
          <w:rFonts w:eastAsia="MS Mincho" w:cs="Arial"/>
          <w:noProof/>
          <w:spacing w:val="-3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 xml:space="preserve">con referencias específicas </w:t>
      </w:r>
      <w:r w:rsidR="00C02C88" w:rsidRPr="002E7D53">
        <w:rPr>
          <w:rFonts w:eastAsia="MS Mincho" w:cs="Arial"/>
          <w:spacing w:val="-3"/>
          <w:sz w:val="24"/>
          <w:szCs w:val="24"/>
          <w:lang w:val="es-ES"/>
        </w:rPr>
        <w:t>a</w:t>
      </w:r>
      <w:r w:rsidR="004B0F08" w:rsidRPr="002E7D53">
        <w:rPr>
          <w:rFonts w:eastAsia="MS Mincho" w:cs="Arial"/>
          <w:spacing w:val="-3"/>
          <w:sz w:val="24"/>
          <w:szCs w:val="24"/>
          <w:lang w:val="es-ES"/>
        </w:rPr>
        <w:t xml:space="preserve"> ISA 800. </w:t>
      </w:r>
      <w:r w:rsidR="00C02C88" w:rsidRPr="002E7D53">
        <w:rPr>
          <w:rFonts w:eastAsia="MS Mincho" w:cs="Arial"/>
          <w:spacing w:val="-3"/>
          <w:sz w:val="24"/>
          <w:szCs w:val="24"/>
          <w:lang w:val="es-ES"/>
        </w:rPr>
        <w:t>Nuestras responsabilidades en el marco de esos estándares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C02C88" w:rsidRPr="002E7D53">
        <w:rPr>
          <w:rFonts w:eastAsia="MS Mincho" w:cs="Arial"/>
          <w:noProof/>
          <w:sz w:val="24"/>
          <w:szCs w:val="24"/>
          <w:lang w:val="es-ES"/>
        </w:rPr>
        <w:t>se describen con mayor detalle</w:t>
      </w:r>
      <w:r w:rsidR="004B0F08" w:rsidRPr="002E7D53">
        <w:rPr>
          <w:rFonts w:eastAsia="MS Mincho" w:cs="Arial"/>
          <w:noProof/>
          <w:sz w:val="24"/>
          <w:szCs w:val="24"/>
          <w:lang w:val="es-ES"/>
        </w:rPr>
        <w:t xml:space="preserve"> </w:t>
      </w:r>
      <w:r w:rsidR="00C02C88" w:rsidRPr="002E7D53">
        <w:rPr>
          <w:rFonts w:eastAsia="MS Mincho" w:cs="Arial"/>
          <w:noProof/>
          <w:sz w:val="24"/>
          <w:szCs w:val="24"/>
          <w:lang w:val="es-ES"/>
        </w:rPr>
        <w:t>en la sección de nuestro informe relativa a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D07362" w:rsidRPr="00D9035D">
        <w:rPr>
          <w:rFonts w:eastAsia="MS Mincho" w:cs="Arial"/>
          <w:sz w:val="24"/>
          <w:szCs w:val="24"/>
          <w:lang w:val="es-ES"/>
        </w:rPr>
        <w:t xml:space="preserve">las </w:t>
      </w:r>
      <w:r w:rsidR="00D07362" w:rsidRPr="00D9035D">
        <w:rPr>
          <w:rFonts w:eastAsia="MS Mincho" w:cs="Arial"/>
          <w:iCs/>
          <w:sz w:val="24"/>
          <w:szCs w:val="24"/>
          <w:lang w:val="es-ES"/>
        </w:rPr>
        <w:t>r</w:t>
      </w:r>
      <w:r w:rsidR="00C02C88" w:rsidRPr="002E7D53">
        <w:rPr>
          <w:rFonts w:eastAsia="MS Mincho" w:cs="Arial"/>
          <w:iCs/>
          <w:sz w:val="24"/>
          <w:szCs w:val="24"/>
          <w:lang w:val="es-ES"/>
        </w:rPr>
        <w:t xml:space="preserve">esponsabilidades de los auditores para la </w:t>
      </w:r>
      <w:r w:rsidR="00C152CF" w:rsidRPr="002E7D53">
        <w:rPr>
          <w:rFonts w:eastAsia="MS Mincho" w:cs="Arial"/>
          <w:iCs/>
          <w:sz w:val="24"/>
          <w:szCs w:val="24"/>
          <w:lang w:val="es-ES"/>
        </w:rPr>
        <w:t>auditoría</w:t>
      </w:r>
      <w:r w:rsidR="00C02C88" w:rsidRPr="002E7D53">
        <w:rPr>
          <w:rFonts w:eastAsia="MS Mincho" w:cs="Arial"/>
          <w:iCs/>
          <w:sz w:val="24"/>
          <w:szCs w:val="24"/>
          <w:lang w:val="es-ES"/>
        </w:rPr>
        <w:t xml:space="preserve"> de los </w:t>
      </w:r>
      <w:r w:rsidR="00A04517" w:rsidRPr="002E7D53">
        <w:rPr>
          <w:rFonts w:eastAsia="MS Mincho" w:cs="Arial"/>
          <w:iCs/>
          <w:sz w:val="24"/>
          <w:szCs w:val="24"/>
          <w:lang w:val="es-ES"/>
        </w:rPr>
        <w:t xml:space="preserve">estados financieros </w:t>
      </w:r>
      <w:r w:rsidR="00F46607" w:rsidRPr="002E7D53">
        <w:rPr>
          <w:rFonts w:eastAsia="MS Mincho" w:cs="Arial"/>
          <w:iCs/>
          <w:sz w:val="24"/>
          <w:szCs w:val="24"/>
          <w:lang w:val="es-ES"/>
        </w:rPr>
        <w:t>de una subvención con fines especiales</w:t>
      </w:r>
      <w:r w:rsidR="00C02C88" w:rsidRPr="002E7D53">
        <w:rPr>
          <w:rFonts w:eastAsia="MS Mincho" w:cs="Arial"/>
          <w:iCs/>
          <w:sz w:val="24"/>
          <w:szCs w:val="24"/>
          <w:lang w:val="es-ES"/>
        </w:rPr>
        <w:t>.</w:t>
      </w:r>
      <w:r w:rsidR="00C02C8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DF3097" w:rsidRPr="002E7D53">
        <w:rPr>
          <w:rFonts w:eastAsia="MS Mincho" w:cs="Arial"/>
          <w:sz w:val="24"/>
          <w:szCs w:val="24"/>
          <w:lang w:val="es-ES"/>
        </w:rPr>
        <w:t>So</w:t>
      </w:r>
      <w:r w:rsidR="006D1EC3" w:rsidRPr="002E7D53">
        <w:rPr>
          <w:rFonts w:eastAsia="MS Mincho" w:cs="Arial"/>
          <w:sz w:val="24"/>
          <w:szCs w:val="24"/>
          <w:lang w:val="es-ES"/>
        </w:rPr>
        <w:t xml:space="preserve">mos independientes de </w:t>
      </w:r>
      <w:r w:rsidR="00F46607" w:rsidRPr="002E7D53">
        <w:rPr>
          <w:rFonts w:eastAsia="MS Mincho" w:cs="Arial"/>
          <w:sz w:val="24"/>
          <w:szCs w:val="24"/>
          <w:lang w:val="es-ES"/>
        </w:rPr>
        <w:t>[</w:t>
      </w:r>
      <w:r w:rsidR="00DF3097" w:rsidRPr="002E7D53">
        <w:rPr>
          <w:rFonts w:eastAsia="MS Mincho" w:cs="Arial"/>
          <w:iCs/>
          <w:sz w:val="24"/>
          <w:szCs w:val="24"/>
          <w:lang w:val="es-ES"/>
        </w:rPr>
        <w:t>nombre del Receptor Principal</w:t>
      </w:r>
      <w:r w:rsidR="00F46607" w:rsidRPr="002E7D53">
        <w:rPr>
          <w:rFonts w:eastAsia="MS Mincho" w:cs="Arial"/>
          <w:sz w:val="24"/>
          <w:szCs w:val="24"/>
          <w:lang w:val="es-ES"/>
        </w:rPr>
        <w:t>]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DF3097" w:rsidRPr="002E7D53">
        <w:rPr>
          <w:rFonts w:eastAsia="MS Mincho" w:cs="Arial"/>
          <w:noProof/>
          <w:sz w:val="24"/>
          <w:szCs w:val="24"/>
          <w:lang w:val="es-ES"/>
        </w:rPr>
        <w:t xml:space="preserve">de acuerdo con el </w:t>
      </w:r>
      <w:r w:rsidR="00F248DE" w:rsidRPr="00D9035D">
        <w:rPr>
          <w:rFonts w:eastAsia="MS Mincho" w:cs="Arial"/>
          <w:noProof/>
          <w:sz w:val="24"/>
          <w:szCs w:val="24"/>
          <w:lang w:val="es-ES"/>
        </w:rPr>
        <w:t>Código de Ética para Profesionales de la Contabilidad del Consejo de Normas Internacionales de Ética para Contadores (IESBA)</w:t>
      </w:r>
      <w:r w:rsidR="00065319" w:rsidRPr="002E7D53">
        <w:rPr>
          <w:rFonts w:eastAsia="MS Mincho" w:cs="Arial"/>
          <w:noProof/>
          <w:sz w:val="24"/>
          <w:szCs w:val="24"/>
          <w:lang w:val="es-ES"/>
        </w:rPr>
        <w:t>.</w:t>
      </w:r>
      <w:r w:rsidR="00DF3097" w:rsidRPr="002E7D53">
        <w:rPr>
          <w:rFonts w:eastAsia="MS Mincho" w:cs="Arial"/>
          <w:noProof/>
          <w:sz w:val="24"/>
          <w:szCs w:val="24"/>
          <w:lang w:val="es-ES"/>
        </w:rPr>
        <w:t xml:space="preserve"> </w:t>
      </w:r>
      <w:r w:rsidR="00065319" w:rsidRPr="002E7D53">
        <w:rPr>
          <w:rFonts w:eastAsia="MS Mincho" w:cs="Arial"/>
          <w:sz w:val="24"/>
          <w:szCs w:val="24"/>
          <w:lang w:val="es-ES"/>
        </w:rPr>
        <w:t>Hemos cumplido con nuestras otras responsabilidades éticas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065319" w:rsidRPr="002E7D53">
        <w:rPr>
          <w:rFonts w:eastAsia="MS Mincho" w:cs="Arial"/>
          <w:noProof/>
          <w:sz w:val="24"/>
          <w:szCs w:val="24"/>
          <w:lang w:val="es-ES"/>
        </w:rPr>
        <w:t>de acuerdo con estos requisitos</w:t>
      </w:r>
      <w:r w:rsidR="004B0F08" w:rsidRPr="002E7D53">
        <w:rPr>
          <w:rFonts w:eastAsia="MS Mincho" w:cs="Arial"/>
          <w:noProof/>
          <w:sz w:val="24"/>
          <w:szCs w:val="24"/>
          <w:lang w:val="es-ES"/>
        </w:rPr>
        <w:t xml:space="preserve"> </w:t>
      </w:r>
      <w:r w:rsidR="00065319" w:rsidRPr="002E7D53">
        <w:rPr>
          <w:rFonts w:eastAsia="MS Mincho" w:cs="Arial"/>
          <w:noProof/>
          <w:sz w:val="24"/>
          <w:szCs w:val="24"/>
          <w:lang w:val="es-ES"/>
        </w:rPr>
        <w:t xml:space="preserve">y el código IESBA. </w:t>
      </w:r>
      <w:r w:rsidR="00F46CBE" w:rsidRPr="002E7D53">
        <w:rPr>
          <w:rFonts w:eastAsia="MS Mincho" w:cs="Arial"/>
          <w:spacing w:val="-3"/>
          <w:sz w:val="24"/>
          <w:szCs w:val="24"/>
          <w:lang w:val="es-ES"/>
        </w:rPr>
        <w:t xml:space="preserve">Estimamos que nuestra </w:t>
      </w:r>
      <w:r w:rsidR="00C152CF" w:rsidRPr="002E7D53">
        <w:rPr>
          <w:rFonts w:eastAsia="MS Mincho" w:cs="Arial"/>
          <w:spacing w:val="-3"/>
          <w:sz w:val="24"/>
          <w:szCs w:val="24"/>
          <w:lang w:val="es-ES"/>
        </w:rPr>
        <w:t>auditoría</w:t>
      </w:r>
      <w:r w:rsidR="00F46CBE" w:rsidRPr="002E7D53">
        <w:rPr>
          <w:rFonts w:eastAsia="MS Mincho" w:cs="Arial"/>
          <w:spacing w:val="-3"/>
          <w:sz w:val="24"/>
          <w:szCs w:val="24"/>
          <w:lang w:val="es-ES"/>
        </w:rPr>
        <w:t xml:space="preserve"> aporta una base razonable para nuestra opinión.</w:t>
      </w:r>
      <w:r w:rsidR="004B0F08" w:rsidRPr="002E7D53">
        <w:rPr>
          <w:rFonts w:eastAsia="MS Mincho" w:cs="Arial"/>
          <w:spacing w:val="-3"/>
          <w:sz w:val="24"/>
          <w:szCs w:val="24"/>
          <w:lang w:val="es-ES"/>
        </w:rPr>
        <w:t xml:space="preserve"> </w:t>
      </w:r>
    </w:p>
    <w:p w14:paraId="2571874C" w14:textId="77777777" w:rsidR="004B0F08" w:rsidRPr="002E7D53" w:rsidRDefault="004B0F08" w:rsidP="004B0F08">
      <w:pPr>
        <w:tabs>
          <w:tab w:val="left" w:pos="720"/>
          <w:tab w:val="left" w:pos="1152"/>
          <w:tab w:val="left" w:pos="1440"/>
          <w:tab w:val="left" w:pos="2160"/>
          <w:tab w:val="left" w:pos="2790"/>
          <w:tab w:val="left" w:pos="3060"/>
          <w:tab w:val="left" w:pos="3240"/>
          <w:tab w:val="left" w:pos="3510"/>
          <w:tab w:val="left" w:pos="3960"/>
          <w:tab w:val="left" w:pos="4140"/>
          <w:tab w:val="left" w:pos="4320"/>
          <w:tab w:val="left" w:pos="5040"/>
          <w:tab w:val="left" w:pos="5490"/>
          <w:tab w:val="left" w:pos="6210"/>
          <w:tab w:val="left" w:pos="6480"/>
          <w:tab w:val="left" w:pos="6660"/>
          <w:tab w:val="left" w:pos="7290"/>
          <w:tab w:val="left" w:pos="7560"/>
          <w:tab w:val="left" w:pos="7920"/>
          <w:tab w:val="left" w:pos="8640"/>
          <w:tab w:val="left" w:pos="9360"/>
          <w:tab w:val="left" w:pos="9720"/>
          <w:tab w:val="left" w:pos="10800"/>
        </w:tabs>
        <w:suppressAutoHyphens/>
        <w:spacing w:before="0" w:after="0" w:line="240" w:lineRule="auto"/>
        <w:ind w:left="540" w:firstLine="366"/>
        <w:jc w:val="both"/>
        <w:rPr>
          <w:rFonts w:eastAsia="MS Mincho" w:cs="Arial"/>
          <w:spacing w:val="-3"/>
          <w:lang w:val="es-ES"/>
        </w:rPr>
      </w:pPr>
    </w:p>
    <w:p w14:paraId="0F60356B" w14:textId="0BC56D33" w:rsidR="004B0F08" w:rsidRPr="002E7D53" w:rsidRDefault="00263D2F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  <w:r w:rsidRPr="00D9035D">
        <w:rPr>
          <w:rFonts w:eastAsia="MS Mincho" w:cs="Arial"/>
          <w:b/>
          <w:noProof/>
          <w:color w:val="000000"/>
          <w:sz w:val="24"/>
          <w:szCs w:val="24"/>
          <w:lang w:val="es-ES"/>
        </w:rPr>
        <w:t>Observaciones</w:t>
      </w:r>
      <w:r w:rsidR="004B0F08" w:rsidRPr="002E7D53">
        <w:rPr>
          <w:rFonts w:eastAsia="MS Mincho" w:cs="Arial"/>
          <w:color w:val="000000"/>
          <w:sz w:val="24"/>
          <w:szCs w:val="24"/>
          <w:lang w:val="es-ES"/>
        </w:rPr>
        <w:t xml:space="preserve">– </w:t>
      </w:r>
      <w:r w:rsidR="000A6F5E" w:rsidRPr="002E7D53">
        <w:rPr>
          <w:rFonts w:eastAsia="MS Mincho" w:cs="Arial"/>
          <w:color w:val="000000"/>
          <w:sz w:val="24"/>
          <w:szCs w:val="24"/>
          <w:lang w:val="es-ES"/>
        </w:rPr>
        <w:t xml:space="preserve">Base contable y restricción en el uso y distribución </w:t>
      </w:r>
      <w:r w:rsidR="004B0F08" w:rsidRPr="002E7D53">
        <w:rPr>
          <w:rFonts w:eastAsia="MS Mincho" w:cs="Arial"/>
          <w:color w:val="000000"/>
          <w:sz w:val="24"/>
          <w:szCs w:val="24"/>
          <w:lang w:val="es-ES"/>
        </w:rPr>
        <w:t>[</w:t>
      </w:r>
      <w:r w:rsidR="00C30F64" w:rsidRPr="002E7D53">
        <w:rPr>
          <w:rFonts w:eastAsia="MS Mincho" w:cs="Arial"/>
          <w:color w:val="000000"/>
          <w:sz w:val="24"/>
          <w:szCs w:val="24"/>
          <w:lang w:val="es-ES"/>
        </w:rPr>
        <w:t>incluir párraf</w:t>
      </w:r>
      <w:r w:rsidR="000A6F5E" w:rsidRPr="002E7D53">
        <w:rPr>
          <w:rFonts w:eastAsia="MS Mincho" w:cs="Arial"/>
          <w:color w:val="000000"/>
          <w:sz w:val="24"/>
          <w:szCs w:val="24"/>
          <w:lang w:val="es-ES"/>
        </w:rPr>
        <w:t>o si es necesario</w:t>
      </w:r>
      <w:r w:rsidR="004B0F08" w:rsidRPr="002E7D53">
        <w:rPr>
          <w:rFonts w:eastAsia="MS Mincho" w:cs="Arial"/>
          <w:color w:val="000000"/>
          <w:sz w:val="24"/>
          <w:szCs w:val="24"/>
          <w:lang w:val="es-ES"/>
        </w:rPr>
        <w:t>]</w:t>
      </w:r>
    </w:p>
    <w:p w14:paraId="770C8314" w14:textId="77777777" w:rsidR="00C759E8" w:rsidRPr="002E7D53" w:rsidRDefault="00C759E8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</w:p>
    <w:p w14:paraId="78EE164B" w14:textId="564EC684" w:rsidR="004B0F08" w:rsidRPr="002E7D53" w:rsidRDefault="000A6F5E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noProof/>
          <w:sz w:val="24"/>
          <w:szCs w:val="24"/>
          <w:u w:val="single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Llamamos la atención sobre la Nota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[</w:t>
      </w:r>
      <w:r w:rsidRPr="002E7D53">
        <w:rPr>
          <w:rFonts w:eastAsia="MS Mincho" w:cs="Arial"/>
          <w:sz w:val="24"/>
          <w:szCs w:val="24"/>
          <w:lang w:val="es-ES"/>
        </w:rPr>
        <w:t>incluir el número de la nota correspondiente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] </w:t>
      </w:r>
      <w:r w:rsidRPr="002E7D53">
        <w:rPr>
          <w:rFonts w:eastAsia="MS Mincho" w:cs="Arial"/>
          <w:sz w:val="24"/>
          <w:szCs w:val="24"/>
          <w:lang w:val="es-ES"/>
        </w:rPr>
        <w:t>de los estados financieros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>que describe la base contable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. </w:t>
      </w:r>
      <w:r w:rsidRPr="002E7D53">
        <w:rPr>
          <w:rFonts w:eastAsia="MS Mincho" w:cs="Arial"/>
          <w:sz w:val="24"/>
          <w:szCs w:val="24"/>
          <w:lang w:val="es-ES"/>
        </w:rPr>
        <w:t>Los estados financieros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>están preparados para ayudar a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4B0F08" w:rsidRPr="002E7D53">
        <w:rPr>
          <w:rFonts w:eastAsia="MS Mincho" w:cs="Arial"/>
          <w:spacing w:val="-3"/>
          <w:sz w:val="24"/>
          <w:szCs w:val="24"/>
          <w:lang w:val="es-ES"/>
        </w:rPr>
        <w:t>[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>indicar el nombre del Receptor Principal</w:t>
      </w:r>
      <w:r w:rsidR="004B0F08" w:rsidRPr="002E7D53">
        <w:rPr>
          <w:rFonts w:eastAsia="MS Mincho" w:cs="Arial"/>
          <w:spacing w:val="-3"/>
          <w:sz w:val="24"/>
          <w:szCs w:val="24"/>
          <w:lang w:val="es-ES"/>
        </w:rPr>
        <w:t xml:space="preserve">] </w:t>
      </w:r>
      <w:r w:rsidRPr="002E7D53">
        <w:rPr>
          <w:rFonts w:eastAsia="MS Mincho" w:cs="Arial"/>
          <w:sz w:val="24"/>
          <w:szCs w:val="24"/>
          <w:u w:val="single"/>
          <w:lang w:val="es-ES"/>
        </w:rPr>
        <w:t>en el cumplimiento</w:t>
      </w:r>
      <w:r w:rsidRPr="002E7D53">
        <w:rPr>
          <w:rFonts w:eastAsia="MS Mincho" w:cs="Arial"/>
          <w:sz w:val="24"/>
          <w:szCs w:val="24"/>
          <w:lang w:val="es-ES"/>
        </w:rPr>
        <w:t xml:space="preserve"> de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D02E73" w:rsidRPr="002E7D53">
        <w:rPr>
          <w:rFonts w:eastAsia="MS Mincho" w:cs="Arial"/>
          <w:sz w:val="24"/>
          <w:szCs w:val="24"/>
          <w:lang w:val="es-ES"/>
        </w:rPr>
        <w:t>las disposiciones de la presentación de informes financieros del contrato citado más arriba</w:t>
      </w:r>
      <w:r w:rsidR="004B0F08" w:rsidRPr="002E7D53">
        <w:rPr>
          <w:rFonts w:eastAsia="MS Mincho" w:cs="Arial"/>
          <w:sz w:val="24"/>
          <w:szCs w:val="24"/>
          <w:lang w:val="es-ES"/>
        </w:rPr>
        <w:t>.</w:t>
      </w:r>
      <w:r w:rsidR="004B0F08" w:rsidRPr="002E7D53">
        <w:rPr>
          <w:rFonts w:eastAsia="MS Mincho" w:cs="Arial"/>
          <w:spacing w:val="-5"/>
          <w:sz w:val="24"/>
          <w:szCs w:val="24"/>
          <w:lang w:val="es-ES"/>
        </w:rPr>
        <w:t xml:space="preserve"> </w:t>
      </w:r>
      <w:r w:rsidR="00D02E73" w:rsidRPr="002E7D53">
        <w:rPr>
          <w:rFonts w:eastAsia="MS Mincho" w:cs="Arial"/>
          <w:sz w:val="24"/>
          <w:szCs w:val="24"/>
          <w:lang w:val="es-ES"/>
        </w:rPr>
        <w:t>En consecuencia</w:t>
      </w:r>
      <w:r w:rsidR="004B0F08" w:rsidRPr="002E7D53">
        <w:rPr>
          <w:rFonts w:eastAsia="MS Mincho" w:cs="Arial"/>
          <w:sz w:val="24"/>
          <w:szCs w:val="24"/>
          <w:lang w:val="es-ES"/>
        </w:rPr>
        <w:t>,</w:t>
      </w:r>
      <w:r w:rsidR="004B0F08" w:rsidRPr="002E7D53">
        <w:rPr>
          <w:rFonts w:eastAsia="MS Mincho" w:cs="Arial"/>
          <w:spacing w:val="-4"/>
          <w:sz w:val="24"/>
          <w:szCs w:val="24"/>
          <w:lang w:val="es-ES"/>
        </w:rPr>
        <w:t xml:space="preserve"> </w:t>
      </w:r>
      <w:r w:rsidR="004E399A" w:rsidRPr="00D9035D">
        <w:rPr>
          <w:rFonts w:eastAsia="MS Mincho" w:cs="Arial"/>
          <w:spacing w:val="-4"/>
          <w:sz w:val="24"/>
          <w:szCs w:val="24"/>
          <w:lang w:val="es-ES"/>
        </w:rPr>
        <w:t xml:space="preserve">es posible que </w:t>
      </w:r>
      <w:r w:rsidR="00D02E73" w:rsidRPr="002E7D53">
        <w:rPr>
          <w:rFonts w:eastAsia="MS Mincho" w:cs="Arial"/>
          <w:sz w:val="24"/>
          <w:szCs w:val="24"/>
          <w:lang w:val="es-ES"/>
        </w:rPr>
        <w:t>los estados financieros</w:t>
      </w:r>
      <w:r w:rsidR="004B0F08" w:rsidRPr="002E7D53">
        <w:rPr>
          <w:rFonts w:eastAsia="MS Mincho" w:cs="Arial"/>
          <w:spacing w:val="-5"/>
          <w:sz w:val="24"/>
          <w:szCs w:val="24"/>
          <w:lang w:val="es-ES"/>
        </w:rPr>
        <w:t xml:space="preserve"> </w:t>
      </w:r>
      <w:r w:rsidR="004E399A" w:rsidRPr="00D9035D">
        <w:rPr>
          <w:rFonts w:eastAsia="MS Mincho" w:cs="Arial"/>
          <w:sz w:val="24"/>
          <w:szCs w:val="24"/>
          <w:lang w:val="es-ES"/>
        </w:rPr>
        <w:t>no sean</w:t>
      </w:r>
      <w:r w:rsidR="00D02E73" w:rsidRPr="002E7D53">
        <w:rPr>
          <w:rFonts w:eastAsia="MS Mincho" w:cs="Arial"/>
          <w:sz w:val="24"/>
          <w:szCs w:val="24"/>
          <w:lang w:val="es-ES"/>
        </w:rPr>
        <w:t xml:space="preserve"> adecuados para otro propósito.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D02E73" w:rsidRPr="002E7D53">
        <w:rPr>
          <w:rFonts w:eastAsia="MS Mincho" w:cs="Arial"/>
          <w:sz w:val="24"/>
          <w:szCs w:val="24"/>
          <w:lang w:val="es-ES"/>
        </w:rPr>
        <w:t xml:space="preserve">Nuestro informe está destinado </w:t>
      </w:r>
      <w:r w:rsidR="004E399A" w:rsidRPr="00D9035D">
        <w:rPr>
          <w:rFonts w:eastAsia="MS Mincho" w:cs="Arial"/>
          <w:sz w:val="24"/>
          <w:szCs w:val="24"/>
          <w:lang w:val="es-ES"/>
        </w:rPr>
        <w:t xml:space="preserve">únicamente </w:t>
      </w:r>
      <w:r w:rsidR="00D02E73" w:rsidRPr="002E7D53">
        <w:rPr>
          <w:rFonts w:eastAsia="MS Mincho" w:cs="Arial"/>
          <w:sz w:val="24"/>
          <w:szCs w:val="24"/>
          <w:lang w:val="es-ES"/>
        </w:rPr>
        <w:lastRenderedPageBreak/>
        <w:t>a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[</w:t>
      </w:r>
      <w:r w:rsidR="00D02E73" w:rsidRPr="002E7D53">
        <w:rPr>
          <w:rFonts w:eastAsia="MS Mincho" w:cs="Arial"/>
          <w:sz w:val="24"/>
          <w:szCs w:val="24"/>
          <w:lang w:val="es-ES"/>
        </w:rPr>
        <w:t>indicar el nombre del Receptor Principal</w:t>
      </w:r>
      <w:r w:rsidR="004E399A" w:rsidRPr="00D9035D">
        <w:rPr>
          <w:rFonts w:eastAsia="MS Mincho" w:cs="Arial"/>
          <w:sz w:val="24"/>
          <w:szCs w:val="24"/>
          <w:lang w:val="es-ES"/>
        </w:rPr>
        <w:t>,</w:t>
      </w:r>
      <w:r w:rsidR="004E399A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5938DF" w:rsidRPr="00D9035D">
        <w:rPr>
          <w:rFonts w:eastAsia="MS Mincho" w:cs="Arial"/>
          <w:noProof/>
          <w:sz w:val="24"/>
          <w:szCs w:val="24"/>
          <w:lang w:val="es-ES"/>
        </w:rPr>
        <w:t>p. ej.</w:t>
      </w:r>
      <w:r w:rsidR="00D02E73" w:rsidRPr="002E7D53">
        <w:rPr>
          <w:rFonts w:eastAsia="MS Mincho" w:cs="Arial"/>
          <w:noProof/>
          <w:sz w:val="24"/>
          <w:szCs w:val="24"/>
          <w:lang w:val="es-ES"/>
        </w:rPr>
        <w:t>,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D02E73" w:rsidRPr="002E7D53">
        <w:rPr>
          <w:rFonts w:eastAsia="MS Mincho" w:cs="Arial"/>
          <w:iCs/>
          <w:sz w:val="24"/>
          <w:szCs w:val="24"/>
          <w:lang w:val="es-ES"/>
        </w:rPr>
        <w:t>el Ministerio de Salud</w:t>
      </w:r>
      <w:r w:rsidR="004B0F08" w:rsidRPr="002E7D53">
        <w:rPr>
          <w:rFonts w:eastAsia="MS Mincho" w:cs="Arial"/>
          <w:iCs/>
          <w:sz w:val="24"/>
          <w:szCs w:val="24"/>
          <w:lang w:val="es-ES"/>
        </w:rPr>
        <w:t xml:space="preserve">] </w:t>
      </w:r>
      <w:r w:rsidR="00D02E73" w:rsidRPr="002E7D53">
        <w:rPr>
          <w:rFonts w:eastAsia="MS Mincho" w:cs="Arial"/>
          <w:iCs/>
          <w:sz w:val="24"/>
          <w:szCs w:val="24"/>
          <w:lang w:val="es-ES"/>
        </w:rPr>
        <w:t>y al Fondo Mundial</w:t>
      </w:r>
      <w:r w:rsidR="00ED21E4" w:rsidRPr="002E7D53">
        <w:rPr>
          <w:rFonts w:eastAsia="MS Mincho" w:cs="Arial"/>
          <w:iCs/>
          <w:sz w:val="24"/>
          <w:szCs w:val="24"/>
          <w:lang w:val="es-ES"/>
        </w:rPr>
        <w:t>,</w:t>
      </w:r>
      <w:r w:rsidR="004B0F08" w:rsidRPr="002E7D53">
        <w:rPr>
          <w:rFonts w:eastAsia="MS Mincho" w:cs="Arial"/>
          <w:iCs/>
          <w:sz w:val="24"/>
          <w:szCs w:val="24"/>
          <w:lang w:val="es-ES"/>
        </w:rPr>
        <w:t xml:space="preserve"> </w:t>
      </w:r>
      <w:r w:rsidR="00D02E73" w:rsidRPr="002E7D53">
        <w:rPr>
          <w:rFonts w:eastAsia="MS Mincho" w:cs="Arial"/>
          <w:sz w:val="24"/>
          <w:szCs w:val="24"/>
          <w:lang w:val="es-ES"/>
        </w:rPr>
        <w:t>y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D02E73" w:rsidRPr="002E7D53">
        <w:rPr>
          <w:rFonts w:eastAsia="MS Mincho" w:cs="Arial"/>
          <w:sz w:val="24"/>
          <w:szCs w:val="24"/>
          <w:lang w:val="es-ES"/>
        </w:rPr>
        <w:t xml:space="preserve">no debe distribuirse </w:t>
      </w:r>
      <w:r w:rsidR="00263D2F" w:rsidRPr="00D9035D">
        <w:rPr>
          <w:rFonts w:eastAsia="MS Mincho" w:cs="Arial"/>
          <w:sz w:val="24"/>
          <w:szCs w:val="24"/>
          <w:lang w:val="es-ES"/>
        </w:rPr>
        <w:t>ni</w:t>
      </w:r>
      <w:r w:rsidR="00D02E73" w:rsidRPr="002E7D53">
        <w:rPr>
          <w:rFonts w:eastAsia="MS Mincho" w:cs="Arial"/>
          <w:sz w:val="24"/>
          <w:szCs w:val="24"/>
          <w:lang w:val="es-ES"/>
        </w:rPr>
        <w:t xml:space="preserve"> ser utilizado por otras partes que no sean </w:t>
      </w:r>
      <w:r w:rsidR="004B0F08" w:rsidRPr="002E7D53">
        <w:rPr>
          <w:rFonts w:eastAsia="MS Mincho" w:cs="Arial"/>
          <w:sz w:val="24"/>
          <w:szCs w:val="24"/>
          <w:lang w:val="es-ES"/>
        </w:rPr>
        <w:t>[</w:t>
      </w:r>
      <w:r w:rsidR="00D02E73" w:rsidRPr="002E7D53">
        <w:rPr>
          <w:rFonts w:eastAsia="MS Mincho" w:cs="Arial"/>
          <w:sz w:val="24"/>
          <w:szCs w:val="24"/>
          <w:lang w:val="es-ES"/>
        </w:rPr>
        <w:t>indicar el nombre del Receptor Principal</w:t>
      </w:r>
      <w:r w:rsidR="004E399A" w:rsidRPr="00D9035D">
        <w:rPr>
          <w:rFonts w:eastAsia="MS Mincho" w:cs="Arial"/>
          <w:sz w:val="24"/>
          <w:szCs w:val="24"/>
          <w:lang w:val="es-ES"/>
        </w:rPr>
        <w:t>,</w:t>
      </w:r>
      <w:r w:rsidR="004E399A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5938DF" w:rsidRPr="00D9035D">
        <w:rPr>
          <w:rFonts w:eastAsia="MS Mincho" w:cs="Arial"/>
          <w:noProof/>
          <w:sz w:val="24"/>
          <w:szCs w:val="24"/>
          <w:lang w:val="es-ES"/>
        </w:rPr>
        <w:t>p. ej.</w:t>
      </w:r>
      <w:r w:rsidR="00D02E73" w:rsidRPr="002E7D53">
        <w:rPr>
          <w:rFonts w:eastAsia="MS Mincho" w:cs="Arial"/>
          <w:noProof/>
          <w:sz w:val="24"/>
          <w:szCs w:val="24"/>
          <w:lang w:val="es-ES"/>
        </w:rPr>
        <w:t>,</w:t>
      </w:r>
      <w:r w:rsidR="00D02E73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D02E73" w:rsidRPr="002E7D53">
        <w:rPr>
          <w:rFonts w:eastAsia="MS Mincho" w:cs="Arial"/>
          <w:iCs/>
          <w:sz w:val="24"/>
          <w:szCs w:val="24"/>
          <w:lang w:val="es-ES"/>
        </w:rPr>
        <w:t>el Ministerio de Salud</w:t>
      </w:r>
      <w:r w:rsidR="004B0F08" w:rsidRPr="002E7D53">
        <w:rPr>
          <w:rFonts w:eastAsia="MS Mincho" w:cs="Arial"/>
          <w:iCs/>
          <w:sz w:val="24"/>
          <w:szCs w:val="24"/>
          <w:lang w:val="es-ES"/>
        </w:rPr>
        <w:t xml:space="preserve">] </w:t>
      </w:r>
      <w:r w:rsidR="00D02E73" w:rsidRPr="002E7D53">
        <w:rPr>
          <w:rFonts w:eastAsia="MS Mincho" w:cs="Arial"/>
          <w:iCs/>
          <w:sz w:val="24"/>
          <w:szCs w:val="24"/>
          <w:lang w:val="es-ES"/>
        </w:rPr>
        <w:t>y el Fondo Mundial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. </w:t>
      </w:r>
      <w:r w:rsidR="00D02E73" w:rsidRPr="002E7D53">
        <w:rPr>
          <w:rFonts w:eastAsia="MS Mincho" w:cs="Arial"/>
          <w:sz w:val="24"/>
          <w:szCs w:val="24"/>
          <w:u w:val="single"/>
          <w:lang w:val="es-ES"/>
        </w:rPr>
        <w:t>Nuestra opinió</w:t>
      </w:r>
      <w:r w:rsidR="004B0F08" w:rsidRPr="002E7D53">
        <w:rPr>
          <w:rFonts w:eastAsia="MS Mincho" w:cs="Arial"/>
          <w:sz w:val="24"/>
          <w:szCs w:val="24"/>
          <w:u w:val="single"/>
          <w:lang w:val="es-ES"/>
        </w:rPr>
        <w:t xml:space="preserve">n </w:t>
      </w:r>
      <w:r w:rsidR="00D02E73" w:rsidRPr="002E7D53">
        <w:rPr>
          <w:rFonts w:eastAsia="MS Mincho" w:cs="Arial"/>
          <w:noProof/>
          <w:sz w:val="24"/>
          <w:szCs w:val="24"/>
          <w:u w:val="single"/>
          <w:lang w:val="es-ES"/>
        </w:rPr>
        <w:t xml:space="preserve">no se ve afectada con respecto a esta </w:t>
      </w:r>
      <w:r w:rsidR="000E2CBF" w:rsidRPr="002E7D53">
        <w:rPr>
          <w:rFonts w:eastAsia="MS Mincho" w:cs="Arial"/>
          <w:noProof/>
          <w:sz w:val="24"/>
          <w:szCs w:val="24"/>
          <w:u w:val="single"/>
          <w:lang w:val="es-ES"/>
        </w:rPr>
        <w:t>cuestión.</w:t>
      </w:r>
      <w:r w:rsidR="004B0F08" w:rsidRPr="002E7D53">
        <w:rPr>
          <w:rFonts w:eastAsia="MS Mincho" w:cs="Arial"/>
          <w:noProof/>
          <w:sz w:val="24"/>
          <w:szCs w:val="24"/>
          <w:u w:val="single"/>
          <w:lang w:val="es-ES"/>
        </w:rPr>
        <w:t xml:space="preserve"> </w:t>
      </w:r>
    </w:p>
    <w:p w14:paraId="07A7DAD1" w14:textId="2C28215E" w:rsidR="00ED21E4" w:rsidRPr="002E7D53" w:rsidRDefault="00ED21E4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</w:p>
    <w:p w14:paraId="6E5ADB40" w14:textId="7E502D59" w:rsidR="00ED21E4" w:rsidRPr="002E7D53" w:rsidRDefault="00B30B63" w:rsidP="00ED21E4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b/>
          <w:sz w:val="24"/>
          <w:szCs w:val="24"/>
          <w:lang w:val="es-ES"/>
        </w:rPr>
      </w:pPr>
      <w:r w:rsidRPr="002E7D53">
        <w:rPr>
          <w:rFonts w:eastAsia="MS Mincho" w:cs="Arial"/>
          <w:b/>
          <w:sz w:val="24"/>
          <w:szCs w:val="24"/>
          <w:lang w:val="es-ES"/>
        </w:rPr>
        <w:t>Informe sobre otros requisitos de cumplimiento</w:t>
      </w:r>
    </w:p>
    <w:p w14:paraId="2E9A27CD" w14:textId="3F9BF301" w:rsidR="00ED21E4" w:rsidRPr="002E7D53" w:rsidRDefault="00A25110" w:rsidP="00ED21E4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b/>
          <w:sz w:val="24"/>
          <w:szCs w:val="24"/>
          <w:lang w:val="es-ES"/>
        </w:rPr>
      </w:pPr>
      <w:r w:rsidRPr="002E7D53">
        <w:rPr>
          <w:rFonts w:eastAsia="MS Mincho" w:cs="Arial"/>
          <w:b/>
          <w:sz w:val="24"/>
          <w:szCs w:val="24"/>
          <w:lang w:val="es-ES"/>
        </w:rPr>
        <w:t xml:space="preserve">Cumplimiento </w:t>
      </w:r>
      <w:r w:rsidR="0056121B" w:rsidRPr="002E7D53">
        <w:rPr>
          <w:rFonts w:eastAsia="MS Mincho" w:cs="Arial"/>
          <w:b/>
          <w:sz w:val="24"/>
          <w:szCs w:val="24"/>
          <w:lang w:val="es-ES"/>
        </w:rPr>
        <w:t>d</w:t>
      </w:r>
      <w:r w:rsidRPr="002E7D53">
        <w:rPr>
          <w:rFonts w:eastAsia="MS Mincho" w:cs="Arial"/>
          <w:b/>
          <w:sz w:val="24"/>
          <w:szCs w:val="24"/>
          <w:lang w:val="es-ES"/>
        </w:rPr>
        <w:t>el acuerdo de subvención y otra legislación aplicable</w:t>
      </w:r>
    </w:p>
    <w:p w14:paraId="6AF5BF8F" w14:textId="6CBC3FBC" w:rsidR="00ED21E4" w:rsidRPr="002E7D53" w:rsidRDefault="00A25110" w:rsidP="00ED21E4">
      <w:pPr>
        <w:pStyle w:val="ListParagraph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24"/>
          <w:szCs w:val="24"/>
          <w:lang w:val="es-ES" w:eastAsia="en-GB"/>
        </w:rPr>
      </w:pPr>
      <w:r w:rsidRPr="002E7D53">
        <w:rPr>
          <w:rFonts w:eastAsia="Times New Roman" w:cs="Arial"/>
          <w:sz w:val="24"/>
          <w:szCs w:val="24"/>
          <w:lang w:val="es-ES" w:eastAsia="en-GB"/>
        </w:rPr>
        <w:t>En nuestra opini</w:t>
      </w:r>
      <w:r w:rsidR="00374C06" w:rsidRPr="002E7D53">
        <w:rPr>
          <w:rFonts w:eastAsia="Times New Roman" w:cs="Arial"/>
          <w:sz w:val="24"/>
          <w:szCs w:val="24"/>
          <w:lang w:val="es-ES" w:eastAsia="en-GB"/>
        </w:rPr>
        <w:t>ó</w:t>
      </w:r>
      <w:r w:rsidRPr="002E7D53">
        <w:rPr>
          <w:rFonts w:eastAsia="Times New Roman" w:cs="Arial"/>
          <w:sz w:val="24"/>
          <w:szCs w:val="24"/>
          <w:lang w:val="es-ES" w:eastAsia="en-GB"/>
        </w:rPr>
        <w:t xml:space="preserve">n, los fondos de subvención [no] se han utilizado, en todos los aspectos sustanciales, de conformidad con las disposiciones del acuerdo de subvención, incluido el presupuesto y </w:t>
      </w:r>
      <w:r w:rsidR="0056121B" w:rsidRPr="002E7D53">
        <w:rPr>
          <w:rFonts w:eastAsia="Times New Roman" w:cs="Arial"/>
          <w:sz w:val="24"/>
          <w:szCs w:val="24"/>
          <w:lang w:val="es-ES" w:eastAsia="en-GB"/>
        </w:rPr>
        <w:t xml:space="preserve">el </w:t>
      </w:r>
      <w:r w:rsidRPr="002E7D53">
        <w:rPr>
          <w:rFonts w:eastAsia="Times New Roman" w:cs="Arial"/>
          <w:sz w:val="24"/>
          <w:szCs w:val="24"/>
          <w:lang w:val="es-ES" w:eastAsia="en-GB"/>
        </w:rPr>
        <w:t xml:space="preserve">plan de trabajo aprobados y cualquier </w:t>
      </w:r>
      <w:r w:rsidR="0056121B" w:rsidRPr="002E7D53">
        <w:rPr>
          <w:rFonts w:eastAsia="Times New Roman" w:cs="Arial"/>
          <w:sz w:val="24"/>
          <w:szCs w:val="24"/>
          <w:lang w:val="es-ES" w:eastAsia="en-GB"/>
        </w:rPr>
        <w:t>modificación</w:t>
      </w:r>
      <w:r w:rsidRPr="002E7D53">
        <w:rPr>
          <w:rFonts w:eastAsia="Times New Roman" w:cs="Arial"/>
          <w:sz w:val="24"/>
          <w:szCs w:val="24"/>
          <w:lang w:val="es-ES" w:eastAsia="en-GB"/>
        </w:rPr>
        <w:t xml:space="preserve"> de los mismos según figure en las cartas de ejecución; así como con las leyes y reglamentos locales aplicables.</w:t>
      </w:r>
    </w:p>
    <w:p w14:paraId="70C2B3DA" w14:textId="77777777" w:rsidR="00ED21E4" w:rsidRPr="002E7D53" w:rsidRDefault="00ED21E4" w:rsidP="00ED21E4">
      <w:pPr>
        <w:pStyle w:val="ListParagraph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lang w:val="es-ES" w:eastAsia="en-GB"/>
        </w:rPr>
      </w:pPr>
    </w:p>
    <w:p w14:paraId="787AA967" w14:textId="76BDAADF" w:rsidR="00ED21E4" w:rsidRPr="002E7D53" w:rsidRDefault="00710F83" w:rsidP="00ED21E4">
      <w:pPr>
        <w:pStyle w:val="xl25"/>
        <w:tabs>
          <w:tab w:val="left" w:pos="1120"/>
        </w:tabs>
        <w:spacing w:line="280" w:lineRule="atLeast"/>
        <w:ind w:left="360"/>
        <w:rPr>
          <w:rFonts w:asciiTheme="minorBidi" w:hAnsiTheme="minorBidi" w:cstheme="minorBidi"/>
          <w:b/>
          <w:iCs/>
          <w:szCs w:val="24"/>
          <w:lang w:val="es-ES"/>
        </w:rPr>
      </w:pPr>
      <w:r w:rsidRPr="002E7D53">
        <w:rPr>
          <w:rFonts w:asciiTheme="minorBidi" w:hAnsiTheme="minorBidi" w:cstheme="minorBidi"/>
          <w:b/>
          <w:iCs/>
          <w:szCs w:val="24"/>
          <w:lang w:val="es-ES"/>
        </w:rPr>
        <w:t>Revisión de la tasa de costos indirectos/distribución de costos comunes [Se facilitará cuando sea pertinente para la subvención].</w:t>
      </w:r>
    </w:p>
    <w:p w14:paraId="14C1D453" w14:textId="495312B5" w:rsidR="00ED21E4" w:rsidRPr="002E7D53" w:rsidRDefault="00710F83" w:rsidP="00ED21E4">
      <w:pPr>
        <w:pStyle w:val="xl25"/>
        <w:spacing w:before="120" w:after="120" w:line="260" w:lineRule="atLeast"/>
        <w:ind w:left="709"/>
        <w:rPr>
          <w:rFonts w:asciiTheme="minorBidi" w:hAnsiTheme="minorBidi" w:cstheme="minorBidi"/>
          <w:szCs w:val="24"/>
          <w:lang w:val="es-ES"/>
        </w:rPr>
      </w:pPr>
      <w:r w:rsidRPr="002E7D53">
        <w:rPr>
          <w:rFonts w:asciiTheme="minorBidi" w:hAnsiTheme="minorBidi" w:cstheme="minorBidi"/>
          <w:szCs w:val="24"/>
          <w:lang w:val="es-ES"/>
        </w:rPr>
        <w:t>El RP</w:t>
      </w:r>
      <w:r w:rsidR="00ED21E4" w:rsidRPr="002E7D53">
        <w:rPr>
          <w:rFonts w:asciiTheme="minorBidi" w:hAnsiTheme="minorBidi" w:cstheme="minorBidi"/>
          <w:szCs w:val="24"/>
          <w:lang w:val="es-ES"/>
        </w:rPr>
        <w:t xml:space="preserve"> [</w:t>
      </w:r>
      <w:r w:rsidR="0027495C" w:rsidRPr="002E7D53">
        <w:rPr>
          <w:rFonts w:asciiTheme="minorBidi" w:hAnsiTheme="minorBidi" w:cstheme="minorBidi"/>
          <w:szCs w:val="24"/>
          <w:lang w:val="es-ES"/>
        </w:rPr>
        <w:t>n</w:t>
      </w:r>
      <w:r w:rsidRPr="002E7D53">
        <w:rPr>
          <w:rFonts w:asciiTheme="minorBidi" w:hAnsiTheme="minorBidi" w:cstheme="minorBidi"/>
          <w:szCs w:val="24"/>
          <w:lang w:val="es-ES"/>
        </w:rPr>
        <w:t>ombre del RP</w:t>
      </w:r>
      <w:r w:rsidR="00ED21E4" w:rsidRPr="002E7D53">
        <w:rPr>
          <w:rFonts w:asciiTheme="minorBidi" w:hAnsiTheme="minorBidi" w:cstheme="minorBidi"/>
          <w:szCs w:val="24"/>
          <w:lang w:val="es-ES"/>
        </w:rPr>
        <w:t xml:space="preserve">] </w:t>
      </w:r>
      <w:r w:rsidRPr="002E7D53">
        <w:rPr>
          <w:rFonts w:asciiTheme="minorBidi" w:hAnsiTheme="minorBidi" w:cstheme="minorBidi"/>
          <w:szCs w:val="24"/>
          <w:lang w:val="es-ES"/>
        </w:rPr>
        <w:t xml:space="preserve">está autorizado a imputar los costos indirectos a la subvención del Fondo Mundial utilizando las siguientes </w:t>
      </w:r>
      <w:r w:rsidR="00864368" w:rsidRPr="002E7D53">
        <w:rPr>
          <w:rFonts w:asciiTheme="minorBidi" w:hAnsiTheme="minorBidi" w:cstheme="minorBidi"/>
          <w:szCs w:val="24"/>
          <w:lang w:val="es-ES"/>
        </w:rPr>
        <w:t>tasas</w:t>
      </w:r>
      <w:r w:rsidRPr="002E7D53">
        <w:rPr>
          <w:rFonts w:asciiTheme="minorBidi" w:hAnsiTheme="minorBidi" w:cstheme="minorBidi"/>
          <w:szCs w:val="24"/>
          <w:lang w:val="es-ES"/>
        </w:rPr>
        <w:t xml:space="preserve"> provisionales:</w:t>
      </w:r>
    </w:p>
    <w:tbl>
      <w:tblPr>
        <w:tblW w:w="463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8338"/>
      </w:tblGrid>
      <w:tr w:rsidR="00ED21E4" w:rsidRPr="00D9035D" w14:paraId="4034C3EF" w14:textId="77777777" w:rsidTr="005656A6">
        <w:trPr>
          <w:trHeight w:val="264"/>
        </w:trPr>
        <w:tc>
          <w:tcPr>
            <w:tcW w:w="397" w:type="pct"/>
            <w:shd w:val="clear" w:color="auto" w:fill="auto"/>
            <w:noWrap/>
            <w:vAlign w:val="center"/>
          </w:tcPr>
          <w:p w14:paraId="6AFB2A06" w14:textId="19315949" w:rsidR="00ED21E4" w:rsidRPr="002E7D53" w:rsidRDefault="00864368" w:rsidP="005656A6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</w:pPr>
            <w:r w:rsidRPr="002E7D53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  <w:t>Tasa</w:t>
            </w:r>
          </w:p>
        </w:tc>
        <w:tc>
          <w:tcPr>
            <w:tcW w:w="4603" w:type="pct"/>
            <w:shd w:val="clear" w:color="auto" w:fill="auto"/>
            <w:noWrap/>
            <w:vAlign w:val="center"/>
          </w:tcPr>
          <w:p w14:paraId="40881906" w14:textId="501B0643" w:rsidR="00ED21E4" w:rsidRPr="002E7D53" w:rsidRDefault="00864368" w:rsidP="005656A6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</w:pPr>
            <w:r w:rsidRPr="002E7D53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  <w:t>Base</w:t>
            </w:r>
          </w:p>
        </w:tc>
      </w:tr>
      <w:tr w:rsidR="00ED21E4" w:rsidRPr="00B85D70" w14:paraId="3CC8DE78" w14:textId="77777777" w:rsidTr="005656A6">
        <w:trPr>
          <w:trHeight w:val="264"/>
        </w:trPr>
        <w:tc>
          <w:tcPr>
            <w:tcW w:w="397" w:type="pct"/>
            <w:shd w:val="clear" w:color="auto" w:fill="auto"/>
            <w:noWrap/>
            <w:vAlign w:val="center"/>
          </w:tcPr>
          <w:p w14:paraId="434D8FFA" w14:textId="77777777" w:rsidR="00ED21E4" w:rsidRPr="002E7D53" w:rsidRDefault="00ED21E4" w:rsidP="005656A6">
            <w:pPr>
              <w:rPr>
                <w:rFonts w:cs="Arial"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</w:pPr>
            <w:r w:rsidRPr="002E7D53">
              <w:rPr>
                <w:rFonts w:cs="Arial"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  <w:t>2%</w:t>
            </w:r>
          </w:p>
        </w:tc>
        <w:tc>
          <w:tcPr>
            <w:tcW w:w="4603" w:type="pct"/>
            <w:shd w:val="clear" w:color="auto" w:fill="auto"/>
            <w:noWrap/>
            <w:vAlign w:val="center"/>
          </w:tcPr>
          <w:p w14:paraId="11992FBB" w14:textId="34853CE5" w:rsidR="00ED21E4" w:rsidRPr="002E7D53" w:rsidRDefault="00864368" w:rsidP="005656A6">
            <w:pPr>
              <w:rPr>
                <w:rFonts w:cs="Arial"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</w:pPr>
            <w:r w:rsidRPr="002E7D53">
              <w:rPr>
                <w:rFonts w:cs="Arial"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  <w:t>Gastos en los que han incurrido los subreceptores</w:t>
            </w:r>
          </w:p>
        </w:tc>
      </w:tr>
      <w:tr w:rsidR="00ED21E4" w:rsidRPr="00B85D70" w14:paraId="672DC284" w14:textId="77777777" w:rsidTr="005656A6">
        <w:trPr>
          <w:trHeight w:val="264"/>
        </w:trPr>
        <w:tc>
          <w:tcPr>
            <w:tcW w:w="397" w:type="pct"/>
            <w:shd w:val="clear" w:color="auto" w:fill="auto"/>
            <w:noWrap/>
            <w:vAlign w:val="center"/>
          </w:tcPr>
          <w:p w14:paraId="010B6AA7" w14:textId="77777777" w:rsidR="00ED21E4" w:rsidRPr="002E7D53" w:rsidRDefault="00ED21E4" w:rsidP="005656A6">
            <w:pPr>
              <w:rPr>
                <w:rFonts w:cs="Arial"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</w:pPr>
            <w:r w:rsidRPr="002E7D53">
              <w:rPr>
                <w:rFonts w:cs="Arial"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  <w:t>7%</w:t>
            </w:r>
          </w:p>
        </w:tc>
        <w:tc>
          <w:tcPr>
            <w:tcW w:w="4603" w:type="pct"/>
            <w:shd w:val="clear" w:color="auto" w:fill="auto"/>
            <w:noWrap/>
            <w:vAlign w:val="center"/>
          </w:tcPr>
          <w:p w14:paraId="2E073FF7" w14:textId="6CF8C3A6" w:rsidR="00ED21E4" w:rsidRPr="002E7D53" w:rsidRDefault="00864368" w:rsidP="005656A6">
            <w:pPr>
              <w:rPr>
                <w:rFonts w:cs="Arial"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</w:pPr>
            <w:r w:rsidRPr="002E7D53">
              <w:rPr>
                <w:rFonts w:cs="Arial"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  <w:t>Gastos en los que ha incurrido CRS distintos de los productos sanitarios</w:t>
            </w:r>
            <w:r w:rsidR="00ED21E4" w:rsidRPr="002E7D53">
              <w:rPr>
                <w:rFonts w:asciiTheme="minorBidi" w:hAnsiTheme="minorBidi"/>
                <w:i/>
                <w:iCs/>
                <w:sz w:val="24"/>
                <w:szCs w:val="24"/>
                <w:highlight w:val="lightGray"/>
                <w:lang w:val="es-ES"/>
              </w:rPr>
              <w:t xml:space="preserve"> </w:t>
            </w:r>
          </w:p>
        </w:tc>
      </w:tr>
      <w:tr w:rsidR="00ED21E4" w:rsidRPr="00B85D70" w14:paraId="1DD14202" w14:textId="77777777" w:rsidTr="005656A6">
        <w:trPr>
          <w:trHeight w:val="264"/>
        </w:trPr>
        <w:tc>
          <w:tcPr>
            <w:tcW w:w="397" w:type="pct"/>
            <w:shd w:val="clear" w:color="auto" w:fill="auto"/>
            <w:noWrap/>
            <w:vAlign w:val="center"/>
          </w:tcPr>
          <w:p w14:paraId="618C3AD9" w14:textId="77777777" w:rsidR="00ED21E4" w:rsidRPr="002E7D53" w:rsidRDefault="00ED21E4" w:rsidP="005656A6">
            <w:pPr>
              <w:rPr>
                <w:rFonts w:cs="Arial"/>
                <w:i/>
                <w:iCs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4603" w:type="pct"/>
            <w:shd w:val="clear" w:color="auto" w:fill="auto"/>
            <w:noWrap/>
            <w:vAlign w:val="center"/>
          </w:tcPr>
          <w:p w14:paraId="5BBA86C6" w14:textId="77777777" w:rsidR="00ED21E4" w:rsidRPr="002E7D53" w:rsidRDefault="00ED21E4" w:rsidP="005656A6">
            <w:pPr>
              <w:rPr>
                <w:rFonts w:cs="Arial"/>
                <w:i/>
                <w:iCs/>
                <w:color w:val="000000"/>
                <w:sz w:val="24"/>
                <w:szCs w:val="24"/>
                <w:lang w:val="es-ES"/>
              </w:rPr>
            </w:pPr>
          </w:p>
        </w:tc>
      </w:tr>
      <w:tr w:rsidR="00ED21E4" w:rsidRPr="00B85D70" w14:paraId="35B7AD0D" w14:textId="77777777" w:rsidTr="005656A6">
        <w:trPr>
          <w:trHeight w:val="264"/>
        </w:trPr>
        <w:tc>
          <w:tcPr>
            <w:tcW w:w="397" w:type="pct"/>
            <w:shd w:val="clear" w:color="auto" w:fill="auto"/>
            <w:noWrap/>
            <w:vAlign w:val="center"/>
          </w:tcPr>
          <w:p w14:paraId="7FDE05AA" w14:textId="77777777" w:rsidR="00ED21E4" w:rsidRPr="002E7D53" w:rsidRDefault="00ED21E4" w:rsidP="005656A6">
            <w:pPr>
              <w:rPr>
                <w:rFonts w:cs="Arial"/>
                <w:i/>
                <w:iCs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4603" w:type="pct"/>
            <w:shd w:val="clear" w:color="auto" w:fill="auto"/>
            <w:noWrap/>
            <w:vAlign w:val="center"/>
          </w:tcPr>
          <w:p w14:paraId="038C3AC8" w14:textId="77777777" w:rsidR="00ED21E4" w:rsidRPr="002E7D53" w:rsidRDefault="00ED21E4" w:rsidP="005656A6">
            <w:pPr>
              <w:rPr>
                <w:rFonts w:cs="Arial"/>
                <w:i/>
                <w:iCs/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62768D82" w14:textId="764F8198" w:rsidR="00ED21E4" w:rsidRPr="002E7D53" w:rsidRDefault="0027495C" w:rsidP="00ED21E4">
      <w:pPr>
        <w:pStyle w:val="xl25"/>
        <w:spacing w:before="120" w:after="120" w:line="260" w:lineRule="atLeast"/>
        <w:ind w:left="709"/>
        <w:rPr>
          <w:rFonts w:asciiTheme="minorBidi" w:hAnsiTheme="minorBidi" w:cstheme="minorBidi"/>
          <w:szCs w:val="24"/>
          <w:lang w:val="es-ES"/>
        </w:rPr>
      </w:pPr>
      <w:r w:rsidRPr="002E7D53">
        <w:rPr>
          <w:rFonts w:asciiTheme="minorBidi" w:hAnsiTheme="minorBidi" w:cstheme="minorBidi"/>
          <w:szCs w:val="24"/>
          <w:lang w:val="es-ES"/>
        </w:rPr>
        <w:t>El SR</w:t>
      </w:r>
      <w:r w:rsidR="00ED21E4" w:rsidRPr="002E7D53">
        <w:rPr>
          <w:rFonts w:asciiTheme="minorBidi" w:hAnsiTheme="minorBidi" w:cstheme="minorBidi"/>
          <w:szCs w:val="24"/>
          <w:lang w:val="es-ES"/>
        </w:rPr>
        <w:t xml:space="preserve"> [</w:t>
      </w:r>
      <w:r w:rsidRPr="002E7D53">
        <w:rPr>
          <w:rFonts w:asciiTheme="minorBidi" w:hAnsiTheme="minorBidi" w:cstheme="minorBidi"/>
          <w:szCs w:val="24"/>
          <w:lang w:val="es-ES"/>
        </w:rPr>
        <w:t>nombre del subreceptor] está autorizado a imput</w:t>
      </w:r>
      <w:r w:rsidR="004978FB" w:rsidRPr="002E7D53">
        <w:rPr>
          <w:rFonts w:asciiTheme="minorBidi" w:hAnsiTheme="minorBidi" w:cstheme="minorBidi"/>
          <w:szCs w:val="24"/>
          <w:lang w:val="es-ES"/>
        </w:rPr>
        <w:t>a</w:t>
      </w:r>
      <w:r w:rsidRPr="002E7D53">
        <w:rPr>
          <w:rFonts w:asciiTheme="minorBidi" w:hAnsiTheme="minorBidi" w:cstheme="minorBidi"/>
          <w:szCs w:val="24"/>
          <w:lang w:val="es-ES"/>
        </w:rPr>
        <w:t>r los costos indirectos a la subvención del Fondo Mundial utilizando una tasa provisional</w:t>
      </w:r>
      <w:r w:rsidR="00ED21E4" w:rsidRPr="002E7D53">
        <w:rPr>
          <w:rFonts w:asciiTheme="minorBidi" w:hAnsiTheme="minorBidi" w:cstheme="minorBidi"/>
          <w:szCs w:val="24"/>
          <w:lang w:val="es-ES"/>
        </w:rPr>
        <w:t xml:space="preserve"> [</w:t>
      </w:r>
      <w:r w:rsidR="00ED21E4" w:rsidRPr="002E7D53">
        <w:rPr>
          <w:rFonts w:asciiTheme="minorBidi" w:hAnsiTheme="minorBidi" w:cstheme="minorBidi"/>
          <w:szCs w:val="24"/>
          <w:highlight w:val="lightGray"/>
          <w:lang w:val="es-ES"/>
        </w:rPr>
        <w:t>5%</w:t>
      </w:r>
      <w:r w:rsidR="00ED21E4" w:rsidRPr="002E7D53">
        <w:rPr>
          <w:rFonts w:asciiTheme="minorBidi" w:hAnsiTheme="minorBidi" w:cstheme="minorBidi"/>
          <w:szCs w:val="24"/>
          <w:lang w:val="es-ES"/>
        </w:rPr>
        <w:t>].</w:t>
      </w:r>
    </w:p>
    <w:p w14:paraId="72F7D7B8" w14:textId="59C26B8F" w:rsidR="00D3282F" w:rsidRPr="002E7D53" w:rsidRDefault="00D3282F" w:rsidP="00ED21E4">
      <w:pPr>
        <w:pStyle w:val="xl25"/>
        <w:spacing w:before="120" w:after="120" w:line="260" w:lineRule="atLeast"/>
        <w:ind w:left="709"/>
        <w:rPr>
          <w:rFonts w:asciiTheme="minorBidi" w:hAnsiTheme="minorBidi" w:cstheme="minorBidi"/>
          <w:szCs w:val="24"/>
          <w:lang w:val="es-ES"/>
        </w:rPr>
      </w:pPr>
      <w:r w:rsidRPr="002E7D53">
        <w:rPr>
          <w:rFonts w:asciiTheme="minorBidi" w:hAnsiTheme="minorBidi" w:cstheme="minorBidi"/>
          <w:szCs w:val="24"/>
          <w:lang w:val="es-ES"/>
        </w:rPr>
        <w:t xml:space="preserve">La base de distribución según se computa en el inventario de </w:t>
      </w:r>
      <w:r w:rsidR="002E1A9F" w:rsidRPr="002E7D53">
        <w:rPr>
          <w:rFonts w:asciiTheme="minorBidi" w:hAnsiTheme="minorBidi" w:cstheme="minorBidi"/>
          <w:szCs w:val="24"/>
          <w:lang w:val="es-ES"/>
        </w:rPr>
        <w:t>cálculo</w:t>
      </w:r>
      <w:r w:rsidRPr="002E7D53">
        <w:rPr>
          <w:rFonts w:asciiTheme="minorBidi" w:hAnsiTheme="minorBidi" w:cstheme="minorBidi"/>
          <w:szCs w:val="24"/>
          <w:lang w:val="es-ES"/>
        </w:rPr>
        <w:t xml:space="preserve"> de la tasa de costos indirectos (consulte el apéndice 3). [</w:t>
      </w:r>
      <w:r w:rsidRPr="002E7D53">
        <w:rPr>
          <w:rFonts w:asciiTheme="minorBidi" w:hAnsiTheme="minorBidi" w:cstheme="minorBidi"/>
          <w:szCs w:val="24"/>
          <w:highlight w:val="lightGray"/>
          <w:lang w:val="es-ES"/>
        </w:rPr>
        <w:t>En función de nuestra revisi</w:t>
      </w:r>
      <w:r w:rsidR="002E1A9F" w:rsidRPr="002E7D53">
        <w:rPr>
          <w:rFonts w:asciiTheme="minorBidi" w:hAnsiTheme="minorBidi" w:cstheme="minorBidi"/>
          <w:szCs w:val="24"/>
          <w:highlight w:val="lightGray"/>
          <w:lang w:val="es-ES"/>
        </w:rPr>
        <w:t>ó</w:t>
      </w:r>
      <w:r w:rsidRPr="002E7D53">
        <w:rPr>
          <w:rFonts w:asciiTheme="minorBidi" w:hAnsiTheme="minorBidi" w:cstheme="minorBidi"/>
          <w:szCs w:val="24"/>
          <w:highlight w:val="lightGray"/>
          <w:lang w:val="es-ES"/>
        </w:rPr>
        <w:t xml:space="preserve">n, no hemos observado nada que nos haga </w:t>
      </w:r>
      <w:r w:rsidR="00484387" w:rsidRPr="00D9035D">
        <w:rPr>
          <w:rFonts w:asciiTheme="minorBidi" w:hAnsiTheme="minorBidi" w:cstheme="minorBidi"/>
          <w:szCs w:val="24"/>
          <w:highlight w:val="lightGray"/>
          <w:lang w:val="es-ES"/>
        </w:rPr>
        <w:t>pensar</w:t>
      </w:r>
      <w:r w:rsidRPr="002E7D53">
        <w:rPr>
          <w:rFonts w:asciiTheme="minorBidi" w:hAnsiTheme="minorBidi" w:cstheme="minorBidi"/>
          <w:szCs w:val="24"/>
          <w:highlight w:val="lightGray"/>
          <w:lang w:val="es-ES"/>
        </w:rPr>
        <w:t xml:space="preserve"> </w:t>
      </w:r>
      <w:r w:rsidRPr="002E7D53">
        <w:rPr>
          <w:rFonts w:asciiTheme="minorBidi" w:hAnsiTheme="minorBidi" w:cstheme="minorBidi"/>
          <w:szCs w:val="24"/>
          <w:lang w:val="es-ES"/>
        </w:rPr>
        <w:t xml:space="preserve">que el RP [Nombre del RP] y el SR [Nombre del SR] no </w:t>
      </w:r>
      <w:r w:rsidR="00CF25E7" w:rsidRPr="00D9035D">
        <w:rPr>
          <w:rFonts w:asciiTheme="minorBidi" w:hAnsiTheme="minorBidi" w:cstheme="minorBidi"/>
          <w:szCs w:val="24"/>
          <w:lang w:val="es-ES"/>
        </w:rPr>
        <w:t>presentaron</w:t>
      </w:r>
      <w:r w:rsidRPr="002E7D53">
        <w:rPr>
          <w:rFonts w:asciiTheme="minorBidi" w:hAnsiTheme="minorBidi" w:cstheme="minorBidi"/>
          <w:szCs w:val="24"/>
          <w:lang w:val="es-ES"/>
        </w:rPr>
        <w:t xml:space="preserve"> </w:t>
      </w:r>
      <w:r w:rsidR="002E1A9F" w:rsidRPr="002E7D53">
        <w:rPr>
          <w:rFonts w:asciiTheme="minorBidi" w:hAnsiTheme="minorBidi" w:cstheme="minorBidi"/>
          <w:szCs w:val="24"/>
          <w:lang w:val="es-ES"/>
        </w:rPr>
        <w:t xml:space="preserve">correctamente </w:t>
      </w:r>
      <w:r w:rsidRPr="002E7D53">
        <w:rPr>
          <w:rFonts w:asciiTheme="minorBidi" w:hAnsiTheme="minorBidi" w:cstheme="minorBidi"/>
          <w:szCs w:val="24"/>
          <w:lang w:val="es-ES"/>
        </w:rPr>
        <w:t>el inventario de la tasa de costos indirectos</w:t>
      </w:r>
      <w:r w:rsidR="002E1A9F" w:rsidRPr="002E7D53">
        <w:rPr>
          <w:rFonts w:asciiTheme="minorBidi" w:hAnsiTheme="minorBidi" w:cstheme="minorBidi"/>
          <w:szCs w:val="24"/>
          <w:lang w:val="es-ES"/>
        </w:rPr>
        <w:t>]. O [En función de nuestra revisi</w:t>
      </w:r>
      <w:r w:rsidR="008F4E23" w:rsidRPr="002E7D53">
        <w:rPr>
          <w:rFonts w:asciiTheme="minorBidi" w:hAnsiTheme="minorBidi" w:cstheme="minorBidi"/>
          <w:szCs w:val="24"/>
          <w:lang w:val="es-ES"/>
        </w:rPr>
        <w:t>ó</w:t>
      </w:r>
      <w:r w:rsidR="002E1A9F" w:rsidRPr="002E7D53">
        <w:rPr>
          <w:rFonts w:asciiTheme="minorBidi" w:hAnsiTheme="minorBidi" w:cstheme="minorBidi"/>
          <w:szCs w:val="24"/>
          <w:lang w:val="es-ES"/>
        </w:rPr>
        <w:t>n, observamos que el RP [Nombre del RP] (o el SR [Nombre del SR]) present</w:t>
      </w:r>
      <w:r w:rsidR="008F4E23" w:rsidRPr="002E7D53">
        <w:rPr>
          <w:rFonts w:asciiTheme="minorBidi" w:hAnsiTheme="minorBidi" w:cstheme="minorBidi"/>
          <w:szCs w:val="24"/>
          <w:lang w:val="es-ES"/>
        </w:rPr>
        <w:t>ó</w:t>
      </w:r>
      <w:r w:rsidR="002E1A9F" w:rsidRPr="002E7D53">
        <w:rPr>
          <w:rFonts w:asciiTheme="minorBidi" w:hAnsiTheme="minorBidi" w:cstheme="minorBidi"/>
          <w:szCs w:val="24"/>
          <w:lang w:val="es-ES"/>
        </w:rPr>
        <w:t xml:space="preserve"> un monto no </w:t>
      </w:r>
      <w:r w:rsidR="008F4E23" w:rsidRPr="002E7D53">
        <w:rPr>
          <w:rFonts w:asciiTheme="minorBidi" w:hAnsiTheme="minorBidi" w:cstheme="minorBidi"/>
          <w:szCs w:val="24"/>
          <w:lang w:val="es-ES"/>
        </w:rPr>
        <w:t>j</w:t>
      </w:r>
      <w:r w:rsidR="002E1A9F" w:rsidRPr="002E7D53">
        <w:rPr>
          <w:rFonts w:asciiTheme="minorBidi" w:hAnsiTheme="minorBidi" w:cstheme="minorBidi"/>
          <w:szCs w:val="24"/>
          <w:lang w:val="es-ES"/>
        </w:rPr>
        <w:t>ustificado de [USD XXXX] que se detalla en nuestra car</w:t>
      </w:r>
      <w:r w:rsidR="008F4E23" w:rsidRPr="002E7D53">
        <w:rPr>
          <w:rFonts w:asciiTheme="minorBidi" w:hAnsiTheme="minorBidi" w:cstheme="minorBidi"/>
          <w:szCs w:val="24"/>
          <w:lang w:val="es-ES"/>
        </w:rPr>
        <w:t>t</w:t>
      </w:r>
      <w:r w:rsidR="002E1A9F" w:rsidRPr="002E7D53">
        <w:rPr>
          <w:rFonts w:asciiTheme="minorBidi" w:hAnsiTheme="minorBidi" w:cstheme="minorBidi"/>
          <w:szCs w:val="24"/>
          <w:lang w:val="es-ES"/>
        </w:rPr>
        <w:t>a de gestión].</w:t>
      </w:r>
    </w:p>
    <w:p w14:paraId="1683FC19" w14:textId="5990B86F" w:rsidR="002E1A9F" w:rsidRPr="002E7D53" w:rsidRDefault="002E1A9F" w:rsidP="00ED21E4">
      <w:pPr>
        <w:pStyle w:val="xl25"/>
        <w:spacing w:before="120" w:after="120" w:line="260" w:lineRule="atLeast"/>
        <w:ind w:left="709"/>
        <w:rPr>
          <w:rFonts w:asciiTheme="minorBidi" w:hAnsiTheme="minorBidi" w:cstheme="minorBidi"/>
          <w:szCs w:val="24"/>
          <w:lang w:val="es-ES"/>
        </w:rPr>
      </w:pPr>
      <w:r w:rsidRPr="002E7D53">
        <w:rPr>
          <w:rFonts w:asciiTheme="minorBidi" w:hAnsiTheme="minorBidi" w:cstheme="minorBidi"/>
          <w:szCs w:val="24"/>
          <w:lang w:val="es-ES"/>
        </w:rPr>
        <w:t>El RP [Nombre del RP] [y el SR [Nombre del SR]] ha [han] imputado costos comunes a la subvención del Fondo Mundial para el período [de</w:t>
      </w:r>
      <w:r w:rsidR="005F1C62" w:rsidRPr="00D9035D">
        <w:rPr>
          <w:rFonts w:asciiTheme="minorBidi" w:hAnsiTheme="minorBidi" w:cstheme="minorBidi"/>
          <w:szCs w:val="24"/>
          <w:lang w:val="es-ES"/>
        </w:rPr>
        <w:t>l</w:t>
      </w:r>
      <w:r w:rsidRPr="002E7D53">
        <w:rPr>
          <w:rFonts w:asciiTheme="minorBidi" w:hAnsiTheme="minorBidi" w:cstheme="minorBidi"/>
          <w:szCs w:val="24"/>
          <w:lang w:val="es-ES"/>
        </w:rPr>
        <w:t xml:space="preserve"> 1 de enero de 2021 a</w:t>
      </w:r>
      <w:r w:rsidR="005F1C62" w:rsidRPr="00D9035D">
        <w:rPr>
          <w:rFonts w:asciiTheme="minorBidi" w:hAnsiTheme="minorBidi" w:cstheme="minorBidi"/>
          <w:szCs w:val="24"/>
          <w:lang w:val="es-ES"/>
        </w:rPr>
        <w:t>l</w:t>
      </w:r>
      <w:r w:rsidRPr="002E7D53">
        <w:rPr>
          <w:rFonts w:asciiTheme="minorBidi" w:hAnsiTheme="minorBidi" w:cstheme="minorBidi"/>
          <w:szCs w:val="24"/>
          <w:lang w:val="es-ES"/>
        </w:rPr>
        <w:t xml:space="preserve"> 31 de diciembre de 2021] por un monto total de [USD XXX] según se computa en el inventario de cálculo de costos comunes compartidos (consulte el apéndice 3). </w:t>
      </w:r>
      <w:r w:rsidR="008F4E23" w:rsidRPr="002E7D53">
        <w:rPr>
          <w:rFonts w:asciiTheme="minorBidi" w:hAnsiTheme="minorBidi" w:cstheme="minorBidi"/>
          <w:szCs w:val="24"/>
          <w:lang w:val="es-ES"/>
        </w:rPr>
        <w:t xml:space="preserve">[En función de nuestra revisión, no hemos observado nada que nos haga </w:t>
      </w:r>
      <w:r w:rsidR="005F1C62" w:rsidRPr="00D9035D">
        <w:rPr>
          <w:rFonts w:asciiTheme="minorBidi" w:hAnsiTheme="minorBidi" w:cstheme="minorBidi"/>
          <w:szCs w:val="24"/>
          <w:lang w:val="es-ES"/>
        </w:rPr>
        <w:t>pensar</w:t>
      </w:r>
      <w:r w:rsidR="008F4E23" w:rsidRPr="002E7D53">
        <w:rPr>
          <w:rFonts w:asciiTheme="minorBidi" w:hAnsiTheme="minorBidi" w:cstheme="minorBidi"/>
          <w:szCs w:val="24"/>
          <w:lang w:val="es-ES"/>
        </w:rPr>
        <w:t xml:space="preserve"> que el RP [Nombre del RP] y el SR [Nombre del SR] no </w:t>
      </w:r>
      <w:r w:rsidR="00CF25E7" w:rsidRPr="00D9035D">
        <w:rPr>
          <w:rFonts w:asciiTheme="minorBidi" w:hAnsiTheme="minorBidi" w:cstheme="minorBidi"/>
          <w:szCs w:val="24"/>
          <w:lang w:val="es-ES"/>
        </w:rPr>
        <w:t>asignaran</w:t>
      </w:r>
      <w:r w:rsidR="008F4E23" w:rsidRPr="002E7D53">
        <w:rPr>
          <w:rFonts w:asciiTheme="minorBidi" w:hAnsiTheme="minorBidi" w:cstheme="minorBidi"/>
          <w:szCs w:val="24"/>
          <w:lang w:val="es-ES"/>
        </w:rPr>
        <w:t xml:space="preserve"> correctamente los costos comunes a la subvención del Fondo Mundial] O [En función de nuestra revisión, observamos que el RP [Nombre del RP] (o el SR </w:t>
      </w:r>
      <w:r w:rsidR="008F4E23" w:rsidRPr="002E7D53">
        <w:rPr>
          <w:rFonts w:asciiTheme="minorBidi" w:hAnsiTheme="minorBidi" w:cstheme="minorBidi"/>
          <w:szCs w:val="24"/>
          <w:lang w:val="es-ES"/>
        </w:rPr>
        <w:lastRenderedPageBreak/>
        <w:t>[Nombre del SR]) present</w:t>
      </w:r>
      <w:r w:rsidR="006F639C" w:rsidRPr="002E7D53">
        <w:rPr>
          <w:rFonts w:asciiTheme="minorBidi" w:hAnsiTheme="minorBidi" w:cstheme="minorBidi"/>
          <w:szCs w:val="24"/>
          <w:lang w:val="es-ES"/>
        </w:rPr>
        <w:t>ó</w:t>
      </w:r>
      <w:r w:rsidR="008F4E23" w:rsidRPr="002E7D53">
        <w:rPr>
          <w:rFonts w:asciiTheme="minorBidi" w:hAnsiTheme="minorBidi" w:cstheme="minorBidi"/>
          <w:szCs w:val="24"/>
          <w:lang w:val="es-ES"/>
        </w:rPr>
        <w:t xml:space="preserve"> un monto no </w:t>
      </w:r>
      <w:r w:rsidR="006F639C" w:rsidRPr="002E7D53">
        <w:rPr>
          <w:rFonts w:asciiTheme="minorBidi" w:hAnsiTheme="minorBidi" w:cstheme="minorBidi"/>
          <w:szCs w:val="24"/>
          <w:lang w:val="es-ES"/>
        </w:rPr>
        <w:t>j</w:t>
      </w:r>
      <w:r w:rsidR="008F4E23" w:rsidRPr="002E7D53">
        <w:rPr>
          <w:rFonts w:asciiTheme="minorBidi" w:hAnsiTheme="minorBidi" w:cstheme="minorBidi"/>
          <w:szCs w:val="24"/>
          <w:lang w:val="es-ES"/>
        </w:rPr>
        <w:t xml:space="preserve">ustificado </w:t>
      </w:r>
      <w:r w:rsidR="008F4E23" w:rsidRPr="002E7D53">
        <w:rPr>
          <w:rFonts w:asciiTheme="minorBidi" w:hAnsiTheme="minorBidi" w:cstheme="minorBidi"/>
          <w:szCs w:val="24"/>
          <w:highlight w:val="lightGray"/>
          <w:lang w:val="es-ES"/>
        </w:rPr>
        <w:t>de [USD XXXX] que se detalla en nuestra carta de gestión</w:t>
      </w:r>
      <w:r w:rsidR="008F4E23" w:rsidRPr="002E7D53">
        <w:rPr>
          <w:rFonts w:asciiTheme="minorBidi" w:hAnsiTheme="minorBidi" w:cstheme="minorBidi"/>
          <w:szCs w:val="24"/>
          <w:lang w:val="es-ES"/>
        </w:rPr>
        <w:t>].</w:t>
      </w:r>
    </w:p>
    <w:p w14:paraId="60DA45F0" w14:textId="77777777" w:rsidR="004B0F08" w:rsidRPr="002E7D53" w:rsidRDefault="004B0F08" w:rsidP="00B41A00">
      <w:pPr>
        <w:autoSpaceDE w:val="0"/>
        <w:autoSpaceDN w:val="0"/>
        <w:adjustRightInd w:val="0"/>
        <w:spacing w:before="0" w:after="0" w:line="240" w:lineRule="auto"/>
        <w:jc w:val="both"/>
        <w:rPr>
          <w:rFonts w:eastAsia="MS Mincho" w:cs="Arial"/>
          <w:color w:val="000000"/>
          <w:sz w:val="24"/>
          <w:szCs w:val="24"/>
          <w:lang w:val="es-ES"/>
        </w:rPr>
      </w:pPr>
    </w:p>
    <w:p w14:paraId="30B9EA6B" w14:textId="6040F7D5" w:rsidR="004B0F08" w:rsidRPr="002E7D53" w:rsidRDefault="003D6905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  <w:r w:rsidRPr="002E7D53">
        <w:rPr>
          <w:rFonts w:eastAsia="MS Mincho" w:cs="Arial"/>
          <w:b/>
          <w:color w:val="000000"/>
          <w:sz w:val="24"/>
          <w:szCs w:val="24"/>
          <w:lang w:val="es-ES"/>
        </w:rPr>
        <w:t>Otra información</w:t>
      </w:r>
      <w:r w:rsidR="004B0F08" w:rsidRPr="002E7D53">
        <w:rPr>
          <w:rFonts w:eastAsia="MS Mincho" w:cs="Arial"/>
          <w:b/>
          <w:color w:val="000000"/>
          <w:sz w:val="24"/>
          <w:szCs w:val="24"/>
          <w:lang w:val="es-ES"/>
        </w:rPr>
        <w:t xml:space="preserve"> </w:t>
      </w:r>
      <w:r w:rsidR="004B0F08" w:rsidRPr="002E7D53">
        <w:rPr>
          <w:rFonts w:eastAsia="MS Mincho" w:cs="Arial"/>
          <w:color w:val="000000"/>
          <w:sz w:val="24"/>
          <w:szCs w:val="24"/>
          <w:lang w:val="es-ES"/>
        </w:rPr>
        <w:t>[</w:t>
      </w:r>
      <w:r w:rsidR="004E31C0" w:rsidRPr="00B41A00">
        <w:rPr>
          <w:rFonts w:eastAsia="MS Mincho" w:cs="Arial"/>
          <w:i/>
          <w:iCs/>
          <w:color w:val="000000"/>
          <w:sz w:val="24"/>
          <w:szCs w:val="24"/>
          <w:lang w:val="es-ES"/>
        </w:rPr>
        <w:t>incluir párrafo si es necesario</w:t>
      </w:r>
      <w:r w:rsidR="004B0F08" w:rsidRPr="002E7D53">
        <w:rPr>
          <w:rFonts w:eastAsia="MS Mincho" w:cs="Arial"/>
          <w:color w:val="000000"/>
          <w:sz w:val="24"/>
          <w:szCs w:val="24"/>
          <w:lang w:val="es-ES"/>
        </w:rPr>
        <w:t>]</w:t>
      </w:r>
    </w:p>
    <w:p w14:paraId="6762E9BA" w14:textId="77777777" w:rsidR="004B0F08" w:rsidRPr="002E7D53" w:rsidRDefault="004B0F08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</w:p>
    <w:p w14:paraId="58AD831F" w14:textId="368D05BC" w:rsidR="004B0F08" w:rsidRPr="002E7D53" w:rsidRDefault="00F64F8F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b/>
          <w:color w:val="000000"/>
          <w:sz w:val="24"/>
          <w:szCs w:val="24"/>
          <w:lang w:val="es-ES"/>
        </w:rPr>
      </w:pPr>
      <w:r w:rsidRPr="002E7D53">
        <w:rPr>
          <w:rFonts w:eastAsia="MS Mincho" w:cs="Arial"/>
          <w:b/>
          <w:color w:val="000000"/>
          <w:sz w:val="24"/>
          <w:szCs w:val="24"/>
          <w:lang w:val="es-ES"/>
        </w:rPr>
        <w:t xml:space="preserve">Responsabilidades de la dirección para los estados financieros </w:t>
      </w:r>
      <w:r w:rsidR="00C629BB" w:rsidRPr="002E7D53">
        <w:rPr>
          <w:rFonts w:eastAsia="MS Mincho" w:cs="Arial"/>
          <w:b/>
          <w:color w:val="000000"/>
          <w:sz w:val="24"/>
          <w:szCs w:val="24"/>
          <w:lang w:val="es-ES"/>
        </w:rPr>
        <w:t>del</w:t>
      </w:r>
      <w:r w:rsidRPr="002E7D53">
        <w:rPr>
          <w:rFonts w:eastAsia="MS Mincho" w:cs="Arial"/>
          <w:b/>
          <w:color w:val="000000"/>
          <w:sz w:val="24"/>
          <w:szCs w:val="24"/>
          <w:lang w:val="es-ES"/>
        </w:rPr>
        <w:t xml:space="preserve"> programa de </w:t>
      </w:r>
      <w:r w:rsidR="00A85CBB" w:rsidRPr="002E7D53">
        <w:rPr>
          <w:rFonts w:eastAsia="MS Mincho" w:cs="Arial"/>
          <w:b/>
          <w:color w:val="000000"/>
          <w:sz w:val="24"/>
          <w:szCs w:val="24"/>
          <w:lang w:val="es-ES"/>
        </w:rPr>
        <w:t>subvención</w:t>
      </w:r>
    </w:p>
    <w:p w14:paraId="42AE4734" w14:textId="77777777" w:rsidR="00C759E8" w:rsidRPr="002E7D53" w:rsidRDefault="00C759E8" w:rsidP="002D550A">
      <w:pPr>
        <w:autoSpaceDE w:val="0"/>
        <w:autoSpaceDN w:val="0"/>
        <w:adjustRightInd w:val="0"/>
        <w:spacing w:before="0" w:after="0" w:line="240" w:lineRule="auto"/>
        <w:jc w:val="both"/>
        <w:rPr>
          <w:rFonts w:eastAsia="MS Mincho" w:cs="Arial"/>
          <w:b/>
          <w:color w:val="000000"/>
          <w:sz w:val="24"/>
          <w:szCs w:val="24"/>
          <w:lang w:val="es-ES"/>
        </w:rPr>
      </w:pPr>
    </w:p>
    <w:p w14:paraId="138C3473" w14:textId="54326530" w:rsidR="004B0F08" w:rsidRPr="002E7D53" w:rsidRDefault="005122ED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  <w:r w:rsidRPr="002E7D53">
        <w:rPr>
          <w:rFonts w:eastAsia="MS Mincho" w:cs="Arial"/>
          <w:spacing w:val="-3"/>
          <w:sz w:val="24"/>
          <w:szCs w:val="24"/>
          <w:lang w:val="es-ES"/>
        </w:rPr>
        <w:t>La elaboración de los estados financieros de la subvención</w:t>
      </w:r>
      <w:r w:rsidR="004B0F08" w:rsidRPr="002E7D53">
        <w:rPr>
          <w:rFonts w:eastAsia="MS Mincho" w:cs="Arial"/>
          <w:spacing w:val="-3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>es responsabilidad de la dirección de</w:t>
      </w:r>
      <w:r w:rsidR="004B0F08" w:rsidRPr="002E7D53">
        <w:rPr>
          <w:rFonts w:eastAsia="MS Mincho" w:cs="Arial"/>
          <w:spacing w:val="-3"/>
          <w:sz w:val="24"/>
          <w:szCs w:val="24"/>
          <w:lang w:val="es-ES"/>
        </w:rPr>
        <w:t xml:space="preserve"> </w:t>
      </w:r>
      <w:r w:rsidR="004B0F08" w:rsidRPr="002E7D53">
        <w:rPr>
          <w:rFonts w:eastAsia="MS Mincho" w:cs="Arial"/>
          <w:iCs/>
          <w:spacing w:val="-3"/>
          <w:sz w:val="24"/>
          <w:szCs w:val="24"/>
          <w:lang w:val="es-ES"/>
        </w:rPr>
        <w:t>[</w:t>
      </w:r>
      <w:r w:rsidRPr="002E7D53">
        <w:rPr>
          <w:rFonts w:eastAsia="MS Mincho" w:cs="Arial"/>
          <w:iCs/>
          <w:spacing w:val="-3"/>
          <w:sz w:val="24"/>
          <w:szCs w:val="24"/>
          <w:lang w:val="es-ES"/>
        </w:rPr>
        <w:t>nombre de la entidad</w:t>
      </w:r>
      <w:r w:rsidR="00A56C5C" w:rsidRPr="00D9035D">
        <w:rPr>
          <w:rFonts w:eastAsia="MS Mincho" w:cs="Arial"/>
          <w:iCs/>
          <w:spacing w:val="-3"/>
          <w:sz w:val="24"/>
          <w:szCs w:val="24"/>
          <w:lang w:val="es-ES"/>
        </w:rPr>
        <w:t>,</w:t>
      </w:r>
      <w:r w:rsidR="004B0F08" w:rsidRPr="002E7D53">
        <w:rPr>
          <w:rFonts w:eastAsia="MS Mincho" w:cs="Arial"/>
          <w:iCs/>
          <w:spacing w:val="-3"/>
          <w:sz w:val="24"/>
          <w:szCs w:val="24"/>
          <w:lang w:val="es-ES"/>
        </w:rPr>
        <w:t xml:space="preserve"> </w:t>
      </w:r>
      <w:r w:rsidR="005938DF" w:rsidRPr="00D9035D">
        <w:rPr>
          <w:rFonts w:eastAsia="MS Mincho" w:cs="Arial"/>
          <w:iCs/>
          <w:noProof/>
          <w:spacing w:val="-3"/>
          <w:sz w:val="24"/>
          <w:szCs w:val="24"/>
          <w:lang w:val="es-ES"/>
        </w:rPr>
        <w:t>p. ej.</w:t>
      </w:r>
      <w:r w:rsidRPr="002E7D53">
        <w:rPr>
          <w:rFonts w:eastAsia="MS Mincho" w:cs="Arial"/>
          <w:iCs/>
          <w:noProof/>
          <w:spacing w:val="-3"/>
          <w:sz w:val="24"/>
          <w:szCs w:val="24"/>
          <w:lang w:val="es-ES"/>
        </w:rPr>
        <w:t>,</w:t>
      </w:r>
      <w:r w:rsidRPr="002E7D53">
        <w:rPr>
          <w:rFonts w:eastAsia="MS Mincho" w:cs="Arial"/>
          <w:iCs/>
          <w:spacing w:val="-3"/>
          <w:sz w:val="24"/>
          <w:szCs w:val="24"/>
          <w:lang w:val="es-ES"/>
        </w:rPr>
        <w:t xml:space="preserve"> Ministerio de Salud]</w:t>
      </w:r>
      <w:r w:rsidR="004B0F08" w:rsidRPr="002E7D53">
        <w:rPr>
          <w:rFonts w:eastAsia="MS Mincho" w:cs="Arial"/>
          <w:spacing w:val="-3"/>
          <w:sz w:val="24"/>
          <w:szCs w:val="24"/>
          <w:lang w:val="es-ES"/>
        </w:rPr>
        <w:t xml:space="preserve">. 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 xml:space="preserve">La dirección es responsable de la elaboración de estos estados financieros </w:t>
      </w:r>
      <w:r w:rsidRPr="002E7D53">
        <w:rPr>
          <w:rFonts w:eastAsia="MS Mincho" w:cs="Arial"/>
          <w:noProof/>
          <w:spacing w:val="-3"/>
          <w:sz w:val="24"/>
          <w:szCs w:val="24"/>
          <w:lang w:val="es-ES"/>
        </w:rPr>
        <w:t xml:space="preserve">de acuerdo con las disposiciones de la presentación de informes financieros 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 xml:space="preserve">de la sección </w:t>
      </w:r>
      <w:r w:rsidR="004B0F08" w:rsidRPr="002E7D53">
        <w:rPr>
          <w:rFonts w:eastAsia="MS Mincho" w:cs="Arial"/>
          <w:spacing w:val="-3"/>
          <w:sz w:val="24"/>
          <w:szCs w:val="24"/>
          <w:lang w:val="es-ES"/>
        </w:rPr>
        <w:t>[</w:t>
      </w:r>
      <w:r w:rsidR="009B5B4D" w:rsidRPr="002E7D53">
        <w:rPr>
          <w:rFonts w:eastAsia="MS Mincho" w:cs="Arial"/>
          <w:spacing w:val="-3"/>
          <w:sz w:val="24"/>
          <w:szCs w:val="24"/>
          <w:lang w:val="es-ES"/>
        </w:rPr>
        <w:t>inserta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>r la sección correspondiente</w:t>
      </w:r>
      <w:r w:rsidR="004B0F08" w:rsidRPr="002E7D53">
        <w:rPr>
          <w:rFonts w:eastAsia="MS Mincho" w:cs="Arial"/>
          <w:spacing w:val="-3"/>
          <w:sz w:val="24"/>
          <w:szCs w:val="24"/>
          <w:lang w:val="es-ES"/>
        </w:rPr>
        <w:t xml:space="preserve">] 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>del contrato y</w:t>
      </w:r>
      <w:r w:rsidR="00E16F78" w:rsidRPr="00D9035D">
        <w:rPr>
          <w:rFonts w:eastAsia="MS Mincho" w:cs="Arial"/>
          <w:spacing w:val="-3"/>
          <w:sz w:val="24"/>
          <w:szCs w:val="24"/>
          <w:lang w:val="es-ES"/>
        </w:rPr>
        <w:t xml:space="preserve"> del control interno que la dirección considere necesario para 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>permitir la elaboración de estados financieros que estén libres de incorrecciones sustanciales, ya sean debidas a fraude o error</w:t>
      </w:r>
      <w:r w:rsidR="004B0F08" w:rsidRPr="002E7D53">
        <w:rPr>
          <w:rFonts w:eastAsia="MS Mincho" w:cs="Arial"/>
          <w:spacing w:val="-3"/>
          <w:sz w:val="24"/>
          <w:szCs w:val="24"/>
          <w:lang w:val="es-ES"/>
        </w:rPr>
        <w:t>.</w:t>
      </w:r>
      <w:r w:rsidR="00E16F78" w:rsidRPr="00D9035D">
        <w:rPr>
          <w:rFonts w:eastAsia="MS Mincho" w:cs="Arial"/>
          <w:spacing w:val="-3"/>
          <w:sz w:val="24"/>
          <w:szCs w:val="24"/>
          <w:lang w:val="es-ES"/>
        </w:rPr>
        <w:t xml:space="preserve"> </w:t>
      </w:r>
    </w:p>
    <w:p w14:paraId="04C4E0BE" w14:textId="77777777" w:rsidR="004B0F08" w:rsidRPr="002E7D53" w:rsidRDefault="004B0F08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</w:p>
    <w:p w14:paraId="0FEE9F02" w14:textId="4AC29824" w:rsidR="004B0F08" w:rsidRPr="002E7D53" w:rsidRDefault="000A19CE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b/>
          <w:color w:val="000000"/>
          <w:sz w:val="24"/>
          <w:szCs w:val="24"/>
          <w:lang w:val="es-ES"/>
        </w:rPr>
      </w:pPr>
      <w:r w:rsidRPr="002E7D53">
        <w:rPr>
          <w:rFonts w:eastAsia="MS Mincho" w:cs="Arial"/>
          <w:b/>
          <w:color w:val="000000"/>
          <w:sz w:val="24"/>
          <w:szCs w:val="24"/>
          <w:lang w:val="es-ES"/>
        </w:rPr>
        <w:t>Responsabilidades de los auditores</w:t>
      </w:r>
      <w:r w:rsidR="004B0F08" w:rsidRPr="002E7D53">
        <w:rPr>
          <w:rFonts w:eastAsia="MS Mincho" w:cs="Arial"/>
          <w:b/>
          <w:color w:val="000000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b/>
          <w:color w:val="000000"/>
          <w:sz w:val="24"/>
          <w:szCs w:val="24"/>
          <w:lang w:val="es-ES"/>
        </w:rPr>
        <w:t xml:space="preserve">para la </w:t>
      </w:r>
      <w:r w:rsidR="00AB0819" w:rsidRPr="002E7D53">
        <w:rPr>
          <w:rFonts w:eastAsia="MS Mincho" w:cs="Arial"/>
          <w:b/>
          <w:color w:val="000000"/>
          <w:sz w:val="24"/>
          <w:szCs w:val="24"/>
          <w:lang w:val="es-ES"/>
        </w:rPr>
        <w:t>auditorí</w:t>
      </w:r>
      <w:r w:rsidRPr="002E7D53">
        <w:rPr>
          <w:rFonts w:eastAsia="MS Mincho" w:cs="Arial"/>
          <w:b/>
          <w:color w:val="000000"/>
          <w:sz w:val="24"/>
          <w:szCs w:val="24"/>
          <w:lang w:val="es-ES"/>
        </w:rPr>
        <w:t xml:space="preserve">a de los </w:t>
      </w:r>
      <w:r w:rsidR="00A04517" w:rsidRPr="002E7D53">
        <w:rPr>
          <w:rFonts w:eastAsia="MS Mincho" w:cs="Arial"/>
          <w:b/>
          <w:color w:val="000000"/>
          <w:sz w:val="24"/>
          <w:szCs w:val="24"/>
          <w:lang w:val="es-ES"/>
        </w:rPr>
        <w:t xml:space="preserve">estados financieros </w:t>
      </w:r>
      <w:r w:rsidR="005F07EF" w:rsidRPr="002E7D53">
        <w:rPr>
          <w:rFonts w:eastAsia="MS Mincho" w:cs="Arial"/>
          <w:b/>
          <w:color w:val="000000"/>
          <w:sz w:val="24"/>
          <w:szCs w:val="24"/>
          <w:lang w:val="es-ES"/>
        </w:rPr>
        <w:t>de una subvención con fines especiales</w:t>
      </w:r>
    </w:p>
    <w:p w14:paraId="5056DC3A" w14:textId="77777777" w:rsidR="004B0F08" w:rsidRPr="002E7D53" w:rsidRDefault="004B0F08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</w:p>
    <w:p w14:paraId="2F4B885E" w14:textId="5B21D257" w:rsidR="004B0F08" w:rsidRPr="002E7D53" w:rsidRDefault="00E22C50" w:rsidP="002771AF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b/>
          <w:color w:val="000000"/>
          <w:sz w:val="24"/>
          <w:szCs w:val="24"/>
          <w:lang w:val="es-ES"/>
        </w:rPr>
      </w:pPr>
      <w:r w:rsidRPr="002E7D53">
        <w:rPr>
          <w:rFonts w:eastAsia="MS Mincho" w:cs="Arial"/>
          <w:color w:val="000000"/>
          <w:sz w:val="24"/>
          <w:szCs w:val="24"/>
          <w:lang w:val="es-ES"/>
        </w:rPr>
        <w:t xml:space="preserve">Nuestros objetivos consisten en obtener una seguridad razonable </w:t>
      </w:r>
      <w:r w:rsidR="002771AF" w:rsidRPr="002E7D53">
        <w:rPr>
          <w:rFonts w:eastAsia="MS Mincho" w:cs="Arial"/>
          <w:color w:val="000000"/>
          <w:sz w:val="24"/>
          <w:szCs w:val="24"/>
          <w:lang w:val="es-ES"/>
        </w:rPr>
        <w:t>en cuanto a si</w:t>
      </w:r>
      <w:r w:rsidR="004B0F08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</w:t>
      </w:r>
      <w:r w:rsidR="002771AF" w:rsidRPr="002E7D53">
        <w:rPr>
          <w:rFonts w:eastAsia="MS Mincho" w:cs="Arial"/>
          <w:color w:val="000000"/>
          <w:sz w:val="24"/>
          <w:szCs w:val="24"/>
          <w:lang w:val="es-ES"/>
        </w:rPr>
        <w:t xml:space="preserve">los </w:t>
      </w:r>
      <w:r w:rsidR="00A04517" w:rsidRPr="002E7D53">
        <w:rPr>
          <w:rFonts w:eastAsia="MS Mincho" w:cs="Arial"/>
          <w:color w:val="000000"/>
          <w:sz w:val="24"/>
          <w:szCs w:val="24"/>
          <w:lang w:val="es-ES"/>
        </w:rPr>
        <w:t xml:space="preserve">estados financieros </w:t>
      </w:r>
      <w:r w:rsidR="00145EC0" w:rsidRPr="002E7D53">
        <w:rPr>
          <w:rFonts w:eastAsia="MS Mincho" w:cs="Arial"/>
          <w:color w:val="000000"/>
          <w:sz w:val="24"/>
          <w:szCs w:val="24"/>
          <w:lang w:val="es-ES"/>
        </w:rPr>
        <w:t>de una subvención con fines especiales</w:t>
      </w:r>
      <w:r w:rsidR="002771AF" w:rsidRPr="002E7D53">
        <w:rPr>
          <w:rFonts w:eastAsia="MS Mincho" w:cs="Arial"/>
          <w:b/>
          <w:color w:val="000000"/>
          <w:sz w:val="24"/>
          <w:szCs w:val="24"/>
          <w:lang w:val="es-ES"/>
        </w:rPr>
        <w:t xml:space="preserve"> </w:t>
      </w:r>
      <w:r w:rsidR="002771AF" w:rsidRPr="002E7D53">
        <w:rPr>
          <w:rFonts w:eastAsia="MS Mincho" w:cs="Arial"/>
          <w:color w:val="000000"/>
          <w:sz w:val="24"/>
          <w:szCs w:val="24"/>
          <w:lang w:val="es-ES"/>
        </w:rPr>
        <w:t>en su conjunto están libres de</w:t>
      </w:r>
      <w:r w:rsidR="004B0F08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</w:t>
      </w:r>
      <w:r w:rsidR="002771AF" w:rsidRPr="002E7D53">
        <w:rPr>
          <w:rFonts w:eastAsia="MS Mincho" w:cs="Arial"/>
          <w:spacing w:val="-3"/>
          <w:sz w:val="24"/>
          <w:szCs w:val="24"/>
          <w:lang w:val="es-ES"/>
        </w:rPr>
        <w:t>incorrecciones sustanciales, ya sean debidas a fraude o error</w:t>
      </w:r>
      <w:r w:rsidR="004B0F08" w:rsidRPr="002E7D53">
        <w:rPr>
          <w:rFonts w:eastAsia="MS Mincho" w:cs="Arial"/>
          <w:noProof/>
          <w:color w:val="000000"/>
          <w:sz w:val="24"/>
          <w:szCs w:val="24"/>
          <w:lang w:val="es-ES"/>
        </w:rPr>
        <w:t>,</w:t>
      </w:r>
      <w:r w:rsidR="004B0F08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</w:t>
      </w:r>
      <w:r w:rsidR="00AD5F3C" w:rsidRPr="00D9035D">
        <w:rPr>
          <w:rFonts w:eastAsia="MS Mincho" w:cs="Arial"/>
          <w:color w:val="000000"/>
          <w:sz w:val="24"/>
          <w:szCs w:val="24"/>
          <w:lang w:val="es-ES"/>
        </w:rPr>
        <w:t>así como en</w:t>
      </w:r>
      <w:r w:rsidR="002771AF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emitir un informe de los auditor</w:t>
      </w:r>
      <w:r w:rsidR="008F3D08" w:rsidRPr="002E7D53">
        <w:rPr>
          <w:rFonts w:eastAsia="MS Mincho" w:cs="Arial"/>
          <w:color w:val="000000"/>
          <w:sz w:val="24"/>
          <w:szCs w:val="24"/>
          <w:lang w:val="es-ES"/>
        </w:rPr>
        <w:t>es que incluya nuestra opinió</w:t>
      </w:r>
      <w:r w:rsidR="002771AF" w:rsidRPr="002E7D53">
        <w:rPr>
          <w:rFonts w:eastAsia="MS Mincho" w:cs="Arial"/>
          <w:color w:val="000000"/>
          <w:sz w:val="24"/>
          <w:szCs w:val="24"/>
          <w:lang w:val="es-ES"/>
        </w:rPr>
        <w:t>n</w:t>
      </w:r>
      <w:r w:rsidR="004B0F08" w:rsidRPr="002E7D53">
        <w:rPr>
          <w:rFonts w:eastAsia="MS Mincho" w:cs="Arial"/>
          <w:color w:val="000000"/>
          <w:sz w:val="24"/>
          <w:szCs w:val="24"/>
          <w:lang w:val="es-ES"/>
        </w:rPr>
        <w:t xml:space="preserve">. </w:t>
      </w:r>
      <w:r w:rsidR="00DC40B2" w:rsidRPr="002E7D53">
        <w:rPr>
          <w:rFonts w:eastAsia="MS Mincho" w:cs="Arial"/>
          <w:color w:val="000000"/>
          <w:sz w:val="24"/>
          <w:szCs w:val="24"/>
          <w:lang w:val="es-ES"/>
        </w:rPr>
        <w:t xml:space="preserve">La seguridad razonable </w:t>
      </w:r>
      <w:r w:rsidR="00AD5F3C" w:rsidRPr="00D9035D">
        <w:rPr>
          <w:rFonts w:eastAsia="MS Mincho" w:cs="Arial"/>
          <w:color w:val="000000"/>
          <w:sz w:val="24"/>
          <w:szCs w:val="24"/>
          <w:lang w:val="es-ES"/>
        </w:rPr>
        <w:t>representa</w:t>
      </w:r>
      <w:r w:rsidR="00AD5F3C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</w:t>
      </w:r>
      <w:r w:rsidR="00DC40B2" w:rsidRPr="002E7D53">
        <w:rPr>
          <w:rFonts w:eastAsia="MS Mincho" w:cs="Arial"/>
          <w:color w:val="000000"/>
          <w:sz w:val="24"/>
          <w:szCs w:val="24"/>
          <w:lang w:val="es-ES"/>
        </w:rPr>
        <w:t>un alto nivel de seguridad</w:t>
      </w:r>
      <w:r w:rsidR="00A56C5C" w:rsidRPr="00D9035D">
        <w:rPr>
          <w:rFonts w:eastAsia="MS Mincho" w:cs="Arial"/>
          <w:color w:val="000000"/>
          <w:sz w:val="24"/>
          <w:szCs w:val="24"/>
          <w:lang w:val="es-ES"/>
        </w:rPr>
        <w:t>,</w:t>
      </w:r>
      <w:r w:rsidR="00DC40B2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pero no constituye una garantía</w:t>
      </w:r>
      <w:r w:rsidR="004B0F08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</w:t>
      </w:r>
      <w:r w:rsidR="00DC40B2" w:rsidRPr="002E7D53">
        <w:rPr>
          <w:rFonts w:eastAsia="MS Mincho" w:cs="Arial"/>
          <w:color w:val="000000"/>
          <w:sz w:val="24"/>
          <w:szCs w:val="24"/>
          <w:lang w:val="es-ES"/>
        </w:rPr>
        <w:t xml:space="preserve">de que una </w:t>
      </w:r>
      <w:r w:rsidR="00C152CF" w:rsidRPr="002E7D53">
        <w:rPr>
          <w:rFonts w:eastAsia="MS Mincho" w:cs="Arial"/>
          <w:color w:val="000000"/>
          <w:sz w:val="24"/>
          <w:szCs w:val="24"/>
          <w:lang w:val="es-ES"/>
        </w:rPr>
        <w:t>auditoría</w:t>
      </w:r>
      <w:r w:rsidR="00DC40B2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realizada</w:t>
      </w:r>
      <w:r w:rsidR="004B0F08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</w:t>
      </w:r>
      <w:r w:rsidR="00DC40B2" w:rsidRPr="002E7D53">
        <w:rPr>
          <w:rFonts w:eastAsia="MS Mincho" w:cs="Arial"/>
          <w:noProof/>
          <w:color w:val="000000"/>
          <w:sz w:val="24"/>
          <w:szCs w:val="24"/>
          <w:lang w:val="es-ES"/>
        </w:rPr>
        <w:t>de acuerdo con los</w:t>
      </w:r>
      <w:r w:rsidR="004B0F08" w:rsidRPr="002E7D53">
        <w:rPr>
          <w:rFonts w:eastAsia="MS Mincho" w:cs="Arial"/>
          <w:noProof/>
          <w:color w:val="000000"/>
          <w:sz w:val="24"/>
          <w:szCs w:val="24"/>
          <w:lang w:val="es-ES"/>
        </w:rPr>
        <w:t xml:space="preserve"> </w:t>
      </w:r>
      <w:r w:rsidR="00DC40B2" w:rsidRPr="002E7D53">
        <w:rPr>
          <w:rFonts w:eastAsia="MS Mincho" w:cs="Arial"/>
          <w:color w:val="000000"/>
          <w:sz w:val="24"/>
          <w:szCs w:val="24"/>
          <w:lang w:val="es-ES"/>
        </w:rPr>
        <w:t>ISA</w:t>
      </w:r>
      <w:r w:rsidR="004B0F08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</w:t>
      </w:r>
      <w:r w:rsidR="00AD5F3C" w:rsidRPr="00D9035D">
        <w:rPr>
          <w:rFonts w:eastAsia="MS Mincho" w:cs="Arial"/>
          <w:color w:val="000000"/>
          <w:sz w:val="24"/>
          <w:szCs w:val="24"/>
          <w:lang w:val="es-ES"/>
        </w:rPr>
        <w:t>detecte siempre</w:t>
      </w:r>
      <w:r w:rsidR="004B0F08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</w:t>
      </w:r>
      <w:r w:rsidR="00DC40B2" w:rsidRPr="002E7D53">
        <w:rPr>
          <w:rFonts w:eastAsia="MS Mincho" w:cs="Arial"/>
          <w:color w:val="000000"/>
          <w:sz w:val="24"/>
          <w:szCs w:val="24"/>
          <w:lang w:val="es-ES"/>
        </w:rPr>
        <w:t xml:space="preserve">una incorrección sustancial </w:t>
      </w:r>
      <w:r w:rsidR="00AD5F3C" w:rsidRPr="00D9035D">
        <w:rPr>
          <w:rFonts w:eastAsia="MS Mincho" w:cs="Arial"/>
          <w:color w:val="000000"/>
          <w:sz w:val="24"/>
          <w:szCs w:val="24"/>
          <w:lang w:val="es-ES"/>
        </w:rPr>
        <w:t>existente</w:t>
      </w:r>
      <w:r w:rsidR="004B0F08" w:rsidRPr="002E7D53">
        <w:rPr>
          <w:rFonts w:eastAsia="MS Mincho" w:cs="Arial"/>
          <w:color w:val="000000"/>
          <w:sz w:val="24"/>
          <w:szCs w:val="24"/>
          <w:lang w:val="es-ES"/>
        </w:rPr>
        <w:t xml:space="preserve">. </w:t>
      </w:r>
      <w:r w:rsidR="00DC40B2" w:rsidRPr="002E7D53">
        <w:rPr>
          <w:rFonts w:eastAsia="MS Mincho" w:cs="Arial"/>
          <w:color w:val="000000"/>
          <w:sz w:val="24"/>
          <w:szCs w:val="24"/>
          <w:lang w:val="es-ES"/>
        </w:rPr>
        <w:t>Las incorrecciones pueden surgir de un fraude o error</w:t>
      </w:r>
      <w:r w:rsidR="00A56C5C" w:rsidRPr="00D9035D">
        <w:rPr>
          <w:rFonts w:eastAsia="MS Mincho" w:cs="Arial"/>
          <w:color w:val="000000"/>
          <w:sz w:val="24"/>
          <w:szCs w:val="24"/>
          <w:lang w:val="es-ES"/>
        </w:rPr>
        <w:t>,</w:t>
      </w:r>
      <w:r w:rsidR="004B0F08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</w:t>
      </w:r>
      <w:r w:rsidR="00DC40B2" w:rsidRPr="002E7D53">
        <w:rPr>
          <w:rFonts w:eastAsia="MS Mincho" w:cs="Arial"/>
          <w:color w:val="000000"/>
          <w:sz w:val="24"/>
          <w:szCs w:val="24"/>
          <w:lang w:val="es-ES"/>
        </w:rPr>
        <w:t>y se considera</w:t>
      </w:r>
      <w:r w:rsidR="00AD5F3C" w:rsidRPr="00D9035D">
        <w:rPr>
          <w:rFonts w:eastAsia="MS Mincho" w:cs="Arial"/>
          <w:color w:val="000000"/>
          <w:sz w:val="24"/>
          <w:szCs w:val="24"/>
          <w:lang w:val="es-ES"/>
        </w:rPr>
        <w:t>n</w:t>
      </w:r>
      <w:r w:rsidR="00DC40B2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sustanciales si</w:t>
      </w:r>
      <w:r w:rsidR="004B0F08" w:rsidRPr="002E7D53">
        <w:rPr>
          <w:rFonts w:eastAsia="MS Mincho" w:cs="Arial"/>
          <w:color w:val="000000"/>
          <w:sz w:val="24"/>
          <w:szCs w:val="24"/>
          <w:lang w:val="es-ES"/>
        </w:rPr>
        <w:t xml:space="preserve">, </w:t>
      </w:r>
      <w:r w:rsidR="00DC40B2" w:rsidRPr="002E7D53">
        <w:rPr>
          <w:rFonts w:eastAsia="MS Mincho" w:cs="Arial"/>
          <w:color w:val="000000"/>
          <w:sz w:val="24"/>
          <w:szCs w:val="24"/>
          <w:lang w:val="es-ES"/>
        </w:rPr>
        <w:t>individualmente o en</w:t>
      </w:r>
      <w:r w:rsidR="004B0F08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</w:t>
      </w:r>
      <w:r w:rsidR="00DC40B2" w:rsidRPr="002E7D53">
        <w:rPr>
          <w:rFonts w:eastAsia="MS Mincho" w:cs="Arial"/>
          <w:color w:val="000000"/>
          <w:sz w:val="24"/>
          <w:szCs w:val="24"/>
          <w:lang w:val="es-ES"/>
        </w:rPr>
        <w:t>conjunto</w:t>
      </w:r>
      <w:r w:rsidR="004B0F08" w:rsidRPr="002E7D53">
        <w:rPr>
          <w:rFonts w:eastAsia="MS Mincho" w:cs="Arial"/>
          <w:color w:val="000000"/>
          <w:sz w:val="24"/>
          <w:szCs w:val="24"/>
          <w:lang w:val="es-ES"/>
        </w:rPr>
        <w:t xml:space="preserve">, </w:t>
      </w:r>
      <w:r w:rsidR="000C141E" w:rsidRPr="00D9035D">
        <w:rPr>
          <w:rFonts w:eastAsia="MS Mincho" w:cs="Arial"/>
          <w:color w:val="000000"/>
          <w:sz w:val="24"/>
          <w:szCs w:val="24"/>
          <w:lang w:val="es-ES"/>
        </w:rPr>
        <w:t>puede</w:t>
      </w:r>
      <w:r w:rsidR="000C141E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</w:t>
      </w:r>
      <w:r w:rsidR="00DC40B2" w:rsidRPr="002E7D53">
        <w:rPr>
          <w:rFonts w:eastAsia="MS Mincho" w:cs="Arial"/>
          <w:color w:val="000000"/>
          <w:sz w:val="24"/>
          <w:szCs w:val="24"/>
          <w:lang w:val="es-ES"/>
        </w:rPr>
        <w:t>esperarse razonablemente que influyan en las decis</w:t>
      </w:r>
      <w:r w:rsidR="000D6531" w:rsidRPr="002E7D53">
        <w:rPr>
          <w:rFonts w:eastAsia="MS Mincho" w:cs="Arial"/>
          <w:color w:val="000000"/>
          <w:sz w:val="24"/>
          <w:szCs w:val="24"/>
          <w:lang w:val="es-ES"/>
        </w:rPr>
        <w:t xml:space="preserve">iones económicas </w:t>
      </w:r>
      <w:r w:rsidR="000C141E" w:rsidRPr="00D9035D">
        <w:rPr>
          <w:rFonts w:eastAsia="MS Mincho" w:cs="Arial"/>
          <w:color w:val="000000"/>
          <w:sz w:val="24"/>
          <w:szCs w:val="24"/>
          <w:lang w:val="es-ES"/>
        </w:rPr>
        <w:t>que los usuarios adoptan basándose en</w:t>
      </w:r>
      <w:r w:rsidR="000D6531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</w:t>
      </w:r>
      <w:r w:rsidR="000D6531" w:rsidRPr="002E7D53">
        <w:rPr>
          <w:rFonts w:eastAsia="MS Mincho" w:cs="Arial"/>
          <w:noProof/>
          <w:color w:val="000000"/>
          <w:sz w:val="24"/>
          <w:szCs w:val="24"/>
          <w:lang w:val="es-ES"/>
        </w:rPr>
        <w:t xml:space="preserve">estos estados financieros del programa de </w:t>
      </w:r>
      <w:r w:rsidR="000C141E" w:rsidRPr="00D9035D">
        <w:rPr>
          <w:rFonts w:eastAsia="MS Mincho" w:cs="Arial"/>
          <w:noProof/>
          <w:color w:val="000000"/>
          <w:sz w:val="24"/>
          <w:szCs w:val="24"/>
          <w:lang w:val="es-ES"/>
        </w:rPr>
        <w:t>la subvención</w:t>
      </w:r>
      <w:r w:rsidR="000D6531" w:rsidRPr="002E7D53">
        <w:rPr>
          <w:rFonts w:eastAsia="MS Mincho" w:cs="Arial"/>
          <w:noProof/>
          <w:color w:val="000000"/>
          <w:sz w:val="24"/>
          <w:szCs w:val="24"/>
          <w:lang w:val="es-ES"/>
        </w:rPr>
        <w:t xml:space="preserve">. </w:t>
      </w:r>
      <w:r w:rsidR="000D6531" w:rsidRPr="002E7D53">
        <w:rPr>
          <w:rFonts w:eastAsia="MS Mincho" w:cs="Arial"/>
          <w:spacing w:val="-3"/>
          <w:sz w:val="24"/>
          <w:szCs w:val="24"/>
          <w:lang w:val="es-ES"/>
        </w:rPr>
        <w:t>Una auditoría incluye</w:t>
      </w:r>
      <w:r w:rsidR="004B0F08" w:rsidRPr="002E7D53">
        <w:rPr>
          <w:rFonts w:eastAsia="MS Mincho" w:cs="Arial"/>
          <w:spacing w:val="-3"/>
          <w:sz w:val="24"/>
          <w:szCs w:val="24"/>
          <w:lang w:val="es-ES"/>
        </w:rPr>
        <w:t xml:space="preserve"> </w:t>
      </w:r>
      <w:r w:rsidR="000D6531" w:rsidRPr="002E7D53">
        <w:rPr>
          <w:rFonts w:eastAsia="MS Mincho" w:cs="Arial"/>
          <w:spacing w:val="-3"/>
          <w:sz w:val="24"/>
          <w:szCs w:val="24"/>
          <w:lang w:val="es-ES"/>
        </w:rPr>
        <w:t>examinar</w:t>
      </w:r>
      <w:r w:rsidR="004B0F08" w:rsidRPr="002E7D53">
        <w:rPr>
          <w:rFonts w:eastAsia="MS Mincho" w:cs="Arial"/>
          <w:spacing w:val="-3"/>
          <w:sz w:val="24"/>
          <w:szCs w:val="24"/>
          <w:lang w:val="es-ES"/>
        </w:rPr>
        <w:t xml:space="preserve">, </w:t>
      </w:r>
      <w:r w:rsidR="00070714" w:rsidRPr="00D9035D">
        <w:rPr>
          <w:rFonts w:eastAsia="MS Mincho" w:cs="Arial"/>
          <w:spacing w:val="-3"/>
          <w:sz w:val="24"/>
          <w:szCs w:val="24"/>
          <w:lang w:val="es-ES"/>
        </w:rPr>
        <w:t>a</w:t>
      </w:r>
      <w:r w:rsidR="000C141E" w:rsidRPr="00D9035D">
        <w:rPr>
          <w:rFonts w:eastAsia="MS Mincho" w:cs="Arial"/>
          <w:spacing w:val="-3"/>
          <w:sz w:val="24"/>
          <w:szCs w:val="24"/>
          <w:lang w:val="es-ES"/>
        </w:rPr>
        <w:t xml:space="preserve"> partir de un muestreo</w:t>
      </w:r>
      <w:r w:rsidR="000D6531" w:rsidRPr="002E7D53">
        <w:rPr>
          <w:rFonts w:eastAsia="MS Mincho" w:cs="Arial"/>
          <w:spacing w:val="-3"/>
          <w:sz w:val="24"/>
          <w:szCs w:val="24"/>
          <w:lang w:val="es-ES"/>
        </w:rPr>
        <w:t xml:space="preserve">, </w:t>
      </w:r>
      <w:r w:rsidR="000C141E" w:rsidRPr="00D9035D">
        <w:rPr>
          <w:rFonts w:eastAsia="MS Mincho" w:cs="Arial"/>
          <w:spacing w:val="-3"/>
          <w:sz w:val="24"/>
          <w:szCs w:val="24"/>
          <w:lang w:val="es-ES"/>
        </w:rPr>
        <w:t>pruebas</w:t>
      </w:r>
      <w:r w:rsidR="000C141E" w:rsidRPr="002E7D53">
        <w:rPr>
          <w:rFonts w:eastAsia="MS Mincho" w:cs="Arial"/>
          <w:spacing w:val="-3"/>
          <w:sz w:val="24"/>
          <w:szCs w:val="24"/>
          <w:lang w:val="es-ES"/>
        </w:rPr>
        <w:t xml:space="preserve"> </w:t>
      </w:r>
      <w:r w:rsidR="000D6531" w:rsidRPr="002E7D53">
        <w:rPr>
          <w:rFonts w:eastAsia="MS Mincho" w:cs="Arial"/>
          <w:spacing w:val="-3"/>
          <w:sz w:val="24"/>
          <w:szCs w:val="24"/>
          <w:lang w:val="es-ES"/>
        </w:rPr>
        <w:t xml:space="preserve">que </w:t>
      </w:r>
      <w:r w:rsidR="000C141E" w:rsidRPr="00D9035D">
        <w:rPr>
          <w:rFonts w:eastAsia="MS Mincho" w:cs="Arial"/>
          <w:spacing w:val="-3"/>
          <w:sz w:val="24"/>
          <w:szCs w:val="24"/>
          <w:lang w:val="es-ES"/>
        </w:rPr>
        <w:t>justifiquen</w:t>
      </w:r>
      <w:r w:rsidR="000C141E" w:rsidRPr="002E7D53">
        <w:rPr>
          <w:rFonts w:eastAsia="MS Mincho" w:cs="Arial"/>
          <w:spacing w:val="-3"/>
          <w:sz w:val="24"/>
          <w:szCs w:val="24"/>
          <w:lang w:val="es-ES"/>
        </w:rPr>
        <w:t xml:space="preserve"> </w:t>
      </w:r>
      <w:r w:rsidR="000D6531" w:rsidRPr="002E7D53">
        <w:rPr>
          <w:rFonts w:eastAsia="MS Mincho" w:cs="Arial"/>
          <w:spacing w:val="-3"/>
          <w:sz w:val="24"/>
          <w:szCs w:val="24"/>
          <w:lang w:val="es-ES"/>
        </w:rPr>
        <w:t xml:space="preserve">los montos y los datos consignados en </w:t>
      </w:r>
      <w:r w:rsidR="000D6531" w:rsidRPr="002E7D53">
        <w:rPr>
          <w:rFonts w:eastAsia="MS Mincho" w:cs="Arial"/>
          <w:color w:val="000000"/>
          <w:sz w:val="24"/>
          <w:szCs w:val="24"/>
          <w:lang w:val="es-ES"/>
        </w:rPr>
        <w:t xml:space="preserve">los </w:t>
      </w:r>
      <w:r w:rsidR="00A04517" w:rsidRPr="002E7D53">
        <w:rPr>
          <w:rFonts w:eastAsia="MS Mincho" w:cs="Arial"/>
          <w:color w:val="000000"/>
          <w:sz w:val="24"/>
          <w:szCs w:val="24"/>
          <w:lang w:val="es-ES"/>
        </w:rPr>
        <w:t xml:space="preserve">estados financieros </w:t>
      </w:r>
      <w:r w:rsidR="00145EC0" w:rsidRPr="002E7D53">
        <w:rPr>
          <w:rFonts w:eastAsia="MS Mincho" w:cs="Arial"/>
          <w:color w:val="000000"/>
          <w:sz w:val="24"/>
          <w:szCs w:val="24"/>
          <w:lang w:val="es-ES"/>
        </w:rPr>
        <w:t>de una subvención con fines especiales</w:t>
      </w:r>
      <w:r w:rsidR="004B0F08" w:rsidRPr="002E7D53">
        <w:rPr>
          <w:rFonts w:eastAsia="MS Mincho" w:cs="Arial"/>
          <w:spacing w:val="-3"/>
          <w:sz w:val="24"/>
          <w:szCs w:val="24"/>
          <w:lang w:val="es-ES"/>
        </w:rPr>
        <w:t xml:space="preserve">. </w:t>
      </w:r>
      <w:r w:rsidR="000D6531" w:rsidRPr="002E7D53">
        <w:rPr>
          <w:rFonts w:eastAsia="MS Mincho" w:cs="Arial"/>
          <w:spacing w:val="-3"/>
          <w:sz w:val="24"/>
          <w:szCs w:val="24"/>
          <w:lang w:val="es-ES"/>
        </w:rPr>
        <w:t xml:space="preserve">Una </w:t>
      </w:r>
      <w:r w:rsidR="00C152CF" w:rsidRPr="002E7D53">
        <w:rPr>
          <w:rFonts w:eastAsia="MS Mincho" w:cs="Arial"/>
          <w:spacing w:val="-3"/>
          <w:sz w:val="24"/>
          <w:szCs w:val="24"/>
          <w:lang w:val="es-ES"/>
        </w:rPr>
        <w:t>auditoría</w:t>
      </w:r>
      <w:r w:rsidR="000D6531" w:rsidRPr="002E7D53">
        <w:rPr>
          <w:rFonts w:eastAsia="MS Mincho" w:cs="Arial"/>
          <w:spacing w:val="-3"/>
          <w:sz w:val="24"/>
          <w:szCs w:val="24"/>
          <w:lang w:val="es-ES"/>
        </w:rPr>
        <w:t xml:space="preserve"> incluye asimismo</w:t>
      </w:r>
      <w:r w:rsidR="004B0F08" w:rsidRPr="002E7D53">
        <w:rPr>
          <w:rFonts w:eastAsia="MS Mincho" w:cs="Arial"/>
          <w:spacing w:val="-3"/>
          <w:sz w:val="24"/>
          <w:szCs w:val="24"/>
          <w:lang w:val="es-ES"/>
        </w:rPr>
        <w:t xml:space="preserve"> </w:t>
      </w:r>
      <w:r w:rsidR="000D6531" w:rsidRPr="002E7D53">
        <w:rPr>
          <w:rFonts w:eastAsia="MS Mincho" w:cs="Arial"/>
          <w:spacing w:val="-3"/>
          <w:sz w:val="24"/>
          <w:szCs w:val="24"/>
          <w:lang w:val="es-ES"/>
        </w:rPr>
        <w:t>la evaluación de los</w:t>
      </w:r>
      <w:r w:rsidR="004B0F08" w:rsidRPr="002E7D53">
        <w:rPr>
          <w:rFonts w:eastAsia="MS Mincho" w:cs="Arial"/>
          <w:spacing w:val="-3"/>
          <w:sz w:val="24"/>
          <w:szCs w:val="24"/>
          <w:lang w:val="es-ES"/>
        </w:rPr>
        <w:t xml:space="preserve"> </w:t>
      </w:r>
      <w:r w:rsidR="000D6531" w:rsidRPr="002E7D53">
        <w:rPr>
          <w:rFonts w:eastAsia="MS Mincho" w:cs="Arial"/>
          <w:spacing w:val="-3"/>
          <w:sz w:val="24"/>
          <w:szCs w:val="24"/>
          <w:lang w:val="es-ES"/>
        </w:rPr>
        <w:t>principios contables utilizados y las estimaciones significativas efectuadas por la dirección</w:t>
      </w:r>
      <w:r w:rsidR="004B0F08" w:rsidRPr="002E7D53">
        <w:rPr>
          <w:rFonts w:eastAsia="MS Mincho" w:cs="Arial"/>
          <w:spacing w:val="-3"/>
          <w:sz w:val="24"/>
          <w:szCs w:val="24"/>
          <w:lang w:val="es-ES"/>
        </w:rPr>
        <w:t xml:space="preserve">, </w:t>
      </w:r>
      <w:r w:rsidR="000D6531" w:rsidRPr="002E7D53">
        <w:rPr>
          <w:rFonts w:eastAsia="MS Mincho" w:cs="Arial"/>
          <w:spacing w:val="-3"/>
          <w:sz w:val="24"/>
          <w:szCs w:val="24"/>
          <w:lang w:val="es-ES"/>
        </w:rPr>
        <w:t>así como la evaluación de la presentación general de los estados financieros</w:t>
      </w:r>
      <w:r w:rsidR="004B0F08" w:rsidRPr="002E7D53">
        <w:rPr>
          <w:rFonts w:eastAsia="MS Mincho" w:cs="Arial"/>
          <w:spacing w:val="-3"/>
          <w:sz w:val="24"/>
          <w:szCs w:val="24"/>
          <w:lang w:val="es-ES"/>
        </w:rPr>
        <w:t>.</w:t>
      </w:r>
    </w:p>
    <w:p w14:paraId="7FBB5C2E" w14:textId="77777777" w:rsidR="004B0F08" w:rsidRPr="002E7D53" w:rsidRDefault="004B0F08" w:rsidP="004B0F08">
      <w:pPr>
        <w:kinsoku w:val="0"/>
        <w:spacing w:before="0" w:after="0" w:line="240" w:lineRule="auto"/>
        <w:jc w:val="both"/>
        <w:rPr>
          <w:rFonts w:eastAsia="Times New Roman" w:cs="Arial"/>
          <w:sz w:val="24"/>
          <w:szCs w:val="24"/>
          <w:lang w:val="es-ES"/>
        </w:rPr>
      </w:pPr>
    </w:p>
    <w:p w14:paraId="51CC4F57" w14:textId="79051F34" w:rsidR="004B0F08" w:rsidRPr="002E7D53" w:rsidRDefault="009D11A2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Como parte de una auditoría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>de conformidad con los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>ISA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, </w:t>
      </w:r>
      <w:r w:rsidR="004A0AAD" w:rsidRPr="002E7D53">
        <w:rPr>
          <w:rFonts w:eastAsia="MS Mincho" w:cs="Arial"/>
          <w:sz w:val="24"/>
          <w:szCs w:val="24"/>
          <w:lang w:val="es-ES"/>
        </w:rPr>
        <w:t>ejercemos el juicio profe</w:t>
      </w:r>
      <w:r w:rsidRPr="002E7D53">
        <w:rPr>
          <w:rFonts w:eastAsia="MS Mincho" w:cs="Arial"/>
          <w:sz w:val="24"/>
          <w:szCs w:val="24"/>
          <w:lang w:val="es-ES"/>
        </w:rPr>
        <w:t>sional y mantenemos un escepticismo profesional durante toda la auditoría.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</w:p>
    <w:p w14:paraId="260C958C" w14:textId="77777777" w:rsidR="004B0F08" w:rsidRPr="002E7D53" w:rsidRDefault="004B0F08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</w:p>
    <w:p w14:paraId="4BD1E6A3" w14:textId="76E74D5E" w:rsidR="004B0F08" w:rsidRPr="002E7D53" w:rsidRDefault="008A0906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  <w:r w:rsidRPr="002E7D53">
        <w:rPr>
          <w:rFonts w:eastAsia="MS Mincho" w:cs="Arial"/>
          <w:noProof/>
          <w:color w:val="000000"/>
          <w:sz w:val="24"/>
          <w:szCs w:val="24"/>
          <w:lang w:val="es-ES"/>
        </w:rPr>
        <w:t xml:space="preserve">De acuerdo con </w:t>
      </w:r>
      <w:r w:rsidR="00EE1EC6" w:rsidRPr="002E7D53">
        <w:rPr>
          <w:rFonts w:eastAsia="MS Mincho" w:cs="Arial"/>
          <w:noProof/>
          <w:color w:val="000000"/>
          <w:sz w:val="24"/>
          <w:szCs w:val="24"/>
          <w:lang w:val="es-ES"/>
        </w:rPr>
        <w:t xml:space="preserve">las </w:t>
      </w:r>
      <w:r w:rsidR="00EE1EC6" w:rsidRPr="002E7D53">
        <w:rPr>
          <w:rFonts w:eastAsia="MS Mincho" w:cs="Arial"/>
          <w:iCs/>
          <w:noProof/>
          <w:color w:val="000000"/>
          <w:sz w:val="24"/>
          <w:szCs w:val="24"/>
          <w:lang w:val="es-ES"/>
        </w:rPr>
        <w:t>Directrices de auditoría del Fondo Mundial</w:t>
      </w:r>
      <w:r w:rsidR="004B0F08" w:rsidRPr="002E7D53">
        <w:rPr>
          <w:rFonts w:eastAsia="MS Mincho" w:cs="Arial"/>
          <w:iCs/>
          <w:color w:val="000000"/>
          <w:sz w:val="24"/>
          <w:szCs w:val="24"/>
          <w:lang w:val="es-ES"/>
        </w:rPr>
        <w:t>,</w:t>
      </w:r>
      <w:r w:rsidR="004B0F08" w:rsidRPr="002E7D53">
        <w:rPr>
          <w:rFonts w:eastAsia="MS Mincho" w:cs="Arial"/>
          <w:i/>
          <w:iCs/>
          <w:color w:val="000000"/>
          <w:sz w:val="24"/>
          <w:szCs w:val="24"/>
          <w:lang w:val="es-ES"/>
        </w:rPr>
        <w:t xml:space="preserve"> </w:t>
      </w:r>
      <w:r w:rsidR="00DB4089" w:rsidRPr="002E7D53">
        <w:rPr>
          <w:rFonts w:eastAsia="MS Mincho" w:cs="Arial"/>
          <w:color w:val="000000"/>
          <w:sz w:val="24"/>
          <w:szCs w:val="24"/>
          <w:lang w:val="es-ES"/>
        </w:rPr>
        <w:t xml:space="preserve">hemos emitido asimismo informes sobre nuestra </w:t>
      </w:r>
      <w:r w:rsidR="001614D3" w:rsidRPr="00D9035D">
        <w:rPr>
          <w:rFonts w:eastAsia="MS Mincho" w:cs="Arial"/>
          <w:color w:val="000000"/>
          <w:sz w:val="24"/>
          <w:szCs w:val="24"/>
          <w:lang w:val="es-ES"/>
        </w:rPr>
        <w:t>valoración</w:t>
      </w:r>
      <w:r w:rsidR="001614D3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</w:t>
      </w:r>
      <w:r w:rsidR="00DB4089" w:rsidRPr="002E7D53">
        <w:rPr>
          <w:rFonts w:eastAsia="MS Mincho" w:cs="Arial"/>
          <w:color w:val="000000"/>
          <w:sz w:val="24"/>
          <w:szCs w:val="24"/>
          <w:lang w:val="es-ES"/>
        </w:rPr>
        <w:t xml:space="preserve">del control interno de </w:t>
      </w:r>
      <w:r w:rsidR="004B0F08" w:rsidRPr="002E7D53">
        <w:rPr>
          <w:rFonts w:eastAsia="MS Mincho" w:cs="Arial"/>
          <w:color w:val="000000"/>
          <w:sz w:val="24"/>
          <w:szCs w:val="24"/>
          <w:lang w:val="es-ES"/>
        </w:rPr>
        <w:t>[</w:t>
      </w:r>
      <w:r w:rsidR="00DB4089" w:rsidRPr="00B41A00">
        <w:rPr>
          <w:rFonts w:eastAsia="MS Mincho" w:cs="Arial"/>
          <w:i/>
          <w:iCs/>
          <w:color w:val="000000"/>
          <w:sz w:val="24"/>
          <w:szCs w:val="24"/>
          <w:lang w:val="es-ES"/>
        </w:rPr>
        <w:t xml:space="preserve">Receptor </w:t>
      </w:r>
      <w:r w:rsidR="004B0F08" w:rsidRPr="00B41A00">
        <w:rPr>
          <w:rFonts w:eastAsia="MS Mincho" w:cs="Arial"/>
          <w:i/>
          <w:iCs/>
          <w:color w:val="000000"/>
          <w:sz w:val="24"/>
          <w:szCs w:val="24"/>
          <w:lang w:val="es-ES"/>
        </w:rPr>
        <w:t>Principal</w:t>
      </w:r>
      <w:r w:rsidR="00A56C5C" w:rsidRPr="00B41A00">
        <w:rPr>
          <w:rFonts w:eastAsia="MS Mincho" w:cs="Arial"/>
          <w:i/>
          <w:iCs/>
          <w:color w:val="000000"/>
          <w:sz w:val="24"/>
          <w:szCs w:val="24"/>
          <w:lang w:val="es-ES"/>
        </w:rPr>
        <w:t>,</w:t>
      </w:r>
      <w:r w:rsidR="004B0F08" w:rsidRPr="00B41A00">
        <w:rPr>
          <w:rFonts w:eastAsia="MS Mincho" w:cs="Arial"/>
          <w:i/>
          <w:iCs/>
          <w:color w:val="000000"/>
          <w:sz w:val="24"/>
          <w:szCs w:val="24"/>
          <w:lang w:val="es-ES"/>
        </w:rPr>
        <w:t xml:space="preserve"> </w:t>
      </w:r>
      <w:r w:rsidR="005938DF" w:rsidRPr="00B41A00">
        <w:rPr>
          <w:rFonts w:eastAsia="MS Mincho" w:cs="Arial"/>
          <w:i/>
          <w:iCs/>
          <w:noProof/>
          <w:color w:val="000000"/>
          <w:sz w:val="24"/>
          <w:szCs w:val="24"/>
          <w:lang w:val="es-ES"/>
        </w:rPr>
        <w:t>p. ej.</w:t>
      </w:r>
      <w:r w:rsidR="00DB4089" w:rsidRPr="00B41A00">
        <w:rPr>
          <w:rFonts w:eastAsia="MS Mincho" w:cs="Arial"/>
          <w:i/>
          <w:iCs/>
          <w:noProof/>
          <w:color w:val="000000"/>
          <w:sz w:val="24"/>
          <w:szCs w:val="24"/>
          <w:lang w:val="es-ES"/>
        </w:rPr>
        <w:t>,</w:t>
      </w:r>
      <w:r w:rsidR="0047752F" w:rsidRPr="00B41A00">
        <w:rPr>
          <w:rFonts w:eastAsia="MS Mincho" w:cs="Arial"/>
          <w:i/>
          <w:iCs/>
          <w:noProof/>
          <w:color w:val="000000"/>
          <w:sz w:val="24"/>
          <w:szCs w:val="24"/>
          <w:lang w:val="es-ES"/>
        </w:rPr>
        <w:t>el Ministerio de Salud</w:t>
      </w:r>
      <w:r w:rsidR="004B0F08" w:rsidRPr="002E7D53">
        <w:rPr>
          <w:rFonts w:eastAsia="MS Mincho" w:cs="Arial"/>
          <w:color w:val="000000"/>
          <w:sz w:val="24"/>
          <w:szCs w:val="24"/>
          <w:lang w:val="es-ES"/>
        </w:rPr>
        <w:t xml:space="preserve">] </w:t>
      </w:r>
      <w:r w:rsidR="0047752F" w:rsidRPr="002E7D53">
        <w:rPr>
          <w:rFonts w:eastAsia="MS Mincho" w:cs="Arial"/>
          <w:color w:val="000000"/>
          <w:sz w:val="24"/>
          <w:szCs w:val="24"/>
          <w:lang w:val="es-ES"/>
        </w:rPr>
        <w:t>y nuestras pruebas de su cumplimiento con el acuerdo de subvención y los reglamentos y leyes vigentes</w:t>
      </w:r>
      <w:r w:rsidR="004B0F08" w:rsidRPr="002E7D53">
        <w:rPr>
          <w:rFonts w:eastAsia="MS Mincho" w:cs="Arial"/>
          <w:color w:val="000000"/>
          <w:sz w:val="24"/>
          <w:szCs w:val="24"/>
          <w:lang w:val="es-ES"/>
        </w:rPr>
        <w:t xml:space="preserve">. </w:t>
      </w:r>
      <w:r w:rsidR="0047752F" w:rsidRPr="002E7D53">
        <w:rPr>
          <w:rFonts w:eastAsia="MS Mincho" w:cs="Arial"/>
          <w:color w:val="000000"/>
          <w:sz w:val="24"/>
          <w:szCs w:val="24"/>
          <w:lang w:val="es-ES"/>
        </w:rPr>
        <w:t>Dichos informes son una parte integral</w:t>
      </w:r>
      <w:r w:rsidR="004B0F08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</w:t>
      </w:r>
      <w:r w:rsidR="0047752F" w:rsidRPr="002E7D53">
        <w:rPr>
          <w:rFonts w:eastAsia="MS Mincho" w:cs="Arial"/>
          <w:color w:val="000000"/>
          <w:sz w:val="24"/>
          <w:szCs w:val="24"/>
          <w:lang w:val="es-ES"/>
        </w:rPr>
        <w:t xml:space="preserve">de una </w:t>
      </w:r>
      <w:r w:rsidR="00C152CF" w:rsidRPr="002E7D53">
        <w:rPr>
          <w:rFonts w:eastAsia="MS Mincho" w:cs="Arial"/>
          <w:color w:val="000000"/>
          <w:sz w:val="24"/>
          <w:szCs w:val="24"/>
          <w:lang w:val="es-ES"/>
        </w:rPr>
        <w:t>auditoría</w:t>
      </w:r>
      <w:r w:rsidR="0047752F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realizada según las directrices y deben leers</w:t>
      </w:r>
      <w:r w:rsidR="004A0AAD" w:rsidRPr="002E7D53">
        <w:rPr>
          <w:rFonts w:eastAsia="MS Mincho" w:cs="Arial"/>
          <w:color w:val="000000"/>
          <w:sz w:val="24"/>
          <w:szCs w:val="24"/>
          <w:lang w:val="es-ES"/>
        </w:rPr>
        <w:t>e</w:t>
      </w:r>
      <w:r w:rsidR="0047752F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junto con este </w:t>
      </w:r>
      <w:r w:rsidR="001614D3" w:rsidRPr="00D9035D">
        <w:rPr>
          <w:rFonts w:eastAsia="MS Mincho" w:cs="Arial"/>
          <w:color w:val="000000"/>
          <w:sz w:val="24"/>
          <w:szCs w:val="24"/>
          <w:lang w:val="es-ES"/>
        </w:rPr>
        <w:t>i</w:t>
      </w:r>
      <w:r w:rsidR="001614D3" w:rsidRPr="002E7D53">
        <w:rPr>
          <w:rFonts w:eastAsia="MS Mincho" w:cs="Arial"/>
          <w:color w:val="000000"/>
          <w:sz w:val="24"/>
          <w:szCs w:val="24"/>
          <w:lang w:val="es-ES"/>
        </w:rPr>
        <w:t xml:space="preserve">nforme </w:t>
      </w:r>
      <w:r w:rsidR="0047752F" w:rsidRPr="002E7D53">
        <w:rPr>
          <w:rFonts w:eastAsia="MS Mincho" w:cs="Arial"/>
          <w:color w:val="000000"/>
          <w:sz w:val="24"/>
          <w:szCs w:val="24"/>
          <w:lang w:val="es-ES"/>
        </w:rPr>
        <w:t>de los auditores independientes</w:t>
      </w:r>
      <w:r w:rsidR="004B0F08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</w:t>
      </w:r>
      <w:r w:rsidR="0047752F" w:rsidRPr="002E7D53">
        <w:rPr>
          <w:rFonts w:eastAsia="MS Mincho" w:cs="Arial"/>
          <w:color w:val="000000"/>
          <w:sz w:val="24"/>
          <w:szCs w:val="24"/>
          <w:lang w:val="es-ES"/>
        </w:rPr>
        <w:t>al valorar los resultados de nuestra auditoría.</w:t>
      </w:r>
      <w:r w:rsidR="004B0F08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</w:t>
      </w:r>
    </w:p>
    <w:p w14:paraId="4E89DFB1" w14:textId="77777777" w:rsidR="004B0F08" w:rsidRPr="002E7D53" w:rsidRDefault="004B0F08" w:rsidP="004B0F08">
      <w:pPr>
        <w:spacing w:before="0" w:after="0" w:line="240" w:lineRule="auto"/>
        <w:jc w:val="both"/>
        <w:rPr>
          <w:rFonts w:eastAsia="MS Mincho" w:cs="Arial"/>
          <w:b/>
          <w:lang w:val="es-ES"/>
        </w:rPr>
      </w:pPr>
    </w:p>
    <w:p w14:paraId="1A577965" w14:textId="0CB80C38" w:rsidR="004B0F08" w:rsidRPr="002E7D53" w:rsidRDefault="004B0F08" w:rsidP="004B0F08">
      <w:pPr>
        <w:spacing w:before="0" w:after="0" w:line="240" w:lineRule="auto"/>
        <w:ind w:left="540"/>
        <w:jc w:val="both"/>
        <w:rPr>
          <w:rFonts w:eastAsia="MS Mincho" w:cs="Arial"/>
          <w:b/>
          <w:lang w:val="es-ES"/>
        </w:rPr>
      </w:pPr>
      <w:r w:rsidRPr="002E7D53">
        <w:rPr>
          <w:rFonts w:eastAsia="MS Mincho" w:cs="Arial"/>
          <w:b/>
          <w:lang w:val="es-ES"/>
        </w:rPr>
        <w:t>[</w:t>
      </w:r>
      <w:r w:rsidR="00EC59EE" w:rsidRPr="002E7D53">
        <w:rPr>
          <w:rFonts w:eastAsia="MS Mincho" w:cs="Arial"/>
          <w:b/>
          <w:lang w:val="es-ES"/>
        </w:rPr>
        <w:t>Nombre del auditor</w:t>
      </w:r>
      <w:r w:rsidR="001614D3" w:rsidRPr="00D9035D">
        <w:rPr>
          <w:rFonts w:eastAsia="MS Mincho" w:cs="Arial"/>
          <w:b/>
          <w:lang w:val="es-ES"/>
        </w:rPr>
        <w:t>,</w:t>
      </w:r>
      <w:r w:rsidRPr="002E7D53">
        <w:rPr>
          <w:rFonts w:eastAsia="MS Mincho" w:cs="Arial"/>
          <w:b/>
          <w:lang w:val="es-ES"/>
        </w:rPr>
        <w:t xml:space="preserve"> </w:t>
      </w:r>
      <w:r w:rsidR="005938DF" w:rsidRPr="00D9035D">
        <w:rPr>
          <w:rFonts w:eastAsia="MS Mincho" w:cs="Arial"/>
          <w:b/>
          <w:noProof/>
          <w:lang w:val="es-ES"/>
        </w:rPr>
        <w:t>p. ej.</w:t>
      </w:r>
      <w:r w:rsidR="00EC59EE" w:rsidRPr="002E7D53">
        <w:rPr>
          <w:rFonts w:eastAsia="MS Mincho" w:cs="Arial"/>
          <w:b/>
          <w:noProof/>
          <w:lang w:val="es-ES"/>
        </w:rPr>
        <w:t xml:space="preserve">, </w:t>
      </w:r>
      <w:r w:rsidRPr="002E7D53">
        <w:rPr>
          <w:rFonts w:eastAsia="MS Mincho" w:cs="Arial"/>
          <w:b/>
          <w:lang w:val="es-ES"/>
        </w:rPr>
        <w:t>ABC Associates]</w:t>
      </w:r>
    </w:p>
    <w:p w14:paraId="28D8E758" w14:textId="39F1501C" w:rsidR="004B0F08" w:rsidRPr="002E7D53" w:rsidRDefault="004B0F08" w:rsidP="004B0F08">
      <w:pPr>
        <w:tabs>
          <w:tab w:val="left" w:pos="2610"/>
        </w:tabs>
        <w:spacing w:before="0" w:after="0" w:line="240" w:lineRule="auto"/>
        <w:ind w:firstLine="540"/>
        <w:jc w:val="both"/>
        <w:rPr>
          <w:rFonts w:eastAsia="MS Mincho" w:cs="Arial"/>
          <w:b/>
          <w:lang w:val="es-ES"/>
        </w:rPr>
      </w:pPr>
      <w:r w:rsidRPr="002E7D53">
        <w:rPr>
          <w:rFonts w:eastAsia="MS Mincho" w:cs="Arial"/>
          <w:b/>
          <w:lang w:val="es-ES"/>
        </w:rPr>
        <w:t>[</w:t>
      </w:r>
      <w:r w:rsidR="00EC59EE" w:rsidRPr="002E7D53">
        <w:rPr>
          <w:rFonts w:eastAsia="MS Mincho" w:cs="Arial"/>
          <w:b/>
          <w:lang w:val="es-ES"/>
        </w:rPr>
        <w:t>Fecha del informe del auditor</w:t>
      </w:r>
      <w:r w:rsidR="001614D3" w:rsidRPr="00D9035D">
        <w:rPr>
          <w:rFonts w:eastAsia="MS Mincho" w:cs="Arial"/>
          <w:b/>
          <w:lang w:val="es-ES"/>
        </w:rPr>
        <w:t>,</w:t>
      </w:r>
      <w:r w:rsidR="00EC59EE" w:rsidRPr="002E7D53">
        <w:rPr>
          <w:rFonts w:eastAsia="MS Mincho" w:cs="Arial"/>
          <w:b/>
          <w:lang w:val="es-ES"/>
        </w:rPr>
        <w:t xml:space="preserve"> </w:t>
      </w:r>
      <w:r w:rsidR="005938DF" w:rsidRPr="00D9035D">
        <w:rPr>
          <w:rFonts w:eastAsia="MS Mincho" w:cs="Arial"/>
          <w:b/>
          <w:noProof/>
          <w:lang w:val="es-ES"/>
        </w:rPr>
        <w:t>p. ej.</w:t>
      </w:r>
      <w:r w:rsidR="00EC59EE" w:rsidRPr="002E7D53">
        <w:rPr>
          <w:rFonts w:eastAsia="MS Mincho" w:cs="Arial"/>
          <w:b/>
          <w:noProof/>
          <w:lang w:val="es-ES"/>
        </w:rPr>
        <w:t>,</w:t>
      </w:r>
      <w:r w:rsidRPr="002E7D53">
        <w:rPr>
          <w:rFonts w:eastAsia="MS Mincho" w:cs="Arial"/>
          <w:b/>
          <w:lang w:val="es-ES"/>
        </w:rPr>
        <w:t xml:space="preserve"> 20</w:t>
      </w:r>
      <w:r w:rsidR="00EC59EE" w:rsidRPr="002E7D53">
        <w:rPr>
          <w:rFonts w:eastAsia="MS Mincho" w:cs="Arial"/>
          <w:b/>
          <w:vertAlign w:val="superscript"/>
          <w:lang w:val="es-ES"/>
        </w:rPr>
        <w:t xml:space="preserve"> </w:t>
      </w:r>
      <w:r w:rsidR="00EC59EE" w:rsidRPr="002E7D53">
        <w:rPr>
          <w:rFonts w:eastAsia="MS Mincho" w:cs="Arial"/>
          <w:b/>
          <w:lang w:val="es-ES"/>
        </w:rPr>
        <w:t xml:space="preserve">de abril de </w:t>
      </w:r>
      <w:r w:rsidRPr="002E7D53">
        <w:rPr>
          <w:rFonts w:eastAsia="MS Mincho" w:cs="Arial"/>
          <w:b/>
          <w:lang w:val="es-ES"/>
        </w:rPr>
        <w:t>2019]</w:t>
      </w:r>
    </w:p>
    <w:p w14:paraId="242FD1AB" w14:textId="4E6072D5" w:rsidR="004B0F08" w:rsidRPr="002E7D53" w:rsidRDefault="004B0F08" w:rsidP="004B0F08">
      <w:pPr>
        <w:spacing w:before="0" w:after="0" w:line="240" w:lineRule="auto"/>
        <w:ind w:left="540"/>
        <w:jc w:val="both"/>
        <w:rPr>
          <w:rFonts w:eastAsia="MS Mincho" w:cs="Arial"/>
          <w:b/>
          <w:lang w:val="es-ES"/>
        </w:rPr>
      </w:pPr>
      <w:r w:rsidRPr="002E7D53">
        <w:rPr>
          <w:rFonts w:eastAsia="MS Mincho" w:cs="Arial"/>
          <w:b/>
          <w:lang w:val="es-ES"/>
        </w:rPr>
        <w:t>[</w:t>
      </w:r>
      <w:r w:rsidR="00EC59EE" w:rsidRPr="002E7D53">
        <w:rPr>
          <w:rFonts w:eastAsia="MS Mincho" w:cs="Arial"/>
          <w:b/>
          <w:lang w:val="es-ES"/>
        </w:rPr>
        <w:t>Nombre del auditor</w:t>
      </w:r>
      <w:r w:rsidR="001614D3" w:rsidRPr="00D9035D">
        <w:rPr>
          <w:rFonts w:eastAsia="MS Mincho" w:cs="Arial"/>
          <w:b/>
          <w:lang w:val="es-ES"/>
        </w:rPr>
        <w:t>,</w:t>
      </w:r>
      <w:r w:rsidR="00EC59EE" w:rsidRPr="002E7D53">
        <w:rPr>
          <w:rFonts w:eastAsia="MS Mincho" w:cs="Arial"/>
          <w:b/>
          <w:lang w:val="es-ES"/>
        </w:rPr>
        <w:t xml:space="preserve"> </w:t>
      </w:r>
      <w:r w:rsidR="005938DF" w:rsidRPr="00D9035D">
        <w:rPr>
          <w:rFonts w:eastAsia="MS Mincho" w:cs="Arial"/>
          <w:b/>
          <w:noProof/>
          <w:lang w:val="es-ES"/>
        </w:rPr>
        <w:t>p. ej.</w:t>
      </w:r>
      <w:r w:rsidR="00EC59EE" w:rsidRPr="002E7D53">
        <w:rPr>
          <w:rFonts w:eastAsia="MS Mincho" w:cs="Arial"/>
          <w:b/>
          <w:noProof/>
          <w:lang w:val="es-ES"/>
        </w:rPr>
        <w:t xml:space="preserve">, </w:t>
      </w:r>
      <w:r w:rsidR="00EC59EE" w:rsidRPr="002E7D53">
        <w:rPr>
          <w:rFonts w:eastAsia="MS Mincho" w:cs="Arial"/>
          <w:b/>
          <w:lang w:val="es-ES"/>
        </w:rPr>
        <w:t>Ficticio</w:t>
      </w:r>
      <w:r w:rsidRPr="002E7D53">
        <w:rPr>
          <w:rFonts w:eastAsia="MS Mincho" w:cs="Arial"/>
          <w:b/>
          <w:lang w:val="es-ES"/>
        </w:rPr>
        <w:t>]</w:t>
      </w:r>
    </w:p>
    <w:p w14:paraId="598B5786" w14:textId="77777777" w:rsidR="004B0F08" w:rsidRPr="002E7D53" w:rsidRDefault="004B0F08" w:rsidP="004B0F08">
      <w:pPr>
        <w:spacing w:before="0" w:after="0" w:line="240" w:lineRule="auto"/>
        <w:ind w:left="540"/>
        <w:jc w:val="both"/>
        <w:rPr>
          <w:rFonts w:eastAsia="MS Mincho" w:cs="Arial"/>
          <w:b/>
          <w:lang w:val="es-ES"/>
        </w:rPr>
      </w:pPr>
    </w:p>
    <w:p w14:paraId="51A997AE" w14:textId="77777777" w:rsidR="004B0F08" w:rsidRPr="002E7D53" w:rsidRDefault="004B0F08" w:rsidP="004B0F08">
      <w:pPr>
        <w:spacing w:before="0" w:after="0" w:line="240" w:lineRule="auto"/>
        <w:ind w:left="540"/>
        <w:jc w:val="both"/>
        <w:rPr>
          <w:rFonts w:eastAsia="MS Mincho" w:cs="Arial"/>
          <w:b/>
          <w:lang w:val="es-ES"/>
        </w:rPr>
      </w:pPr>
    </w:p>
    <w:p w14:paraId="3BAFE4A3" w14:textId="65222420" w:rsidR="004B0F08" w:rsidRPr="002E7D53" w:rsidRDefault="004B0F08" w:rsidP="004B0F08">
      <w:pPr>
        <w:spacing w:before="0" w:after="0" w:line="240" w:lineRule="auto"/>
        <w:jc w:val="both"/>
        <w:rPr>
          <w:rFonts w:eastAsia="MS Mincho" w:cs="Arial"/>
          <w:b/>
          <w:lang w:val="es-ES"/>
        </w:rPr>
      </w:pPr>
    </w:p>
    <w:p w14:paraId="6F47BBF5" w14:textId="27C589B0" w:rsidR="009F3E1F" w:rsidRPr="002E7D53" w:rsidRDefault="0097496B" w:rsidP="00B62DE0">
      <w:pPr>
        <w:pStyle w:val="ListParagraph"/>
        <w:keepNext/>
        <w:numPr>
          <w:ilvl w:val="1"/>
          <w:numId w:val="36"/>
        </w:numPr>
        <w:tabs>
          <w:tab w:val="left" w:pos="720"/>
        </w:tabs>
        <w:spacing w:before="0" w:after="0" w:line="240" w:lineRule="auto"/>
        <w:ind w:left="993"/>
        <w:jc w:val="both"/>
        <w:outlineLvl w:val="0"/>
        <w:rPr>
          <w:rFonts w:eastAsia="MS Gothic" w:cs="Arial"/>
          <w:b/>
          <w:bCs/>
          <w:i/>
          <w:color w:val="000000"/>
          <w:lang w:val="es-ES"/>
        </w:rPr>
      </w:pPr>
      <w:bookmarkStart w:id="63" w:name="_Toc531681430"/>
      <w:bookmarkStart w:id="64" w:name="_Toc104292420"/>
      <w:r w:rsidRPr="002E7D53">
        <w:rPr>
          <w:rFonts w:eastAsia="MS Gothic" w:cs="Arial"/>
          <w:b/>
          <w:bCs/>
          <w:i/>
          <w:color w:val="000000"/>
          <w:lang w:val="es-ES"/>
        </w:rPr>
        <w:t xml:space="preserve">OPINIÓN </w:t>
      </w:r>
      <w:r w:rsidR="009F3E1F" w:rsidRPr="002E7D53">
        <w:rPr>
          <w:rFonts w:eastAsia="MS Gothic" w:cs="Arial"/>
          <w:b/>
          <w:bCs/>
          <w:i/>
          <w:color w:val="000000"/>
          <w:lang w:val="es-ES"/>
        </w:rPr>
        <w:t>DE LOS AUDITORES INDEPENDIENTES</w:t>
      </w:r>
      <w:r w:rsidR="00A56C5C" w:rsidRPr="00D9035D">
        <w:rPr>
          <w:rFonts w:eastAsia="MS Gothic" w:cs="Arial"/>
          <w:b/>
          <w:bCs/>
          <w:i/>
          <w:color w:val="000000"/>
          <w:lang w:val="es-ES"/>
        </w:rPr>
        <w:t xml:space="preserve"> (CON SALVEDADES)</w:t>
      </w:r>
      <w:bookmarkEnd w:id="64"/>
    </w:p>
    <w:bookmarkEnd w:id="63"/>
    <w:p w14:paraId="65E309AB" w14:textId="64EA7C69" w:rsidR="004B0F08" w:rsidRPr="002E7D53" w:rsidRDefault="004B0F08" w:rsidP="00B62DE0">
      <w:pPr>
        <w:keepNext/>
        <w:tabs>
          <w:tab w:val="left" w:pos="720"/>
        </w:tabs>
        <w:spacing w:before="0" w:after="0" w:line="240" w:lineRule="auto"/>
        <w:ind w:left="1080"/>
        <w:jc w:val="both"/>
        <w:outlineLvl w:val="0"/>
        <w:rPr>
          <w:rFonts w:eastAsia="MS Gothic" w:cs="Arial"/>
          <w:b/>
          <w:bCs/>
          <w:i/>
          <w:color w:val="000000"/>
          <w:lang w:val="es-ES"/>
        </w:rPr>
      </w:pPr>
    </w:p>
    <w:p w14:paraId="51F6D7C3" w14:textId="77777777" w:rsidR="004B0F08" w:rsidRPr="002E7D53" w:rsidRDefault="004B0F08" w:rsidP="004B0F08">
      <w:pPr>
        <w:tabs>
          <w:tab w:val="left" w:pos="4270"/>
        </w:tabs>
        <w:spacing w:before="0" w:after="0" w:line="240" w:lineRule="auto"/>
        <w:ind w:left="720" w:hanging="720"/>
        <w:jc w:val="both"/>
        <w:rPr>
          <w:rFonts w:eastAsia="MS Mincho" w:cs="Arial"/>
          <w:b/>
          <w:lang w:val="es-ES"/>
        </w:rPr>
      </w:pPr>
      <w:r w:rsidRPr="002E7D53">
        <w:rPr>
          <w:rFonts w:eastAsia="MS Mincho" w:cs="Arial"/>
          <w:b/>
          <w:lang w:val="es-ES"/>
        </w:rPr>
        <w:tab/>
      </w:r>
      <w:r w:rsidRPr="002E7D53">
        <w:rPr>
          <w:rFonts w:eastAsia="MS Mincho" w:cs="Arial"/>
          <w:b/>
          <w:lang w:val="es-ES"/>
        </w:rPr>
        <w:tab/>
      </w:r>
    </w:p>
    <w:p w14:paraId="05C02A3C" w14:textId="1B5019D6" w:rsidR="004B0F08" w:rsidRPr="002E7D53" w:rsidRDefault="000945D4" w:rsidP="004B0F08">
      <w:pPr>
        <w:spacing w:before="0" w:after="0" w:line="240" w:lineRule="auto"/>
        <w:ind w:left="540"/>
        <w:jc w:val="both"/>
        <w:rPr>
          <w:rFonts w:eastAsia="Times New Roman" w:cs="Arial"/>
          <w:b/>
          <w:color w:val="000000"/>
          <w:sz w:val="24"/>
          <w:szCs w:val="24"/>
          <w:u w:val="single"/>
          <w:lang w:val="es-ES" w:eastAsia="en-GB"/>
        </w:rPr>
      </w:pPr>
      <w:r w:rsidRPr="002E7D53">
        <w:rPr>
          <w:rFonts w:eastAsia="Times New Roman" w:cs="Arial"/>
          <w:b/>
          <w:color w:val="000000"/>
          <w:sz w:val="24"/>
          <w:szCs w:val="24"/>
          <w:u w:val="single"/>
          <w:lang w:val="es-ES" w:eastAsia="en-GB"/>
        </w:rPr>
        <w:t>Opinió</w:t>
      </w:r>
      <w:r w:rsidR="004B0F08" w:rsidRPr="002E7D53">
        <w:rPr>
          <w:rFonts w:eastAsia="Times New Roman" w:cs="Arial"/>
          <w:b/>
          <w:color w:val="000000"/>
          <w:sz w:val="24"/>
          <w:szCs w:val="24"/>
          <w:u w:val="single"/>
          <w:lang w:val="es-ES" w:eastAsia="en-GB"/>
        </w:rPr>
        <w:t>n</w:t>
      </w:r>
    </w:p>
    <w:p w14:paraId="382103D5" w14:textId="77777777" w:rsidR="004B0F08" w:rsidRPr="002E7D53" w:rsidRDefault="004B0F08" w:rsidP="004B0F08">
      <w:pPr>
        <w:tabs>
          <w:tab w:val="left" w:pos="720"/>
          <w:tab w:val="left" w:pos="1152"/>
          <w:tab w:val="left" w:pos="1440"/>
          <w:tab w:val="left" w:pos="2160"/>
          <w:tab w:val="left" w:pos="2790"/>
          <w:tab w:val="left" w:pos="3060"/>
          <w:tab w:val="left" w:pos="3240"/>
          <w:tab w:val="left" w:pos="3510"/>
          <w:tab w:val="left" w:pos="3960"/>
          <w:tab w:val="left" w:pos="4140"/>
          <w:tab w:val="left" w:pos="4320"/>
          <w:tab w:val="left" w:pos="5040"/>
          <w:tab w:val="left" w:pos="5490"/>
          <w:tab w:val="left" w:pos="6210"/>
          <w:tab w:val="left" w:pos="6480"/>
          <w:tab w:val="left" w:pos="6660"/>
          <w:tab w:val="left" w:pos="7290"/>
          <w:tab w:val="left" w:pos="7560"/>
          <w:tab w:val="left" w:pos="7920"/>
          <w:tab w:val="left" w:pos="8640"/>
          <w:tab w:val="left" w:pos="9360"/>
          <w:tab w:val="left" w:pos="9720"/>
          <w:tab w:val="left" w:pos="10800"/>
        </w:tabs>
        <w:suppressAutoHyphens/>
        <w:spacing w:before="0" w:after="0" w:line="240" w:lineRule="auto"/>
        <w:ind w:left="540"/>
        <w:jc w:val="both"/>
        <w:rPr>
          <w:rFonts w:eastAsia="MS Mincho" w:cs="Arial"/>
          <w:spacing w:val="-3"/>
          <w:sz w:val="24"/>
          <w:szCs w:val="24"/>
          <w:lang w:val="es-ES"/>
        </w:rPr>
      </w:pPr>
    </w:p>
    <w:p w14:paraId="659CD985" w14:textId="7FBDD559" w:rsidR="004B0F08" w:rsidRPr="002E7D53" w:rsidRDefault="00934016" w:rsidP="004B0F08">
      <w:pPr>
        <w:tabs>
          <w:tab w:val="left" w:pos="720"/>
          <w:tab w:val="left" w:pos="1152"/>
          <w:tab w:val="left" w:pos="1440"/>
          <w:tab w:val="left" w:pos="2160"/>
          <w:tab w:val="left" w:pos="2790"/>
          <w:tab w:val="left" w:pos="3060"/>
          <w:tab w:val="left" w:pos="3240"/>
          <w:tab w:val="left" w:pos="3510"/>
          <w:tab w:val="left" w:pos="3960"/>
          <w:tab w:val="left" w:pos="4140"/>
          <w:tab w:val="left" w:pos="4320"/>
          <w:tab w:val="left" w:pos="5040"/>
          <w:tab w:val="left" w:pos="5490"/>
          <w:tab w:val="left" w:pos="6210"/>
          <w:tab w:val="left" w:pos="6480"/>
          <w:tab w:val="left" w:pos="6660"/>
          <w:tab w:val="left" w:pos="7290"/>
          <w:tab w:val="left" w:pos="7560"/>
          <w:tab w:val="left" w:pos="7920"/>
          <w:tab w:val="left" w:pos="8640"/>
          <w:tab w:val="left" w:pos="9360"/>
          <w:tab w:val="left" w:pos="9720"/>
          <w:tab w:val="left" w:pos="10800"/>
        </w:tabs>
        <w:suppressAutoHyphens/>
        <w:spacing w:before="0" w:after="0" w:line="240" w:lineRule="auto"/>
        <w:ind w:left="540"/>
        <w:jc w:val="both"/>
        <w:rPr>
          <w:rFonts w:eastAsia="MS Mincho" w:cs="Arial"/>
          <w:spacing w:val="-3"/>
          <w:sz w:val="24"/>
          <w:szCs w:val="24"/>
          <w:lang w:val="es-ES"/>
        </w:rPr>
      </w:pPr>
      <w:r w:rsidRPr="002E7D53">
        <w:rPr>
          <w:rFonts w:eastAsia="MS Mincho" w:cs="Arial"/>
          <w:spacing w:val="-3"/>
          <w:sz w:val="24"/>
          <w:szCs w:val="24"/>
          <w:lang w:val="es-ES"/>
        </w:rPr>
        <w:t xml:space="preserve">Hemos auditado los estados financieros de la subvención </w:t>
      </w:r>
      <w:r w:rsidRPr="00B129D2">
        <w:rPr>
          <w:rFonts w:eastAsia="MS Mincho" w:cs="Arial"/>
          <w:i/>
          <w:iCs/>
          <w:spacing w:val="-3"/>
          <w:sz w:val="24"/>
          <w:szCs w:val="24"/>
          <w:lang w:val="es-ES"/>
        </w:rPr>
        <w:t>[indicar el nombre de la subvención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>] del [</w:t>
      </w:r>
      <w:r w:rsidRPr="00B129D2">
        <w:rPr>
          <w:rFonts w:eastAsia="MS Mincho" w:cs="Arial"/>
          <w:i/>
          <w:iCs/>
          <w:spacing w:val="-3"/>
          <w:sz w:val="24"/>
          <w:szCs w:val="24"/>
          <w:lang w:val="es-ES"/>
        </w:rPr>
        <w:t xml:space="preserve">nombre del Receptor </w:t>
      </w:r>
      <w:r w:rsidRPr="00B129D2">
        <w:rPr>
          <w:rFonts w:eastAsia="MS Mincho" w:cs="Arial"/>
          <w:i/>
          <w:iCs/>
          <w:sz w:val="24"/>
          <w:szCs w:val="24"/>
          <w:lang w:val="es-ES"/>
        </w:rPr>
        <w:t>Principal</w:t>
      </w:r>
      <w:r w:rsidR="00A56C5C" w:rsidRPr="00B129D2">
        <w:rPr>
          <w:rFonts w:eastAsia="MS Mincho" w:cs="Arial"/>
          <w:i/>
          <w:iCs/>
          <w:sz w:val="24"/>
          <w:szCs w:val="24"/>
          <w:lang w:val="es-ES"/>
        </w:rPr>
        <w:t>,</w:t>
      </w:r>
      <w:r w:rsidRPr="00B129D2">
        <w:rPr>
          <w:rFonts w:eastAsia="MS Mincho" w:cs="Arial"/>
          <w:i/>
          <w:iCs/>
          <w:sz w:val="24"/>
          <w:szCs w:val="24"/>
          <w:lang w:val="es-ES"/>
        </w:rPr>
        <w:t xml:space="preserve"> </w:t>
      </w:r>
      <w:r w:rsidR="005938DF" w:rsidRPr="00B129D2">
        <w:rPr>
          <w:rFonts w:eastAsia="MS Mincho" w:cs="Arial"/>
          <w:i/>
          <w:iCs/>
          <w:noProof/>
          <w:spacing w:val="-3"/>
          <w:sz w:val="24"/>
          <w:szCs w:val="24"/>
          <w:lang w:val="es-ES"/>
        </w:rPr>
        <w:t>p. ej.</w:t>
      </w:r>
      <w:r w:rsidRPr="00B129D2">
        <w:rPr>
          <w:rFonts w:eastAsia="MS Mincho" w:cs="Arial"/>
          <w:i/>
          <w:iCs/>
          <w:noProof/>
          <w:spacing w:val="-3"/>
          <w:sz w:val="24"/>
          <w:szCs w:val="24"/>
          <w:lang w:val="es-ES"/>
        </w:rPr>
        <w:t>,</w:t>
      </w:r>
      <w:r w:rsidRPr="00B129D2">
        <w:rPr>
          <w:rFonts w:eastAsia="MS Mincho" w:cs="Arial"/>
          <w:i/>
          <w:iCs/>
          <w:spacing w:val="-3"/>
          <w:sz w:val="24"/>
          <w:szCs w:val="24"/>
          <w:lang w:val="es-ES"/>
        </w:rPr>
        <w:t xml:space="preserve"> Ministerio de Salud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 xml:space="preserve">] </w:t>
      </w:r>
      <w:r w:rsidRPr="002E7D53">
        <w:rPr>
          <w:rFonts w:eastAsia="MS Mincho" w:cs="Arial"/>
          <w:sz w:val="24"/>
          <w:szCs w:val="24"/>
          <w:lang w:val="es-ES"/>
        </w:rPr>
        <w:t>para el período [indicar el período</w:t>
      </w:r>
      <w:r w:rsidR="00A56C5C" w:rsidRPr="00D9035D">
        <w:rPr>
          <w:rFonts w:eastAsia="MS Mincho" w:cs="Arial"/>
          <w:sz w:val="24"/>
          <w:szCs w:val="24"/>
          <w:lang w:val="es-ES"/>
        </w:rPr>
        <w:t>,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5938DF" w:rsidRPr="00D9035D">
        <w:rPr>
          <w:rFonts w:eastAsia="MS Mincho" w:cs="Arial"/>
          <w:noProof/>
          <w:sz w:val="24"/>
          <w:szCs w:val="24"/>
          <w:lang w:val="es-ES"/>
        </w:rPr>
        <w:t>p. ej.</w:t>
      </w:r>
      <w:r w:rsidRPr="002E7D53">
        <w:rPr>
          <w:rFonts w:eastAsia="MS Mincho" w:cs="Arial"/>
          <w:noProof/>
          <w:sz w:val="24"/>
          <w:szCs w:val="24"/>
          <w:lang w:val="es-ES"/>
        </w:rPr>
        <w:t>,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A56C5C" w:rsidRPr="00D9035D">
        <w:rPr>
          <w:rFonts w:eastAsia="MS Mincho" w:cs="Arial"/>
          <w:sz w:val="24"/>
          <w:szCs w:val="24"/>
          <w:lang w:val="es-ES"/>
        </w:rPr>
        <w:t xml:space="preserve">del </w:t>
      </w:r>
      <w:r w:rsidRPr="002E7D53">
        <w:rPr>
          <w:rFonts w:eastAsia="MS Mincho" w:cs="Arial"/>
          <w:sz w:val="24"/>
          <w:szCs w:val="24"/>
          <w:lang w:val="es-ES"/>
        </w:rPr>
        <w:t>1 de enero de 2018 a</w:t>
      </w:r>
      <w:r w:rsidR="00A56C5C" w:rsidRPr="00D9035D">
        <w:rPr>
          <w:rFonts w:eastAsia="MS Mincho" w:cs="Arial"/>
          <w:sz w:val="24"/>
          <w:szCs w:val="24"/>
          <w:lang w:val="es-ES"/>
        </w:rPr>
        <w:t>l</w:t>
      </w:r>
      <w:r w:rsidRPr="002E7D53">
        <w:rPr>
          <w:rFonts w:eastAsia="MS Mincho" w:cs="Arial"/>
          <w:sz w:val="24"/>
          <w:szCs w:val="24"/>
          <w:lang w:val="es-ES"/>
        </w:rPr>
        <w:t xml:space="preserve"> 31 de diciembre de 2018] que incluye [mencionar los diferentes estados auditados</w:t>
      </w:r>
      <w:r w:rsidR="004B0F08" w:rsidRPr="002E7D53">
        <w:rPr>
          <w:rFonts w:eastAsia="MS Mincho" w:cs="Arial"/>
          <w:sz w:val="24"/>
          <w:szCs w:val="24"/>
          <w:lang w:val="es-ES"/>
        </w:rPr>
        <w:t>]</w:t>
      </w:r>
      <w:r w:rsidR="004B0F08" w:rsidRPr="002E7D53">
        <w:rPr>
          <w:rFonts w:eastAsia="MS Mincho" w:cs="Arial"/>
          <w:sz w:val="24"/>
          <w:szCs w:val="24"/>
          <w:vertAlign w:val="superscript"/>
          <w:lang w:val="es-ES"/>
        </w:rPr>
        <w:footnoteReference w:id="2"/>
      </w:r>
      <w:r w:rsidRPr="002E7D53">
        <w:rPr>
          <w:rFonts w:eastAsia="MS Mincho" w:cs="Arial"/>
          <w:spacing w:val="-3"/>
          <w:sz w:val="24"/>
          <w:szCs w:val="24"/>
          <w:lang w:val="es-ES"/>
        </w:rPr>
        <w:t>. Nuestra responsabilidad es expresar una opinión sobre los estados financieros de la subvención basada en nuestra auditoría.</w:t>
      </w:r>
    </w:p>
    <w:p w14:paraId="4D51A6AC" w14:textId="77777777" w:rsidR="004B0F08" w:rsidRPr="002E7D53" w:rsidRDefault="004B0F08" w:rsidP="004B0F08">
      <w:pPr>
        <w:spacing w:before="0" w:after="0" w:line="240" w:lineRule="auto"/>
        <w:ind w:left="540"/>
        <w:jc w:val="both"/>
        <w:rPr>
          <w:rFonts w:eastAsia="Times New Roman" w:cs="Arial"/>
          <w:color w:val="000000"/>
          <w:sz w:val="24"/>
          <w:szCs w:val="24"/>
          <w:highlight w:val="yellow"/>
          <w:lang w:val="es-ES" w:eastAsia="en-GB"/>
        </w:rPr>
      </w:pPr>
    </w:p>
    <w:p w14:paraId="5073E8C7" w14:textId="3A2E2FA8" w:rsidR="004B0F08" w:rsidRPr="002E7D53" w:rsidRDefault="00C50B7F" w:rsidP="004B0F08">
      <w:pPr>
        <w:spacing w:before="0" w:after="0" w:line="240" w:lineRule="auto"/>
        <w:ind w:left="540"/>
        <w:jc w:val="both"/>
        <w:rPr>
          <w:rFonts w:eastAsia="Times New Roman" w:cs="Arial"/>
          <w:sz w:val="24"/>
          <w:szCs w:val="24"/>
          <w:lang w:val="es-ES" w:eastAsia="en-GB"/>
        </w:rPr>
      </w:pPr>
      <w:r w:rsidRPr="002E7D53">
        <w:rPr>
          <w:rFonts w:eastAsia="Times New Roman" w:cs="Arial"/>
          <w:noProof/>
          <w:sz w:val="24"/>
          <w:szCs w:val="24"/>
          <w:lang w:val="es-ES" w:eastAsia="en-GB"/>
        </w:rPr>
        <w:t>En nuestra opinión</w:t>
      </w:r>
      <w:r w:rsidR="004B0F08" w:rsidRPr="002E7D53">
        <w:rPr>
          <w:rFonts w:eastAsia="Times New Roman" w:cs="Arial"/>
          <w:noProof/>
          <w:sz w:val="24"/>
          <w:szCs w:val="24"/>
          <w:lang w:val="es-ES" w:eastAsia="en-GB"/>
        </w:rPr>
        <w:t>, except</w:t>
      </w:r>
      <w:r w:rsidRPr="002E7D53">
        <w:rPr>
          <w:rFonts w:eastAsia="Times New Roman" w:cs="Arial"/>
          <w:noProof/>
          <w:sz w:val="24"/>
          <w:szCs w:val="24"/>
          <w:lang w:val="es-ES" w:eastAsia="en-GB"/>
        </w:rPr>
        <w:t>o</w:t>
      </w:r>
      <w:r w:rsidR="004B0F08" w:rsidRPr="002E7D53">
        <w:rPr>
          <w:rFonts w:eastAsia="Times New Roman" w:cs="Arial"/>
          <w:noProof/>
          <w:sz w:val="24"/>
          <w:szCs w:val="24"/>
          <w:lang w:val="es-ES" w:eastAsia="en-GB"/>
        </w:rPr>
        <w:t xml:space="preserve"> </w:t>
      </w:r>
      <w:r w:rsidRPr="002E7D53">
        <w:rPr>
          <w:rFonts w:eastAsia="Times New Roman" w:cs="Arial"/>
          <w:noProof/>
          <w:sz w:val="24"/>
          <w:szCs w:val="24"/>
          <w:lang w:val="es-ES" w:eastAsia="en-GB"/>
        </w:rPr>
        <w:t>para los posibles efectos de la</w:t>
      </w:r>
      <w:r w:rsidR="00A135C5" w:rsidRPr="00D9035D">
        <w:rPr>
          <w:rFonts w:eastAsia="Times New Roman" w:cs="Arial"/>
          <w:noProof/>
          <w:sz w:val="24"/>
          <w:szCs w:val="24"/>
          <w:lang w:val="es-ES" w:eastAsia="en-GB"/>
        </w:rPr>
        <w:t>s</w:t>
      </w:r>
      <w:r w:rsidRPr="002E7D53">
        <w:rPr>
          <w:rFonts w:eastAsia="Times New Roman" w:cs="Arial"/>
          <w:noProof/>
          <w:sz w:val="24"/>
          <w:szCs w:val="24"/>
          <w:lang w:val="es-ES" w:eastAsia="en-GB"/>
        </w:rPr>
        <w:t xml:space="preserve"> </w:t>
      </w:r>
      <w:r w:rsidR="00A135C5" w:rsidRPr="002E7D53">
        <w:rPr>
          <w:rFonts w:eastAsia="Times New Roman" w:cs="Arial"/>
          <w:noProof/>
          <w:sz w:val="24"/>
          <w:szCs w:val="24"/>
          <w:lang w:val="es-ES" w:eastAsia="en-GB"/>
        </w:rPr>
        <w:t>cuesti</w:t>
      </w:r>
      <w:r w:rsidR="00A135C5" w:rsidRPr="00D9035D">
        <w:rPr>
          <w:rFonts w:eastAsia="Times New Roman" w:cs="Arial"/>
          <w:noProof/>
          <w:sz w:val="24"/>
          <w:szCs w:val="24"/>
          <w:lang w:val="es-ES" w:eastAsia="en-GB"/>
        </w:rPr>
        <w:t>ones</w:t>
      </w:r>
      <w:r w:rsidR="00A135C5" w:rsidRPr="002E7D53">
        <w:rPr>
          <w:rFonts w:eastAsia="Times New Roman" w:cs="Arial"/>
          <w:noProof/>
          <w:sz w:val="24"/>
          <w:szCs w:val="24"/>
          <w:lang w:val="es-ES" w:eastAsia="en-GB"/>
        </w:rPr>
        <w:t xml:space="preserve"> </w:t>
      </w:r>
      <w:r w:rsidR="00A135C5" w:rsidRPr="00D9035D">
        <w:rPr>
          <w:rFonts w:eastAsia="Times New Roman" w:cs="Arial"/>
          <w:noProof/>
          <w:sz w:val="24"/>
          <w:szCs w:val="24"/>
          <w:lang w:val="es-ES" w:eastAsia="en-GB"/>
        </w:rPr>
        <w:t>que se describen</w:t>
      </w:r>
      <w:r w:rsidR="00A135C5" w:rsidRPr="002E7D53">
        <w:rPr>
          <w:rFonts w:eastAsia="Times New Roman" w:cs="Arial"/>
          <w:noProof/>
          <w:sz w:val="24"/>
          <w:szCs w:val="24"/>
          <w:lang w:val="es-ES" w:eastAsia="en-GB"/>
        </w:rPr>
        <w:t xml:space="preserve"> </w:t>
      </w:r>
      <w:r w:rsidR="00A135C5" w:rsidRPr="00D9035D">
        <w:rPr>
          <w:rFonts w:eastAsia="Times New Roman" w:cs="Arial"/>
          <w:noProof/>
          <w:sz w:val="24"/>
          <w:szCs w:val="24"/>
          <w:lang w:val="es-ES" w:eastAsia="en-GB"/>
        </w:rPr>
        <w:t xml:space="preserve">más adante </w:t>
      </w:r>
      <w:r w:rsidRPr="002E7D53">
        <w:rPr>
          <w:rFonts w:eastAsia="Times New Roman" w:cs="Arial"/>
          <w:noProof/>
          <w:sz w:val="24"/>
          <w:szCs w:val="24"/>
          <w:lang w:val="es-ES" w:eastAsia="en-GB"/>
        </w:rPr>
        <w:t>en</w:t>
      </w:r>
      <w:r w:rsidR="004B0F08" w:rsidRPr="002E7D53">
        <w:rPr>
          <w:rFonts w:eastAsia="Times New Roman" w:cs="Arial"/>
          <w:noProof/>
          <w:sz w:val="24"/>
          <w:szCs w:val="24"/>
          <w:lang w:val="es-ES" w:eastAsia="en-GB"/>
        </w:rPr>
        <w:t xml:space="preserve"> </w:t>
      </w:r>
      <w:r w:rsidR="00321364" w:rsidRPr="002E7D53">
        <w:rPr>
          <w:rFonts w:eastAsia="Times New Roman" w:cs="Arial"/>
          <w:noProof/>
          <w:sz w:val="24"/>
          <w:szCs w:val="24"/>
          <w:lang w:val="es-ES" w:eastAsia="en-GB"/>
        </w:rPr>
        <w:t xml:space="preserve">el párrafo, </w:t>
      </w:r>
      <w:r w:rsidR="00A56C5C" w:rsidRPr="00D9035D">
        <w:rPr>
          <w:rFonts w:eastAsia="Times New Roman" w:cs="Arial"/>
          <w:noProof/>
          <w:sz w:val="24"/>
          <w:szCs w:val="24"/>
          <w:lang w:val="es-ES" w:eastAsia="en-GB"/>
        </w:rPr>
        <w:t>“</w:t>
      </w:r>
      <w:r w:rsidR="00321364" w:rsidRPr="002E7D53">
        <w:rPr>
          <w:rFonts w:eastAsia="Times New Roman" w:cs="Arial"/>
          <w:noProof/>
          <w:sz w:val="24"/>
          <w:szCs w:val="24"/>
          <w:lang w:val="es-ES" w:eastAsia="en-GB"/>
        </w:rPr>
        <w:t>b</w:t>
      </w:r>
      <w:r w:rsidRPr="002E7D53">
        <w:rPr>
          <w:rFonts w:eastAsia="Times New Roman" w:cs="Arial"/>
          <w:noProof/>
          <w:sz w:val="24"/>
          <w:szCs w:val="24"/>
          <w:lang w:val="es-ES" w:eastAsia="en-GB"/>
        </w:rPr>
        <w:t xml:space="preserve">ase para </w:t>
      </w:r>
      <w:r w:rsidR="00321364" w:rsidRPr="002E7D53">
        <w:rPr>
          <w:rFonts w:eastAsia="Times New Roman" w:cs="Arial"/>
          <w:noProof/>
          <w:sz w:val="24"/>
          <w:szCs w:val="24"/>
          <w:lang w:val="es-ES" w:eastAsia="en-GB"/>
        </w:rPr>
        <w:t>la</w:t>
      </w:r>
      <w:r w:rsidRPr="002E7D53">
        <w:rPr>
          <w:rFonts w:eastAsia="Times New Roman" w:cs="Arial"/>
          <w:noProof/>
          <w:sz w:val="24"/>
          <w:szCs w:val="24"/>
          <w:lang w:val="es-ES" w:eastAsia="en-GB"/>
        </w:rPr>
        <w:t xml:space="preserve"> opinión</w:t>
      </w:r>
      <w:r w:rsidR="001054F7" w:rsidRPr="002E7D53">
        <w:rPr>
          <w:rFonts w:eastAsia="Times New Roman" w:cs="Arial"/>
          <w:noProof/>
          <w:sz w:val="24"/>
          <w:szCs w:val="24"/>
          <w:lang w:val="es-ES" w:eastAsia="en-GB"/>
        </w:rPr>
        <w:t xml:space="preserve"> con </w:t>
      </w:r>
      <w:r w:rsidR="00A56C5C" w:rsidRPr="002E7D53">
        <w:rPr>
          <w:rFonts w:eastAsia="Times New Roman" w:cs="Arial"/>
          <w:noProof/>
          <w:sz w:val="24"/>
          <w:szCs w:val="24"/>
          <w:lang w:val="es-ES" w:eastAsia="en-GB"/>
        </w:rPr>
        <w:t>salvedades</w:t>
      </w:r>
      <w:r w:rsidR="00A56C5C" w:rsidRPr="00D9035D">
        <w:rPr>
          <w:rFonts w:eastAsia="Times New Roman" w:cs="Arial"/>
          <w:noProof/>
          <w:sz w:val="24"/>
          <w:szCs w:val="24"/>
          <w:lang w:val="es-ES" w:eastAsia="en-GB"/>
        </w:rPr>
        <w:t>”</w:t>
      </w:r>
      <w:r w:rsidR="00BF22AC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, los estados adjuntos </w:t>
      </w:r>
      <w:r w:rsidR="00BF22AC" w:rsidRPr="002E7D53">
        <w:rPr>
          <w:rFonts w:eastAsia="Times New Roman" w:cs="Arial"/>
          <w:noProof/>
          <w:color w:val="000000"/>
          <w:sz w:val="24"/>
          <w:szCs w:val="24"/>
          <w:lang w:val="es-ES" w:eastAsia="en-GB"/>
        </w:rPr>
        <w:t>presentan</w:t>
      </w:r>
      <w:r w:rsidR="00BF22AC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 debidamente, en todos los aspectos esenciales, </w:t>
      </w:r>
      <w:r w:rsidR="007A6F1C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los </w:t>
      </w:r>
      <w:r w:rsidR="00BF22AC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ingresos del programa, </w:t>
      </w:r>
      <w:r w:rsidR="007A6F1C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los </w:t>
      </w:r>
      <w:r w:rsidR="00C84048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>gastos</w:t>
      </w:r>
      <w:r w:rsidR="00BF22AC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 </w:t>
      </w:r>
      <w:r w:rsidR="001C37E5" w:rsidRPr="00D9035D">
        <w:rPr>
          <w:rFonts w:eastAsia="Times New Roman" w:cs="Arial"/>
          <w:color w:val="000000"/>
          <w:sz w:val="24"/>
          <w:szCs w:val="24"/>
          <w:lang w:val="es-ES" w:eastAsia="en-GB"/>
        </w:rPr>
        <w:t>realizados</w:t>
      </w:r>
      <w:r w:rsidR="001C37E5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 </w:t>
      </w:r>
      <w:r w:rsidR="00BF22AC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y </w:t>
      </w:r>
      <w:r w:rsidR="007A6F1C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el </w:t>
      </w:r>
      <w:r w:rsidR="00CB0521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estado de caja [para informes </w:t>
      </w:r>
      <w:r w:rsidR="001C37E5" w:rsidRPr="00D9035D">
        <w:rPr>
          <w:rFonts w:eastAsia="Times New Roman" w:cs="Arial"/>
          <w:color w:val="000000"/>
          <w:sz w:val="24"/>
          <w:szCs w:val="24"/>
          <w:lang w:val="es-ES" w:eastAsia="en-GB"/>
        </w:rPr>
        <w:t>basados en flujos de efectivo</w:t>
      </w:r>
      <w:r w:rsidR="00CB0521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>]/situación de fondos [para informes de base devengada] – [Elegir la</w:t>
      </w:r>
      <w:r w:rsidR="00A135C5" w:rsidRPr="00D9035D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 opción</w:t>
      </w:r>
      <w:r w:rsidR="00CB0521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 que corresponda] </w:t>
      </w:r>
      <w:r w:rsidR="00BF22AC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para el período </w:t>
      </w:r>
      <w:r w:rsidR="00A135C5" w:rsidRPr="00D9035D">
        <w:rPr>
          <w:rFonts w:eastAsia="Times New Roman" w:cs="Arial"/>
          <w:color w:val="000000"/>
          <w:sz w:val="24"/>
          <w:szCs w:val="24"/>
          <w:lang w:val="es-ES" w:eastAsia="en-GB"/>
        </w:rPr>
        <w:t>de notificación</w:t>
      </w:r>
      <w:r w:rsidR="00BF22AC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 </w:t>
      </w:r>
      <w:r w:rsidR="00BF22AC" w:rsidRPr="002E7D53">
        <w:rPr>
          <w:rFonts w:eastAsia="Times New Roman" w:cs="Arial"/>
          <w:noProof/>
          <w:color w:val="000000"/>
          <w:sz w:val="24"/>
          <w:szCs w:val="24"/>
          <w:lang w:val="es-ES" w:eastAsia="en-GB"/>
        </w:rPr>
        <w:t xml:space="preserve">según los términos del acuerdo de subvención del Fondo Mundial </w:t>
      </w:r>
      <w:r w:rsidR="00BF22AC" w:rsidRPr="002E7D53">
        <w:rPr>
          <w:rFonts w:eastAsia="Times New Roman" w:cs="Arial"/>
          <w:noProof/>
          <w:sz w:val="24"/>
          <w:szCs w:val="24"/>
          <w:lang w:val="es-ES" w:eastAsia="en-GB"/>
        </w:rPr>
        <w:t>y de conformidad con la base contable descrita en la nota</w:t>
      </w:r>
      <w:r w:rsidR="004B0F08" w:rsidRPr="002E7D53">
        <w:rPr>
          <w:rFonts w:eastAsia="Times New Roman" w:cs="Arial"/>
          <w:noProof/>
          <w:sz w:val="24"/>
          <w:szCs w:val="24"/>
          <w:lang w:val="es-ES" w:eastAsia="en-GB"/>
        </w:rPr>
        <w:t xml:space="preserve"> xxxx [</w:t>
      </w:r>
      <w:r w:rsidR="00BF22AC" w:rsidRPr="00B41A00">
        <w:rPr>
          <w:rFonts w:eastAsia="Times New Roman" w:cs="Arial"/>
          <w:i/>
          <w:iCs/>
          <w:noProof/>
          <w:sz w:val="24"/>
          <w:szCs w:val="24"/>
          <w:lang w:val="es-ES" w:eastAsia="en-GB"/>
        </w:rPr>
        <w:t>añadir la nota correspondiente</w:t>
      </w:r>
      <w:r w:rsidR="004B0F08" w:rsidRPr="002E7D53">
        <w:rPr>
          <w:rFonts w:eastAsia="Times New Roman" w:cs="Arial"/>
          <w:noProof/>
          <w:sz w:val="24"/>
          <w:szCs w:val="24"/>
          <w:lang w:val="es-ES" w:eastAsia="en-GB"/>
        </w:rPr>
        <w:t>].</w:t>
      </w:r>
    </w:p>
    <w:p w14:paraId="09B60166" w14:textId="77777777" w:rsidR="004B0F08" w:rsidRPr="002E7D53" w:rsidRDefault="004B0F08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</w:p>
    <w:p w14:paraId="26605722" w14:textId="38E9E489" w:rsidR="004B0F08" w:rsidRPr="002E7D53" w:rsidRDefault="002F6588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i/>
          <w:color w:val="000000"/>
          <w:sz w:val="24"/>
          <w:szCs w:val="24"/>
          <w:u w:val="single"/>
          <w:lang w:val="es-ES"/>
        </w:rPr>
      </w:pPr>
      <w:r w:rsidRPr="002E7D53">
        <w:rPr>
          <w:rFonts w:eastAsia="MS Mincho" w:cs="Arial"/>
          <w:i/>
          <w:color w:val="000000"/>
          <w:sz w:val="24"/>
          <w:szCs w:val="24"/>
          <w:u w:val="single"/>
          <w:lang w:val="es-ES"/>
        </w:rPr>
        <w:t xml:space="preserve">Casos específicos de gastos no </w:t>
      </w:r>
      <w:r w:rsidR="00E76CDC" w:rsidRPr="002E7D53">
        <w:rPr>
          <w:rFonts w:eastAsia="MS Mincho" w:cs="Arial"/>
          <w:i/>
          <w:color w:val="000000"/>
          <w:sz w:val="24"/>
          <w:szCs w:val="24"/>
          <w:u w:val="single"/>
          <w:lang w:val="es-ES"/>
        </w:rPr>
        <w:t>elegibles</w:t>
      </w:r>
    </w:p>
    <w:p w14:paraId="58FB8C37" w14:textId="0F9B4D30" w:rsidR="004B0F08" w:rsidRPr="002E7D53" w:rsidRDefault="00572BB6" w:rsidP="004B0F08">
      <w:pPr>
        <w:spacing w:before="0" w:after="0" w:line="240" w:lineRule="auto"/>
        <w:ind w:left="540"/>
        <w:jc w:val="both"/>
        <w:rPr>
          <w:rFonts w:eastAsia="Times New Roman" w:cs="Arial"/>
          <w:i/>
          <w:sz w:val="24"/>
          <w:szCs w:val="24"/>
          <w:lang w:val="es-ES" w:eastAsia="en-GB"/>
        </w:rPr>
      </w:pPr>
      <w:r w:rsidRPr="002E7D53">
        <w:rPr>
          <w:rFonts w:eastAsia="Times New Roman" w:cs="Arial"/>
          <w:i/>
          <w:sz w:val="24"/>
          <w:szCs w:val="24"/>
          <w:lang w:val="es-ES" w:eastAsia="en-GB"/>
        </w:rPr>
        <w:t xml:space="preserve">En nuestra </w:t>
      </w:r>
      <w:r w:rsidR="002E78DE" w:rsidRPr="002E7D53">
        <w:rPr>
          <w:rFonts w:eastAsia="Times New Roman" w:cs="Arial"/>
          <w:i/>
          <w:sz w:val="24"/>
          <w:szCs w:val="24"/>
          <w:lang w:val="es-ES" w:eastAsia="en-GB"/>
        </w:rPr>
        <w:t>opinió</w:t>
      </w:r>
      <w:r w:rsidRPr="002E7D53">
        <w:rPr>
          <w:rFonts w:eastAsia="Times New Roman" w:cs="Arial"/>
          <w:i/>
          <w:sz w:val="24"/>
          <w:szCs w:val="24"/>
          <w:lang w:val="es-ES" w:eastAsia="en-GB"/>
        </w:rPr>
        <w:t>n, except</w:t>
      </w:r>
      <w:r w:rsidR="0009796A" w:rsidRPr="002E7D53">
        <w:rPr>
          <w:rFonts w:eastAsia="Times New Roman" w:cs="Arial"/>
          <w:i/>
          <w:sz w:val="24"/>
          <w:szCs w:val="24"/>
          <w:lang w:val="es-ES" w:eastAsia="en-GB"/>
        </w:rPr>
        <w:t xml:space="preserve">o </w:t>
      </w:r>
      <w:r w:rsidRPr="002E7D53">
        <w:rPr>
          <w:rFonts w:eastAsia="Times New Roman" w:cs="Arial"/>
          <w:i/>
          <w:sz w:val="24"/>
          <w:szCs w:val="24"/>
          <w:lang w:val="es-ES" w:eastAsia="en-GB"/>
        </w:rPr>
        <w:t xml:space="preserve">para los gastos no </w:t>
      </w:r>
      <w:r w:rsidR="00973613" w:rsidRPr="002E7D53">
        <w:rPr>
          <w:rFonts w:eastAsia="MS Mincho" w:cs="Arial"/>
          <w:i/>
          <w:color w:val="000000"/>
          <w:sz w:val="24"/>
          <w:szCs w:val="24"/>
          <w:lang w:val="es-ES"/>
        </w:rPr>
        <w:t xml:space="preserve">elegibles </w:t>
      </w:r>
      <w:r w:rsidRPr="002E7D53">
        <w:rPr>
          <w:rFonts w:eastAsia="Times New Roman" w:cs="Arial"/>
          <w:i/>
          <w:sz w:val="24"/>
          <w:szCs w:val="24"/>
          <w:lang w:val="es-ES" w:eastAsia="en-GB"/>
        </w:rPr>
        <w:t>descritos en el párrafo</w:t>
      </w:r>
      <w:r w:rsidR="004B0F08" w:rsidRPr="002E7D53">
        <w:rPr>
          <w:rFonts w:eastAsia="Times New Roman" w:cs="Arial"/>
          <w:i/>
          <w:sz w:val="24"/>
          <w:szCs w:val="24"/>
          <w:lang w:val="es-ES" w:eastAsia="en-GB"/>
        </w:rPr>
        <w:t xml:space="preserve"> “</w:t>
      </w:r>
      <w:r w:rsidR="006C19D5" w:rsidRPr="002E7D53">
        <w:rPr>
          <w:rFonts w:eastAsia="Times New Roman" w:cs="Arial"/>
          <w:i/>
          <w:sz w:val="24"/>
          <w:szCs w:val="24"/>
          <w:lang w:val="es-ES" w:eastAsia="en-GB"/>
        </w:rPr>
        <w:t>base para la opinión</w:t>
      </w:r>
      <w:r w:rsidR="004B0F08" w:rsidRPr="002E7D53">
        <w:rPr>
          <w:rFonts w:eastAsia="Times New Roman" w:cs="Arial"/>
          <w:i/>
          <w:sz w:val="24"/>
          <w:szCs w:val="24"/>
          <w:lang w:val="es-ES" w:eastAsia="en-GB"/>
        </w:rPr>
        <w:t xml:space="preserve">", </w:t>
      </w:r>
      <w:r w:rsidR="006C19D5" w:rsidRPr="002E7D53">
        <w:rPr>
          <w:rFonts w:eastAsia="Times New Roman" w:cs="Arial"/>
          <w:i/>
          <w:sz w:val="24"/>
          <w:szCs w:val="24"/>
          <w:lang w:val="es-ES" w:eastAsia="en-GB"/>
        </w:rPr>
        <w:t xml:space="preserve">los estados adjuntos presentan debidamente, en todos los aspectos esenciales, </w:t>
      </w:r>
      <w:r w:rsidR="00DC5A03" w:rsidRPr="00D9035D">
        <w:rPr>
          <w:rFonts w:eastAsia="Times New Roman" w:cs="Arial"/>
          <w:i/>
          <w:sz w:val="24"/>
          <w:szCs w:val="24"/>
          <w:lang w:val="es-ES" w:eastAsia="en-GB"/>
        </w:rPr>
        <w:t xml:space="preserve">los </w:t>
      </w:r>
      <w:r w:rsidR="006C19D5" w:rsidRPr="002E7D53">
        <w:rPr>
          <w:rFonts w:eastAsia="Times New Roman" w:cs="Arial"/>
          <w:i/>
          <w:sz w:val="24"/>
          <w:szCs w:val="24"/>
          <w:lang w:val="es-ES" w:eastAsia="en-GB"/>
        </w:rPr>
        <w:t>ingresos del programa</w:t>
      </w:r>
      <w:r w:rsidR="004B0F08" w:rsidRPr="002E7D53">
        <w:rPr>
          <w:rFonts w:eastAsia="Times New Roman" w:cs="Arial"/>
          <w:i/>
          <w:sz w:val="24"/>
          <w:szCs w:val="24"/>
          <w:lang w:val="es-ES" w:eastAsia="en-GB"/>
        </w:rPr>
        <w:t xml:space="preserve">, </w:t>
      </w:r>
      <w:r w:rsidR="00DC5A03" w:rsidRPr="00D9035D">
        <w:rPr>
          <w:rFonts w:eastAsia="Times New Roman" w:cs="Arial"/>
          <w:i/>
          <w:sz w:val="24"/>
          <w:szCs w:val="24"/>
          <w:lang w:val="es-ES" w:eastAsia="en-GB"/>
        </w:rPr>
        <w:t xml:space="preserve">los </w:t>
      </w:r>
      <w:r w:rsidR="001C37E5" w:rsidRPr="00D9035D">
        <w:rPr>
          <w:rFonts w:eastAsia="Times New Roman" w:cs="Arial"/>
          <w:i/>
          <w:sz w:val="24"/>
          <w:szCs w:val="24"/>
          <w:lang w:val="es-ES" w:eastAsia="en-GB"/>
        </w:rPr>
        <w:t>gastos realizados</w:t>
      </w:r>
      <w:r w:rsidR="002E78DE" w:rsidRPr="002E7D53">
        <w:rPr>
          <w:rFonts w:eastAsia="Times New Roman" w:cs="Arial"/>
          <w:i/>
          <w:sz w:val="24"/>
          <w:szCs w:val="24"/>
          <w:lang w:val="es-ES" w:eastAsia="en-GB"/>
        </w:rPr>
        <w:t xml:space="preserve"> y</w:t>
      </w:r>
      <w:r w:rsidR="004B0F08" w:rsidRPr="002E7D53">
        <w:rPr>
          <w:rFonts w:eastAsia="Times New Roman" w:cs="Arial"/>
          <w:i/>
          <w:sz w:val="24"/>
          <w:szCs w:val="24"/>
          <w:lang w:val="es-ES" w:eastAsia="en-GB"/>
        </w:rPr>
        <w:t xml:space="preserve"> </w:t>
      </w:r>
      <w:r w:rsidR="00DC5A03" w:rsidRPr="00D9035D">
        <w:rPr>
          <w:rFonts w:eastAsia="Times New Roman" w:cs="Arial"/>
          <w:i/>
          <w:sz w:val="24"/>
          <w:szCs w:val="24"/>
          <w:lang w:val="es-ES" w:eastAsia="en-GB"/>
        </w:rPr>
        <w:t xml:space="preserve">la </w:t>
      </w:r>
      <w:r w:rsidR="002E78DE" w:rsidRPr="002E7D53">
        <w:rPr>
          <w:rFonts w:eastAsia="Times New Roman" w:cs="Arial"/>
          <w:i/>
          <w:sz w:val="24"/>
          <w:szCs w:val="24"/>
          <w:lang w:val="es-ES" w:eastAsia="en-GB"/>
        </w:rPr>
        <w:t xml:space="preserve">situación de caja para el </w:t>
      </w:r>
      <w:r w:rsidR="00973613" w:rsidRPr="002E7D53">
        <w:rPr>
          <w:rFonts w:eastAsia="Times New Roman" w:cs="Arial"/>
          <w:i/>
          <w:sz w:val="24"/>
          <w:szCs w:val="24"/>
          <w:lang w:val="es-ES" w:eastAsia="en-GB"/>
        </w:rPr>
        <w:t xml:space="preserve">período </w:t>
      </w:r>
      <w:r w:rsidR="00A135C5" w:rsidRPr="00D9035D">
        <w:rPr>
          <w:rFonts w:eastAsia="Times New Roman" w:cs="Arial"/>
          <w:i/>
          <w:sz w:val="24"/>
          <w:szCs w:val="24"/>
          <w:lang w:val="es-ES" w:eastAsia="en-GB"/>
        </w:rPr>
        <w:t>de notificación</w:t>
      </w:r>
      <w:r w:rsidR="004B0F08" w:rsidRPr="002E7D53">
        <w:rPr>
          <w:rFonts w:eastAsia="Times New Roman" w:cs="Arial"/>
          <w:i/>
          <w:sz w:val="24"/>
          <w:szCs w:val="24"/>
          <w:lang w:val="es-ES" w:eastAsia="en-GB"/>
        </w:rPr>
        <w:t xml:space="preserve"> </w:t>
      </w:r>
      <w:r w:rsidR="002E78DE" w:rsidRPr="002E7D53">
        <w:rPr>
          <w:rFonts w:eastAsia="Times New Roman" w:cs="Arial"/>
          <w:i/>
          <w:sz w:val="24"/>
          <w:szCs w:val="24"/>
          <w:lang w:val="es-ES" w:eastAsia="en-GB"/>
        </w:rPr>
        <w:t>de acuerdo con los términos</w:t>
      </w:r>
      <w:r w:rsidR="004B0F08" w:rsidRPr="002E7D53">
        <w:rPr>
          <w:rFonts w:eastAsia="Times New Roman" w:cs="Arial"/>
          <w:i/>
          <w:sz w:val="24"/>
          <w:szCs w:val="24"/>
          <w:lang w:val="es-ES" w:eastAsia="en-GB"/>
        </w:rPr>
        <w:t xml:space="preserve"> </w:t>
      </w:r>
      <w:r w:rsidR="002E78DE" w:rsidRPr="002E7D53">
        <w:rPr>
          <w:rFonts w:eastAsia="Times New Roman" w:cs="Arial"/>
          <w:i/>
          <w:sz w:val="24"/>
          <w:szCs w:val="24"/>
          <w:lang w:val="es-ES" w:eastAsia="en-GB"/>
        </w:rPr>
        <w:t>del acuerdo de subvención del Fondo Mundial</w:t>
      </w:r>
      <w:r w:rsidR="004B0F08" w:rsidRPr="002E7D53">
        <w:rPr>
          <w:rFonts w:eastAsia="Times New Roman" w:cs="Arial"/>
          <w:i/>
          <w:sz w:val="24"/>
          <w:szCs w:val="24"/>
          <w:lang w:val="es-ES" w:eastAsia="en-GB"/>
        </w:rPr>
        <w:t xml:space="preserve"> </w:t>
      </w:r>
      <w:r w:rsidR="002E78DE" w:rsidRPr="002E7D53">
        <w:rPr>
          <w:rFonts w:eastAsia="Times New Roman" w:cs="Arial"/>
          <w:i/>
          <w:sz w:val="24"/>
          <w:szCs w:val="24"/>
          <w:lang w:val="es-ES" w:eastAsia="en-GB"/>
        </w:rPr>
        <w:t>y de conformidad con la base contable</w:t>
      </w:r>
      <w:r w:rsidR="004B0F08" w:rsidRPr="002E7D53">
        <w:rPr>
          <w:rFonts w:eastAsia="Times New Roman" w:cs="Arial"/>
          <w:i/>
          <w:sz w:val="24"/>
          <w:szCs w:val="24"/>
          <w:lang w:val="es-ES" w:eastAsia="en-GB"/>
        </w:rPr>
        <w:t xml:space="preserve"> </w:t>
      </w:r>
      <w:r w:rsidR="002E78DE" w:rsidRPr="002E7D53">
        <w:rPr>
          <w:rFonts w:eastAsia="Times New Roman" w:cs="Arial"/>
          <w:i/>
          <w:sz w:val="24"/>
          <w:szCs w:val="24"/>
          <w:lang w:val="es-ES" w:eastAsia="en-GB"/>
        </w:rPr>
        <w:t xml:space="preserve">descrita en la nota </w:t>
      </w:r>
      <w:r w:rsidR="004B0F08" w:rsidRPr="002E7D53">
        <w:rPr>
          <w:rFonts w:eastAsia="Times New Roman" w:cs="Arial"/>
          <w:i/>
          <w:noProof/>
          <w:sz w:val="24"/>
          <w:szCs w:val="24"/>
          <w:lang w:val="es-ES" w:eastAsia="en-GB"/>
        </w:rPr>
        <w:t>xxxx [</w:t>
      </w:r>
      <w:r w:rsidR="002E78DE" w:rsidRPr="002E7D53">
        <w:rPr>
          <w:rFonts w:eastAsia="Times New Roman" w:cs="Arial"/>
          <w:i/>
          <w:noProof/>
          <w:sz w:val="24"/>
          <w:szCs w:val="24"/>
          <w:lang w:val="es-ES" w:eastAsia="en-GB"/>
        </w:rPr>
        <w:t>añadir la nota correspondiente</w:t>
      </w:r>
      <w:r w:rsidR="004B0F08" w:rsidRPr="002E7D53">
        <w:rPr>
          <w:rFonts w:eastAsia="Times New Roman" w:cs="Arial"/>
          <w:i/>
          <w:noProof/>
          <w:sz w:val="24"/>
          <w:szCs w:val="24"/>
          <w:lang w:val="es-ES" w:eastAsia="en-GB"/>
        </w:rPr>
        <w:t>]</w:t>
      </w:r>
      <w:r w:rsidR="004B0F08" w:rsidRPr="002E7D53">
        <w:rPr>
          <w:rFonts w:eastAsia="Times New Roman" w:cs="Arial"/>
          <w:i/>
          <w:sz w:val="24"/>
          <w:szCs w:val="24"/>
          <w:lang w:val="es-ES" w:eastAsia="en-GB"/>
        </w:rPr>
        <w:t>.</w:t>
      </w:r>
    </w:p>
    <w:p w14:paraId="453F0427" w14:textId="77777777" w:rsidR="004B0F08" w:rsidRPr="002E7D53" w:rsidRDefault="004B0F08" w:rsidP="004B0F08">
      <w:pPr>
        <w:tabs>
          <w:tab w:val="left" w:pos="720"/>
          <w:tab w:val="left" w:pos="1152"/>
          <w:tab w:val="left" w:pos="1440"/>
          <w:tab w:val="left" w:pos="2160"/>
          <w:tab w:val="left" w:pos="2790"/>
          <w:tab w:val="left" w:pos="3060"/>
          <w:tab w:val="left" w:pos="3240"/>
          <w:tab w:val="left" w:pos="3510"/>
          <w:tab w:val="left" w:pos="3960"/>
          <w:tab w:val="left" w:pos="4140"/>
          <w:tab w:val="left" w:pos="4320"/>
          <w:tab w:val="left" w:pos="5040"/>
          <w:tab w:val="left" w:pos="5490"/>
          <w:tab w:val="left" w:pos="6210"/>
          <w:tab w:val="left" w:pos="6480"/>
          <w:tab w:val="left" w:pos="6660"/>
          <w:tab w:val="left" w:pos="7290"/>
          <w:tab w:val="left" w:pos="7560"/>
          <w:tab w:val="left" w:pos="7920"/>
          <w:tab w:val="left" w:pos="8640"/>
          <w:tab w:val="left" w:pos="9360"/>
          <w:tab w:val="left" w:pos="9720"/>
          <w:tab w:val="left" w:pos="10800"/>
        </w:tabs>
        <w:suppressAutoHyphens/>
        <w:spacing w:before="0" w:after="0" w:line="240" w:lineRule="auto"/>
        <w:ind w:left="540"/>
        <w:jc w:val="both"/>
        <w:rPr>
          <w:rFonts w:eastAsia="MS Mincho" w:cs="Arial"/>
          <w:lang w:val="es-ES"/>
        </w:rPr>
      </w:pPr>
    </w:p>
    <w:p w14:paraId="1D8F34C5" w14:textId="77777777" w:rsidR="004B0F08" w:rsidRPr="002E7D53" w:rsidRDefault="004B0F08" w:rsidP="004B0F08">
      <w:pPr>
        <w:tabs>
          <w:tab w:val="left" w:pos="720"/>
          <w:tab w:val="left" w:pos="1152"/>
          <w:tab w:val="left" w:pos="1440"/>
          <w:tab w:val="left" w:pos="2160"/>
          <w:tab w:val="left" w:pos="2790"/>
          <w:tab w:val="left" w:pos="3060"/>
          <w:tab w:val="left" w:pos="3240"/>
          <w:tab w:val="left" w:pos="3510"/>
          <w:tab w:val="left" w:pos="3960"/>
          <w:tab w:val="left" w:pos="4140"/>
          <w:tab w:val="left" w:pos="4320"/>
          <w:tab w:val="left" w:pos="5040"/>
          <w:tab w:val="left" w:pos="5490"/>
          <w:tab w:val="left" w:pos="6210"/>
          <w:tab w:val="left" w:pos="6480"/>
          <w:tab w:val="left" w:pos="6660"/>
          <w:tab w:val="left" w:pos="7290"/>
          <w:tab w:val="left" w:pos="7560"/>
          <w:tab w:val="left" w:pos="7920"/>
          <w:tab w:val="left" w:pos="8640"/>
          <w:tab w:val="left" w:pos="9360"/>
          <w:tab w:val="left" w:pos="9720"/>
          <w:tab w:val="left" w:pos="10800"/>
        </w:tabs>
        <w:suppressAutoHyphens/>
        <w:spacing w:before="0" w:after="0" w:line="240" w:lineRule="auto"/>
        <w:ind w:left="540"/>
        <w:jc w:val="both"/>
        <w:rPr>
          <w:rFonts w:eastAsia="MS Mincho" w:cs="Arial"/>
          <w:lang w:val="es-ES"/>
        </w:rPr>
      </w:pPr>
    </w:p>
    <w:p w14:paraId="19E832ED" w14:textId="53ECF5E4" w:rsidR="004B0F08" w:rsidRPr="002E7D53" w:rsidRDefault="00A77DBE" w:rsidP="004B0F08">
      <w:pPr>
        <w:tabs>
          <w:tab w:val="left" w:pos="720"/>
          <w:tab w:val="left" w:pos="1152"/>
          <w:tab w:val="left" w:pos="1440"/>
          <w:tab w:val="left" w:pos="2160"/>
          <w:tab w:val="left" w:pos="2790"/>
          <w:tab w:val="left" w:pos="3060"/>
          <w:tab w:val="left" w:pos="3240"/>
          <w:tab w:val="left" w:pos="3510"/>
          <w:tab w:val="left" w:pos="3960"/>
          <w:tab w:val="left" w:pos="4140"/>
          <w:tab w:val="left" w:pos="4320"/>
          <w:tab w:val="left" w:pos="5040"/>
          <w:tab w:val="left" w:pos="5490"/>
          <w:tab w:val="left" w:pos="6210"/>
          <w:tab w:val="left" w:pos="6480"/>
          <w:tab w:val="left" w:pos="6660"/>
          <w:tab w:val="left" w:pos="7290"/>
          <w:tab w:val="left" w:pos="7560"/>
          <w:tab w:val="left" w:pos="7920"/>
          <w:tab w:val="left" w:pos="8640"/>
          <w:tab w:val="left" w:pos="9360"/>
          <w:tab w:val="left" w:pos="9720"/>
          <w:tab w:val="left" w:pos="10800"/>
        </w:tabs>
        <w:suppressAutoHyphens/>
        <w:spacing w:before="0" w:after="0" w:line="240" w:lineRule="auto"/>
        <w:ind w:left="540"/>
        <w:jc w:val="both"/>
        <w:rPr>
          <w:rFonts w:eastAsia="MS Mincho" w:cs="Arial"/>
          <w:b/>
          <w:spacing w:val="-3"/>
          <w:sz w:val="24"/>
          <w:szCs w:val="24"/>
          <w:lang w:val="es-ES"/>
        </w:rPr>
      </w:pPr>
      <w:r w:rsidRPr="002E7D53">
        <w:rPr>
          <w:rFonts w:eastAsia="MS Mincho" w:cs="Arial"/>
          <w:b/>
          <w:noProof/>
          <w:spacing w:val="-3"/>
          <w:sz w:val="24"/>
          <w:szCs w:val="24"/>
          <w:lang w:val="es-ES"/>
        </w:rPr>
        <w:t xml:space="preserve">Base para la opinión </w:t>
      </w:r>
      <w:r w:rsidR="001054F7" w:rsidRPr="002E7D53">
        <w:rPr>
          <w:rFonts w:eastAsia="MS Mincho" w:cs="Arial"/>
          <w:b/>
          <w:noProof/>
          <w:spacing w:val="-3"/>
          <w:sz w:val="24"/>
          <w:szCs w:val="24"/>
          <w:lang w:val="es-ES"/>
        </w:rPr>
        <w:t>con salvedades</w:t>
      </w:r>
      <w:r w:rsidRPr="002E7D53">
        <w:rPr>
          <w:rFonts w:eastAsia="MS Mincho" w:cs="Arial"/>
          <w:b/>
          <w:spacing w:val="-3"/>
          <w:sz w:val="24"/>
          <w:szCs w:val="24"/>
          <w:lang w:val="es-ES"/>
        </w:rPr>
        <w:t xml:space="preserve"> </w:t>
      </w:r>
    </w:p>
    <w:p w14:paraId="7BF65AE7" w14:textId="77777777" w:rsidR="004B0F08" w:rsidRPr="002E7D53" w:rsidRDefault="004B0F08" w:rsidP="004B0F08">
      <w:pPr>
        <w:tabs>
          <w:tab w:val="left" w:pos="720"/>
          <w:tab w:val="left" w:pos="1152"/>
          <w:tab w:val="left" w:pos="1440"/>
          <w:tab w:val="left" w:pos="2160"/>
          <w:tab w:val="left" w:pos="2790"/>
          <w:tab w:val="left" w:pos="3060"/>
          <w:tab w:val="left" w:pos="3240"/>
          <w:tab w:val="left" w:pos="3510"/>
          <w:tab w:val="left" w:pos="3960"/>
          <w:tab w:val="left" w:pos="4140"/>
          <w:tab w:val="left" w:pos="4320"/>
          <w:tab w:val="left" w:pos="5040"/>
          <w:tab w:val="left" w:pos="5490"/>
          <w:tab w:val="left" w:pos="6210"/>
          <w:tab w:val="left" w:pos="6480"/>
          <w:tab w:val="left" w:pos="6660"/>
          <w:tab w:val="left" w:pos="7290"/>
          <w:tab w:val="left" w:pos="7560"/>
          <w:tab w:val="left" w:pos="7920"/>
          <w:tab w:val="left" w:pos="8640"/>
          <w:tab w:val="left" w:pos="9360"/>
          <w:tab w:val="left" w:pos="9720"/>
          <w:tab w:val="left" w:pos="10800"/>
        </w:tabs>
        <w:suppressAutoHyphens/>
        <w:spacing w:before="0" w:after="0" w:line="240" w:lineRule="auto"/>
        <w:ind w:left="540" w:firstLine="366"/>
        <w:jc w:val="both"/>
        <w:rPr>
          <w:rFonts w:eastAsia="MS Mincho" w:cs="Arial"/>
          <w:spacing w:val="-3"/>
          <w:sz w:val="24"/>
          <w:szCs w:val="24"/>
          <w:lang w:val="es-ES"/>
        </w:rPr>
      </w:pPr>
    </w:p>
    <w:p w14:paraId="7FA8C9E9" w14:textId="18E71A66" w:rsidR="00C30F64" w:rsidRPr="002E7D53" w:rsidRDefault="00C30F64" w:rsidP="00C30F64">
      <w:pPr>
        <w:tabs>
          <w:tab w:val="left" w:pos="720"/>
          <w:tab w:val="left" w:pos="1152"/>
          <w:tab w:val="left" w:pos="1440"/>
          <w:tab w:val="left" w:pos="2160"/>
          <w:tab w:val="left" w:pos="2790"/>
          <w:tab w:val="left" w:pos="3060"/>
          <w:tab w:val="left" w:pos="3240"/>
          <w:tab w:val="left" w:pos="3510"/>
          <w:tab w:val="left" w:pos="3960"/>
          <w:tab w:val="left" w:pos="4140"/>
          <w:tab w:val="left" w:pos="4320"/>
          <w:tab w:val="left" w:pos="5040"/>
          <w:tab w:val="left" w:pos="5490"/>
          <w:tab w:val="left" w:pos="6210"/>
          <w:tab w:val="left" w:pos="6480"/>
          <w:tab w:val="left" w:pos="6660"/>
          <w:tab w:val="left" w:pos="7290"/>
          <w:tab w:val="left" w:pos="7560"/>
          <w:tab w:val="left" w:pos="7920"/>
          <w:tab w:val="left" w:pos="8640"/>
          <w:tab w:val="left" w:pos="9360"/>
          <w:tab w:val="left" w:pos="9720"/>
          <w:tab w:val="left" w:pos="10800"/>
        </w:tabs>
        <w:suppressAutoHyphens/>
        <w:spacing w:before="0" w:after="0" w:line="240" w:lineRule="auto"/>
        <w:ind w:left="540"/>
        <w:jc w:val="both"/>
        <w:rPr>
          <w:rFonts w:eastAsia="MS Mincho" w:cs="Arial"/>
          <w:spacing w:val="-3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 xml:space="preserve">Hemos realizado nuestra auditoría de los </w:t>
      </w:r>
      <w:r w:rsidR="00A04517" w:rsidRPr="002E7D53">
        <w:rPr>
          <w:rFonts w:eastAsia="MS Mincho" w:cs="Arial"/>
          <w:sz w:val="24"/>
          <w:szCs w:val="24"/>
          <w:lang w:val="es-ES"/>
        </w:rPr>
        <w:t xml:space="preserve">estados financieros </w:t>
      </w:r>
      <w:r w:rsidR="00DC1E36" w:rsidRPr="002E7D53">
        <w:rPr>
          <w:rFonts w:eastAsia="MS Mincho" w:cs="Arial"/>
          <w:sz w:val="24"/>
          <w:szCs w:val="24"/>
          <w:lang w:val="es-ES"/>
        </w:rPr>
        <w:t>de una subvención con fines especiales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noProof/>
          <w:spacing w:val="-3"/>
          <w:sz w:val="24"/>
          <w:szCs w:val="24"/>
          <w:lang w:val="es-ES"/>
        </w:rPr>
        <w:t xml:space="preserve">de acuerdo con las </w:t>
      </w:r>
      <w:r w:rsidRPr="002E7D53">
        <w:rPr>
          <w:rFonts w:eastAsia="MS Mincho" w:cs="Arial"/>
          <w:i/>
          <w:noProof/>
          <w:spacing w:val="-3"/>
          <w:sz w:val="24"/>
          <w:szCs w:val="24"/>
          <w:lang w:val="es-ES"/>
        </w:rPr>
        <w:t>Directrices de auditoría del Fondo Mundial</w:t>
      </w:r>
      <w:r w:rsidRPr="002E7D53">
        <w:rPr>
          <w:rFonts w:eastAsia="MS Mincho" w:cs="Arial"/>
          <w:noProof/>
          <w:spacing w:val="-3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>con referencias específicas a ISA 800. Nuestras responsabilidades en el marco de esos estándares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noProof/>
          <w:sz w:val="24"/>
          <w:szCs w:val="24"/>
          <w:lang w:val="es-ES"/>
        </w:rPr>
        <w:t>se describen con mayor detalle en la sección de nuestro informe relativa a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D07362" w:rsidRPr="00D9035D">
        <w:rPr>
          <w:rFonts w:eastAsia="MS Mincho" w:cs="Arial"/>
          <w:sz w:val="24"/>
          <w:szCs w:val="24"/>
          <w:lang w:val="es-ES"/>
        </w:rPr>
        <w:t xml:space="preserve">las </w:t>
      </w:r>
      <w:r w:rsidR="00D07362" w:rsidRPr="00D9035D">
        <w:rPr>
          <w:rFonts w:eastAsia="MS Mincho" w:cs="Arial"/>
          <w:iCs/>
          <w:sz w:val="24"/>
          <w:szCs w:val="24"/>
          <w:lang w:val="es-ES"/>
        </w:rPr>
        <w:t>r</w:t>
      </w:r>
      <w:r w:rsidRPr="002E7D53">
        <w:rPr>
          <w:rFonts w:eastAsia="MS Mincho" w:cs="Arial"/>
          <w:iCs/>
          <w:sz w:val="24"/>
          <w:szCs w:val="24"/>
          <w:lang w:val="es-ES"/>
        </w:rPr>
        <w:t xml:space="preserve">esponsabilidades de los auditores para la </w:t>
      </w:r>
      <w:r w:rsidR="00C152CF" w:rsidRPr="002E7D53">
        <w:rPr>
          <w:rFonts w:eastAsia="MS Mincho" w:cs="Arial"/>
          <w:iCs/>
          <w:sz w:val="24"/>
          <w:szCs w:val="24"/>
          <w:lang w:val="es-ES"/>
        </w:rPr>
        <w:t>auditoría</w:t>
      </w:r>
      <w:r w:rsidRPr="002E7D53">
        <w:rPr>
          <w:rFonts w:eastAsia="MS Mincho" w:cs="Arial"/>
          <w:iCs/>
          <w:sz w:val="24"/>
          <w:szCs w:val="24"/>
          <w:lang w:val="es-ES"/>
        </w:rPr>
        <w:t xml:space="preserve"> de los </w:t>
      </w:r>
      <w:r w:rsidR="00A04517" w:rsidRPr="002E7D53">
        <w:rPr>
          <w:rFonts w:eastAsia="MS Mincho" w:cs="Arial"/>
          <w:iCs/>
          <w:sz w:val="24"/>
          <w:szCs w:val="24"/>
          <w:lang w:val="es-ES"/>
        </w:rPr>
        <w:t xml:space="preserve">estados financieros de </w:t>
      </w:r>
      <w:r w:rsidR="00DC1E36" w:rsidRPr="002E7D53">
        <w:rPr>
          <w:rFonts w:eastAsia="MS Mincho" w:cs="Arial"/>
          <w:iCs/>
          <w:sz w:val="24"/>
          <w:szCs w:val="24"/>
          <w:lang w:val="es-ES"/>
        </w:rPr>
        <w:t>una subvención con fines especiales</w:t>
      </w:r>
      <w:r w:rsidRPr="002E7D53">
        <w:rPr>
          <w:rFonts w:eastAsia="MS Mincho" w:cs="Arial"/>
          <w:iCs/>
          <w:sz w:val="24"/>
          <w:szCs w:val="24"/>
          <w:lang w:val="es-ES"/>
        </w:rPr>
        <w:t>.</w:t>
      </w:r>
      <w:r w:rsidRPr="002E7D53">
        <w:rPr>
          <w:rFonts w:eastAsia="MS Mincho" w:cs="Arial"/>
          <w:sz w:val="24"/>
          <w:szCs w:val="24"/>
          <w:lang w:val="es-ES"/>
        </w:rPr>
        <w:t xml:space="preserve"> Somos independientes de </w:t>
      </w:r>
      <w:r w:rsidR="00DC1E36" w:rsidRPr="002E7D53">
        <w:rPr>
          <w:rFonts w:eastAsia="MS Mincho" w:cs="Arial"/>
          <w:sz w:val="24"/>
          <w:szCs w:val="24"/>
          <w:lang w:val="es-ES"/>
        </w:rPr>
        <w:t>[</w:t>
      </w:r>
      <w:r w:rsidRPr="002E7D53">
        <w:rPr>
          <w:rFonts w:eastAsia="MS Mincho" w:cs="Arial"/>
          <w:iCs/>
          <w:sz w:val="24"/>
          <w:szCs w:val="24"/>
          <w:lang w:val="es-ES"/>
        </w:rPr>
        <w:t>nombre del Receptor Principal</w:t>
      </w:r>
      <w:r w:rsidR="00DC1E36" w:rsidRPr="002E7D53">
        <w:rPr>
          <w:rFonts w:eastAsia="MS Mincho" w:cs="Arial"/>
          <w:sz w:val="24"/>
          <w:szCs w:val="24"/>
          <w:lang w:val="es-ES"/>
        </w:rPr>
        <w:t>]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noProof/>
          <w:sz w:val="24"/>
          <w:szCs w:val="24"/>
          <w:lang w:val="es-ES"/>
        </w:rPr>
        <w:t xml:space="preserve">de acuerdo con el </w:t>
      </w:r>
      <w:r w:rsidR="00F248DE" w:rsidRPr="00D9035D">
        <w:rPr>
          <w:rFonts w:eastAsia="MS Mincho" w:cs="Arial"/>
          <w:noProof/>
          <w:sz w:val="24"/>
          <w:szCs w:val="24"/>
          <w:lang w:val="es-ES"/>
        </w:rPr>
        <w:t>Código de Ética para Profesionales de la Contabilidad del Consejo de Normas Internacionales de Ética para Contadores (IESBA)</w:t>
      </w:r>
      <w:r w:rsidRPr="002E7D53">
        <w:rPr>
          <w:rFonts w:eastAsia="MS Mincho" w:cs="Arial"/>
          <w:noProof/>
          <w:sz w:val="24"/>
          <w:szCs w:val="24"/>
          <w:lang w:val="es-ES"/>
        </w:rPr>
        <w:t>.</w:t>
      </w:r>
      <w:r w:rsidR="007D03F4" w:rsidRPr="002E7D53">
        <w:rPr>
          <w:rFonts w:eastAsia="MS Mincho" w:cs="Arial"/>
          <w:noProof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 xml:space="preserve">Hemos cumplido con nuestras otras responsabilidades éticas </w:t>
      </w:r>
      <w:r w:rsidRPr="002E7D53">
        <w:rPr>
          <w:rFonts w:eastAsia="MS Mincho" w:cs="Arial"/>
          <w:noProof/>
          <w:sz w:val="24"/>
          <w:szCs w:val="24"/>
          <w:lang w:val="es-ES"/>
        </w:rPr>
        <w:t xml:space="preserve">de acuerdo con estos requisitos y el código IESBA. 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 xml:space="preserve">Estimamos que nuestra </w:t>
      </w:r>
      <w:r w:rsidR="00C152CF" w:rsidRPr="002E7D53">
        <w:rPr>
          <w:rFonts w:eastAsia="MS Mincho" w:cs="Arial"/>
          <w:spacing w:val="-3"/>
          <w:sz w:val="24"/>
          <w:szCs w:val="24"/>
          <w:lang w:val="es-ES"/>
        </w:rPr>
        <w:t>auditoría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 xml:space="preserve"> aporta una base razonable para nuestra opinión. </w:t>
      </w:r>
    </w:p>
    <w:p w14:paraId="6582E019" w14:textId="77777777" w:rsidR="004B0F08" w:rsidRPr="002E7D53" w:rsidRDefault="004B0F08" w:rsidP="004B0F08">
      <w:pPr>
        <w:tabs>
          <w:tab w:val="left" w:pos="720"/>
          <w:tab w:val="left" w:pos="1152"/>
          <w:tab w:val="left" w:pos="1440"/>
          <w:tab w:val="left" w:pos="2160"/>
          <w:tab w:val="left" w:pos="2790"/>
          <w:tab w:val="left" w:pos="3060"/>
          <w:tab w:val="left" w:pos="3240"/>
          <w:tab w:val="left" w:pos="3510"/>
          <w:tab w:val="left" w:pos="3960"/>
          <w:tab w:val="left" w:pos="4140"/>
          <w:tab w:val="left" w:pos="4320"/>
          <w:tab w:val="left" w:pos="5040"/>
          <w:tab w:val="left" w:pos="5490"/>
          <w:tab w:val="left" w:pos="6210"/>
          <w:tab w:val="left" w:pos="6480"/>
          <w:tab w:val="left" w:pos="6660"/>
          <w:tab w:val="left" w:pos="7290"/>
          <w:tab w:val="left" w:pos="7560"/>
          <w:tab w:val="left" w:pos="7920"/>
          <w:tab w:val="left" w:pos="8640"/>
          <w:tab w:val="left" w:pos="9360"/>
          <w:tab w:val="left" w:pos="9720"/>
          <w:tab w:val="left" w:pos="10800"/>
        </w:tabs>
        <w:suppressAutoHyphens/>
        <w:spacing w:before="0" w:after="0" w:line="240" w:lineRule="auto"/>
        <w:ind w:left="540"/>
        <w:jc w:val="both"/>
        <w:rPr>
          <w:rFonts w:eastAsia="MS Mincho" w:cs="Arial"/>
          <w:spacing w:val="-3"/>
          <w:sz w:val="24"/>
          <w:szCs w:val="24"/>
          <w:lang w:val="es-ES"/>
        </w:rPr>
      </w:pPr>
    </w:p>
    <w:p w14:paraId="68DBF94B" w14:textId="22667EC6" w:rsidR="004B0F08" w:rsidRPr="002E7D53" w:rsidRDefault="004B0F08" w:rsidP="004B0F08">
      <w:pPr>
        <w:keepLines/>
        <w:spacing w:after="120" w:line="240" w:lineRule="auto"/>
        <w:ind w:left="540"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pacing w:val="-3"/>
          <w:sz w:val="24"/>
          <w:szCs w:val="24"/>
          <w:lang w:val="es-ES"/>
        </w:rPr>
        <w:lastRenderedPageBreak/>
        <w:t>[</w:t>
      </w:r>
      <w:r w:rsidR="003C6B6C" w:rsidRPr="002E7D53">
        <w:rPr>
          <w:rFonts w:eastAsia="MS Mincho" w:cs="Arial"/>
          <w:spacing w:val="-3"/>
          <w:sz w:val="24"/>
          <w:szCs w:val="24"/>
          <w:lang w:val="es-ES"/>
        </w:rPr>
        <w:t>Ejemplo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 xml:space="preserve">: </w:t>
      </w:r>
      <w:r w:rsidR="003C6B6C" w:rsidRPr="002E7D53">
        <w:rPr>
          <w:rFonts w:eastAsia="MS Mincho" w:cs="Arial"/>
          <w:spacing w:val="-3"/>
          <w:sz w:val="24"/>
          <w:szCs w:val="24"/>
          <w:lang w:val="es-ES"/>
        </w:rPr>
        <w:t xml:space="preserve">Los </w:t>
      </w:r>
      <w:r w:rsidR="002E7343" w:rsidRPr="002E7D53">
        <w:rPr>
          <w:rFonts w:eastAsia="MS Mincho" w:cs="Arial"/>
          <w:spacing w:val="-3"/>
          <w:sz w:val="24"/>
          <w:szCs w:val="24"/>
          <w:lang w:val="es-ES"/>
        </w:rPr>
        <w:t>gastos</w:t>
      </w:r>
      <w:r w:rsidR="003C6B6C" w:rsidRPr="002E7D53">
        <w:rPr>
          <w:rFonts w:eastAsia="MS Mincho" w:cs="Arial"/>
          <w:spacing w:val="-3"/>
          <w:sz w:val="24"/>
          <w:szCs w:val="24"/>
          <w:lang w:val="es-ES"/>
        </w:rPr>
        <w:t xml:space="preserve"> del Receptor 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 xml:space="preserve">Principal </w:t>
      </w:r>
      <w:r w:rsidR="003C6B6C" w:rsidRPr="002E7D53">
        <w:rPr>
          <w:rFonts w:eastAsia="MS Mincho" w:cs="Arial"/>
          <w:spacing w:val="-3"/>
          <w:sz w:val="24"/>
          <w:szCs w:val="24"/>
          <w:lang w:val="es-ES"/>
        </w:rPr>
        <w:t>incluían un monto de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 xml:space="preserve"> US$</w:t>
      </w:r>
      <w:r w:rsidR="00E91416" w:rsidRPr="002E7D53">
        <w:rPr>
          <w:rFonts w:eastAsia="MS Mincho" w:cs="Arial"/>
          <w:spacing w:val="-3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 xml:space="preserve">xxx </w:t>
      </w:r>
      <w:r w:rsidR="003C6B6C" w:rsidRPr="002E7D53">
        <w:rPr>
          <w:rFonts w:eastAsia="MS Mincho" w:cs="Arial"/>
          <w:spacing w:val="-3"/>
          <w:sz w:val="24"/>
          <w:szCs w:val="24"/>
          <w:lang w:val="es-ES"/>
        </w:rPr>
        <w:t>utilizado para renovar</w:t>
      </w:r>
      <w:r w:rsidR="002E7343" w:rsidRPr="002E7D53">
        <w:rPr>
          <w:rFonts w:eastAsia="MS Mincho" w:cs="Arial"/>
          <w:spacing w:val="-3"/>
          <w:sz w:val="24"/>
          <w:szCs w:val="24"/>
          <w:lang w:val="es-ES"/>
        </w:rPr>
        <w:t xml:space="preserve"> 13 centros de salud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 xml:space="preserve"> (</w:t>
      </w:r>
      <w:r w:rsidR="002E7343" w:rsidRPr="002E7D53">
        <w:rPr>
          <w:rFonts w:eastAsia="MS Mincho" w:cs="Arial"/>
          <w:sz w:val="24"/>
          <w:szCs w:val="24"/>
          <w:lang w:val="es-ES"/>
        </w:rPr>
        <w:t xml:space="preserve">consultar </w:t>
      </w:r>
      <w:r w:rsidR="005F6C91" w:rsidRPr="00D9035D">
        <w:rPr>
          <w:rFonts w:eastAsia="MS Mincho" w:cs="Arial"/>
          <w:sz w:val="24"/>
          <w:szCs w:val="24"/>
          <w:lang w:val="es-ES"/>
        </w:rPr>
        <w:t>las</w:t>
      </w:r>
      <w:r w:rsidR="005F6C91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2E7343" w:rsidRPr="002E7D53">
        <w:rPr>
          <w:rFonts w:eastAsia="MS Mincho" w:cs="Arial"/>
          <w:sz w:val="24"/>
          <w:szCs w:val="24"/>
          <w:lang w:val="es-ES"/>
        </w:rPr>
        <w:t>conclusiones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5F6C91" w:rsidRPr="00D9035D">
        <w:rPr>
          <w:rFonts w:eastAsia="MS Mincho" w:cs="Arial"/>
          <w:sz w:val="24"/>
          <w:szCs w:val="24"/>
          <w:lang w:val="es-ES"/>
        </w:rPr>
        <w:t>que figuran</w:t>
      </w:r>
      <w:r w:rsidR="005F6C91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2E7343" w:rsidRPr="002E7D53">
        <w:rPr>
          <w:rFonts w:eastAsia="MS Mincho" w:cs="Arial"/>
          <w:sz w:val="24"/>
          <w:szCs w:val="24"/>
          <w:lang w:val="es-ES"/>
        </w:rPr>
        <w:t>en la Sección</w:t>
      </w:r>
      <w:r w:rsidRPr="002E7D53">
        <w:rPr>
          <w:rFonts w:eastAsia="MS Mincho" w:cs="Arial"/>
          <w:sz w:val="24"/>
          <w:szCs w:val="24"/>
          <w:lang w:val="es-ES"/>
        </w:rPr>
        <w:t xml:space="preserve"> x (</w:t>
      </w:r>
      <w:r w:rsidR="002E7343" w:rsidRPr="002E7D53">
        <w:rPr>
          <w:rFonts w:eastAsia="MS Mincho" w:cs="Arial"/>
          <w:sz w:val="24"/>
          <w:szCs w:val="24"/>
          <w:lang w:val="es-ES"/>
        </w:rPr>
        <w:t>Resumen de</w:t>
      </w:r>
      <w:r w:rsidR="007E7F8C" w:rsidRPr="002E7D53">
        <w:rPr>
          <w:rFonts w:eastAsia="MS Mincho" w:cs="Arial"/>
          <w:sz w:val="24"/>
          <w:szCs w:val="24"/>
          <w:lang w:val="es-ES"/>
        </w:rPr>
        <w:t xml:space="preserve"> las</w:t>
      </w:r>
      <w:r w:rsidR="002E7343" w:rsidRPr="002E7D53">
        <w:rPr>
          <w:rFonts w:eastAsia="MS Mincho" w:cs="Arial"/>
          <w:sz w:val="24"/>
          <w:szCs w:val="24"/>
          <w:lang w:val="es-ES"/>
        </w:rPr>
        <w:t xml:space="preserve"> conclusiones</w:t>
      </w:r>
      <w:r w:rsidRPr="002E7D53">
        <w:rPr>
          <w:rFonts w:eastAsia="MS Mincho" w:cs="Arial"/>
          <w:sz w:val="24"/>
          <w:szCs w:val="24"/>
          <w:lang w:val="es-ES"/>
        </w:rPr>
        <w:t xml:space="preserve">) </w:t>
      </w:r>
      <w:r w:rsidR="002E7343" w:rsidRPr="002E7D53">
        <w:rPr>
          <w:rFonts w:eastAsia="MS Mincho" w:cs="Arial"/>
          <w:sz w:val="24"/>
          <w:szCs w:val="24"/>
          <w:lang w:val="es-ES"/>
        </w:rPr>
        <w:t>de nuestro informe</w:t>
      </w:r>
      <w:r w:rsidR="005F6C91" w:rsidRPr="00D9035D">
        <w:rPr>
          <w:rFonts w:eastAsia="MS Mincho" w:cs="Arial"/>
          <w:sz w:val="24"/>
          <w:szCs w:val="24"/>
          <w:lang w:val="es-ES"/>
        </w:rPr>
        <w:t>,</w:t>
      </w:r>
      <w:r w:rsidR="002E7343" w:rsidRPr="002E7D53">
        <w:rPr>
          <w:rFonts w:eastAsia="MS Mincho" w:cs="Arial"/>
          <w:sz w:val="24"/>
          <w:szCs w:val="24"/>
          <w:lang w:val="es-ES"/>
        </w:rPr>
        <w:t xml:space="preserve"> donde se detallan deficiencias importantes detectadas durante la auditoría</w:t>
      </w:r>
      <w:r w:rsidRPr="002E7D53">
        <w:rPr>
          <w:rFonts w:eastAsia="MS Mincho" w:cs="Arial"/>
          <w:sz w:val="24"/>
          <w:szCs w:val="24"/>
          <w:lang w:val="es-ES"/>
        </w:rPr>
        <w:t xml:space="preserve">). </w:t>
      </w:r>
      <w:r w:rsidR="002E7343" w:rsidRPr="002E7D53">
        <w:rPr>
          <w:rFonts w:eastAsia="MS Mincho" w:cs="Arial"/>
          <w:sz w:val="24"/>
          <w:szCs w:val="24"/>
          <w:lang w:val="es-ES"/>
        </w:rPr>
        <w:t>El Receptor</w:t>
      </w:r>
      <w:r w:rsidRPr="002E7D53">
        <w:rPr>
          <w:rFonts w:eastAsia="MS Mincho" w:cs="Arial"/>
          <w:sz w:val="24"/>
          <w:szCs w:val="24"/>
          <w:lang w:val="es-ES"/>
        </w:rPr>
        <w:t xml:space="preserve"> Principal </w:t>
      </w:r>
      <w:r w:rsidR="002E7343" w:rsidRPr="002E7D53">
        <w:rPr>
          <w:rFonts w:eastAsia="MS Mincho" w:cs="Arial"/>
          <w:sz w:val="24"/>
          <w:szCs w:val="24"/>
          <w:lang w:val="es-ES"/>
        </w:rPr>
        <w:t>no cuenta con aprobación para este gasto</w:t>
      </w:r>
      <w:r w:rsidR="00AF3A7C" w:rsidRPr="00D9035D">
        <w:rPr>
          <w:rFonts w:eastAsia="MS Mincho" w:cs="Arial"/>
          <w:sz w:val="24"/>
          <w:szCs w:val="24"/>
          <w:lang w:val="es-ES"/>
        </w:rPr>
        <w:t>,</w:t>
      </w:r>
      <w:r w:rsidR="002E7343" w:rsidRPr="002E7D53">
        <w:rPr>
          <w:rFonts w:eastAsia="MS Mincho" w:cs="Arial"/>
          <w:sz w:val="24"/>
          <w:szCs w:val="24"/>
          <w:lang w:val="es-ES"/>
        </w:rPr>
        <w:t xml:space="preserve"> que inicialmente </w:t>
      </w:r>
      <w:r w:rsidR="005F6C91" w:rsidRPr="00D9035D">
        <w:rPr>
          <w:rFonts w:eastAsia="MS Mincho" w:cs="Arial"/>
          <w:sz w:val="24"/>
          <w:szCs w:val="24"/>
          <w:lang w:val="es-ES"/>
        </w:rPr>
        <w:t xml:space="preserve">no era </w:t>
      </w:r>
      <w:r w:rsidR="002E7343" w:rsidRPr="002E7D53">
        <w:rPr>
          <w:rFonts w:eastAsia="MS Mincho" w:cs="Arial"/>
          <w:sz w:val="24"/>
          <w:szCs w:val="24"/>
          <w:lang w:val="es-ES"/>
        </w:rPr>
        <w:t xml:space="preserve">una actividad </w:t>
      </w:r>
      <w:r w:rsidR="005F6C91" w:rsidRPr="00D9035D">
        <w:rPr>
          <w:rFonts w:eastAsia="MS Mincho" w:cs="Arial"/>
          <w:sz w:val="24"/>
          <w:szCs w:val="24"/>
          <w:lang w:val="es-ES"/>
        </w:rPr>
        <w:t>del</w:t>
      </w:r>
      <w:r w:rsidR="002E7343" w:rsidRPr="002E7D53">
        <w:rPr>
          <w:rFonts w:eastAsia="MS Mincho" w:cs="Arial"/>
          <w:sz w:val="24"/>
          <w:szCs w:val="24"/>
          <w:lang w:val="es-ES"/>
        </w:rPr>
        <w:t xml:space="preserve"> programa</w:t>
      </w:r>
      <w:r w:rsidRPr="002E7D53">
        <w:rPr>
          <w:rFonts w:eastAsia="MS Mincho" w:cs="Arial"/>
          <w:sz w:val="24"/>
          <w:szCs w:val="24"/>
          <w:lang w:val="es-ES"/>
        </w:rPr>
        <w:t xml:space="preserve">. </w:t>
      </w:r>
      <w:r w:rsidR="002E7343" w:rsidRPr="002E7D53">
        <w:rPr>
          <w:rFonts w:eastAsia="MS Mincho" w:cs="Arial"/>
          <w:sz w:val="24"/>
          <w:szCs w:val="24"/>
          <w:lang w:val="es-ES"/>
        </w:rPr>
        <w:t>Sobre esta base y en nuestra opinión</w:t>
      </w:r>
      <w:r w:rsidRPr="002E7D53">
        <w:rPr>
          <w:rFonts w:eastAsia="MS Mincho" w:cs="Arial"/>
          <w:sz w:val="24"/>
          <w:szCs w:val="24"/>
          <w:lang w:val="es-ES"/>
        </w:rPr>
        <w:t xml:space="preserve">, </w:t>
      </w:r>
      <w:r w:rsidR="002E7343" w:rsidRPr="002E7D53">
        <w:rPr>
          <w:rFonts w:eastAsia="MS Mincho" w:cs="Arial"/>
          <w:sz w:val="24"/>
          <w:szCs w:val="24"/>
          <w:lang w:val="es-ES"/>
        </w:rPr>
        <w:t>este monto debe reembolsarse al Fondo Mundial</w:t>
      </w:r>
      <w:r w:rsidRPr="002E7D53">
        <w:rPr>
          <w:rFonts w:eastAsia="MS Mincho" w:cs="Arial"/>
          <w:sz w:val="24"/>
          <w:szCs w:val="24"/>
          <w:lang w:val="es-ES"/>
        </w:rPr>
        <w:t>.]</w:t>
      </w:r>
    </w:p>
    <w:p w14:paraId="59F7A6C2" w14:textId="77777777" w:rsidR="004B0F08" w:rsidRPr="002E7D53" w:rsidRDefault="004B0F08" w:rsidP="004B0F08">
      <w:pPr>
        <w:spacing w:before="0" w:after="0" w:line="240" w:lineRule="auto"/>
        <w:ind w:left="540"/>
        <w:jc w:val="both"/>
        <w:rPr>
          <w:rFonts w:eastAsia="Times New Roman" w:cs="Arial"/>
          <w:u w:val="single"/>
          <w:lang w:val="es-ES" w:eastAsia="en-GB"/>
        </w:rPr>
      </w:pPr>
    </w:p>
    <w:p w14:paraId="0CC54BA1" w14:textId="511A40AE" w:rsidR="004B0F08" w:rsidRPr="002E7D53" w:rsidRDefault="009258AB" w:rsidP="004B0F08">
      <w:pPr>
        <w:spacing w:before="0" w:after="0" w:line="240" w:lineRule="auto"/>
        <w:ind w:left="540"/>
        <w:jc w:val="both"/>
        <w:rPr>
          <w:rFonts w:eastAsia="Times New Roman" w:cs="Arial"/>
          <w:i/>
          <w:sz w:val="24"/>
          <w:szCs w:val="24"/>
          <w:u w:val="single"/>
          <w:lang w:val="es-ES" w:eastAsia="en-GB"/>
        </w:rPr>
      </w:pPr>
      <w:r w:rsidRPr="002E7D53">
        <w:rPr>
          <w:rFonts w:eastAsia="Times New Roman" w:cs="Arial"/>
          <w:sz w:val="24"/>
          <w:szCs w:val="24"/>
          <w:u w:val="single"/>
          <w:lang w:val="es-ES" w:eastAsia="en-GB"/>
        </w:rPr>
        <w:t xml:space="preserve">Cuando se han detectado gastos no </w:t>
      </w:r>
      <w:r w:rsidR="00DC1E36" w:rsidRPr="002E7D53">
        <w:rPr>
          <w:rFonts w:eastAsia="Times New Roman" w:cs="Arial"/>
          <w:sz w:val="24"/>
          <w:szCs w:val="24"/>
          <w:u w:val="single"/>
          <w:lang w:val="es-ES" w:eastAsia="en-GB"/>
        </w:rPr>
        <w:t>elegibles</w:t>
      </w:r>
      <w:r w:rsidR="00AF3A7C" w:rsidRPr="00D9035D">
        <w:rPr>
          <w:rFonts w:eastAsia="Times New Roman" w:cs="Arial"/>
          <w:sz w:val="24"/>
          <w:szCs w:val="24"/>
          <w:u w:val="single"/>
          <w:lang w:val="es-ES" w:eastAsia="en-GB"/>
        </w:rPr>
        <w:t>,</w:t>
      </w:r>
      <w:r w:rsidR="00DC1E36" w:rsidRPr="002E7D53">
        <w:rPr>
          <w:rFonts w:eastAsia="Times New Roman" w:cs="Arial"/>
          <w:sz w:val="24"/>
          <w:szCs w:val="24"/>
          <w:u w:val="single"/>
          <w:lang w:val="es-ES" w:eastAsia="en-GB"/>
        </w:rPr>
        <w:t xml:space="preserve"> </w:t>
      </w:r>
      <w:r w:rsidRPr="002E7D53">
        <w:rPr>
          <w:rFonts w:eastAsia="Times New Roman" w:cs="Arial"/>
          <w:sz w:val="24"/>
          <w:szCs w:val="24"/>
          <w:u w:val="single"/>
          <w:lang w:val="es-ES" w:eastAsia="en-GB"/>
        </w:rPr>
        <w:t>debe añadirse el texto siguiente</w:t>
      </w:r>
      <w:r w:rsidR="004B0F08" w:rsidRPr="002E7D53">
        <w:rPr>
          <w:rFonts w:eastAsia="Times New Roman" w:cs="Arial"/>
          <w:sz w:val="24"/>
          <w:szCs w:val="24"/>
          <w:u w:val="single"/>
          <w:lang w:val="es-ES" w:eastAsia="en-GB"/>
        </w:rPr>
        <w:t xml:space="preserve"> </w:t>
      </w:r>
      <w:r w:rsidR="004B0F08" w:rsidRPr="002E7D53">
        <w:rPr>
          <w:rFonts w:eastAsia="Times New Roman" w:cs="Arial"/>
          <w:i/>
          <w:sz w:val="24"/>
          <w:szCs w:val="24"/>
          <w:u w:val="single"/>
          <w:lang w:val="es-ES" w:eastAsia="en-GB"/>
        </w:rPr>
        <w:t>[</w:t>
      </w:r>
      <w:r w:rsidRPr="002E7D53">
        <w:rPr>
          <w:rFonts w:eastAsia="Times New Roman" w:cs="Arial"/>
          <w:i/>
          <w:sz w:val="24"/>
          <w:szCs w:val="24"/>
          <w:u w:val="single"/>
          <w:lang w:val="es-ES" w:eastAsia="en-GB"/>
        </w:rPr>
        <w:t>adaptarlo como corresponda</w:t>
      </w:r>
      <w:r w:rsidR="004B0F08" w:rsidRPr="002E7D53">
        <w:rPr>
          <w:rFonts w:eastAsia="Times New Roman" w:cs="Arial"/>
          <w:i/>
          <w:sz w:val="24"/>
          <w:szCs w:val="24"/>
          <w:u w:val="single"/>
          <w:lang w:val="es-ES" w:eastAsia="en-GB"/>
        </w:rPr>
        <w:t>]</w:t>
      </w:r>
    </w:p>
    <w:p w14:paraId="07F3093A" w14:textId="77777777" w:rsidR="004B0F08" w:rsidRPr="002E7D53" w:rsidRDefault="004B0F08" w:rsidP="004B0F08">
      <w:pPr>
        <w:spacing w:before="0" w:after="0" w:line="240" w:lineRule="auto"/>
        <w:ind w:left="540"/>
        <w:jc w:val="both"/>
        <w:rPr>
          <w:rFonts w:eastAsia="Times New Roman" w:cs="Arial"/>
          <w:i/>
          <w:sz w:val="24"/>
          <w:szCs w:val="24"/>
          <w:u w:val="single"/>
          <w:lang w:val="es-ES" w:eastAsia="en-GB"/>
        </w:rPr>
      </w:pPr>
    </w:p>
    <w:p w14:paraId="11B5B038" w14:textId="3E234084" w:rsidR="004B0F08" w:rsidRPr="002E7D53" w:rsidRDefault="00CB67E0" w:rsidP="004B0F08">
      <w:pPr>
        <w:spacing w:before="0" w:after="0" w:line="240" w:lineRule="auto"/>
        <w:ind w:left="540"/>
        <w:jc w:val="both"/>
        <w:rPr>
          <w:rFonts w:eastAsia="Times New Roman" w:cs="Arial"/>
          <w:i/>
          <w:sz w:val="24"/>
          <w:szCs w:val="24"/>
          <w:lang w:val="es-ES" w:eastAsia="en-GB"/>
        </w:rPr>
      </w:pPr>
      <w:r w:rsidRPr="002E7D53">
        <w:rPr>
          <w:rFonts w:eastAsia="Times New Roman" w:cs="Arial"/>
          <w:i/>
          <w:sz w:val="24"/>
          <w:szCs w:val="24"/>
          <w:lang w:val="es-ES" w:eastAsia="en-GB"/>
        </w:rPr>
        <w:t>Los resultados de nuestras pruebas</w:t>
      </w:r>
      <w:r w:rsidR="004B0F08" w:rsidRPr="002E7D53">
        <w:rPr>
          <w:rFonts w:eastAsia="Times New Roman" w:cs="Arial"/>
          <w:i/>
          <w:sz w:val="24"/>
          <w:szCs w:val="24"/>
          <w:lang w:val="es-ES" w:eastAsia="en-GB"/>
        </w:rPr>
        <w:t xml:space="preserve"> </w:t>
      </w:r>
      <w:r w:rsidRPr="002E7D53">
        <w:rPr>
          <w:rFonts w:eastAsia="Times New Roman" w:cs="Arial"/>
          <w:i/>
          <w:sz w:val="24"/>
          <w:szCs w:val="24"/>
          <w:lang w:val="es-ES" w:eastAsia="en-GB"/>
        </w:rPr>
        <w:t xml:space="preserve">revelaron los siguientes </w:t>
      </w:r>
      <w:r w:rsidR="00682E70" w:rsidRPr="00D9035D">
        <w:rPr>
          <w:rFonts w:eastAsia="Times New Roman" w:cs="Arial"/>
          <w:i/>
          <w:sz w:val="24"/>
          <w:szCs w:val="24"/>
          <w:lang w:val="es-ES" w:eastAsia="en-GB"/>
        </w:rPr>
        <w:t>costos sustanciales</w:t>
      </w:r>
      <w:r w:rsidRPr="002E7D53">
        <w:rPr>
          <w:rFonts w:eastAsia="Times New Roman" w:cs="Arial"/>
          <w:i/>
          <w:sz w:val="24"/>
          <w:szCs w:val="24"/>
          <w:lang w:val="es-ES" w:eastAsia="en-GB"/>
        </w:rPr>
        <w:t xml:space="preserve"> cuestionados según se detalla en los </w:t>
      </w:r>
      <w:r w:rsidR="00A04517" w:rsidRPr="002E7D53">
        <w:rPr>
          <w:rFonts w:eastAsia="Times New Roman" w:cs="Arial"/>
          <w:i/>
          <w:sz w:val="24"/>
          <w:szCs w:val="24"/>
          <w:lang w:val="es-ES" w:eastAsia="en-GB"/>
        </w:rPr>
        <w:t xml:space="preserve">estados financieros </w:t>
      </w:r>
      <w:r w:rsidR="00DC1E36" w:rsidRPr="002E7D53">
        <w:rPr>
          <w:rFonts w:eastAsia="Times New Roman" w:cs="Arial"/>
          <w:i/>
          <w:sz w:val="24"/>
          <w:szCs w:val="24"/>
          <w:lang w:val="es-ES" w:eastAsia="en-GB"/>
        </w:rPr>
        <w:t>de una subvención con fines especiales</w:t>
      </w:r>
      <w:r w:rsidR="004B0F08" w:rsidRPr="002E7D53">
        <w:rPr>
          <w:rFonts w:eastAsia="Times New Roman" w:cs="Arial"/>
          <w:i/>
          <w:sz w:val="24"/>
          <w:szCs w:val="24"/>
          <w:lang w:val="es-ES" w:eastAsia="en-GB"/>
        </w:rPr>
        <w:t xml:space="preserve">: </w:t>
      </w:r>
    </w:p>
    <w:p w14:paraId="02360606" w14:textId="2DAF6533" w:rsidR="004B0F08" w:rsidRPr="002E7D53" w:rsidRDefault="004B0F08" w:rsidP="004B0F08">
      <w:pPr>
        <w:spacing w:before="0" w:after="0" w:line="240" w:lineRule="auto"/>
        <w:ind w:left="540"/>
        <w:jc w:val="both"/>
        <w:rPr>
          <w:rFonts w:eastAsia="Times New Roman" w:cs="Arial"/>
          <w:i/>
          <w:sz w:val="24"/>
          <w:szCs w:val="24"/>
          <w:lang w:val="es-ES" w:eastAsia="en-GB"/>
        </w:rPr>
      </w:pPr>
      <w:r w:rsidRPr="002E7D53">
        <w:rPr>
          <w:rFonts w:eastAsia="Times New Roman" w:cs="Arial"/>
          <w:i/>
          <w:sz w:val="24"/>
          <w:szCs w:val="24"/>
          <w:lang w:val="es-ES" w:eastAsia="en-GB"/>
        </w:rPr>
        <w:t>(1) US$ 2</w:t>
      </w:r>
      <w:r w:rsidR="00700843" w:rsidRPr="002E7D53">
        <w:rPr>
          <w:rFonts w:eastAsia="Times New Roman" w:cs="Arial"/>
          <w:i/>
          <w:sz w:val="24"/>
          <w:szCs w:val="24"/>
          <w:lang w:val="es-ES" w:eastAsia="en-GB"/>
        </w:rPr>
        <w:t>.</w:t>
      </w:r>
      <w:r w:rsidRPr="002E7D53">
        <w:rPr>
          <w:rFonts w:eastAsia="Times New Roman" w:cs="Arial"/>
          <w:i/>
          <w:sz w:val="24"/>
          <w:szCs w:val="24"/>
          <w:lang w:val="es-ES" w:eastAsia="en-GB"/>
        </w:rPr>
        <w:t xml:space="preserve">123 </w:t>
      </w:r>
      <w:r w:rsidR="00700843" w:rsidRPr="002E7D53">
        <w:rPr>
          <w:rFonts w:eastAsia="Times New Roman" w:cs="Arial"/>
          <w:i/>
          <w:sz w:val="24"/>
          <w:szCs w:val="24"/>
          <w:lang w:val="es-ES" w:eastAsia="en-GB"/>
        </w:rPr>
        <w:t>en gastos que se cuestionan de manera explícita porque</w:t>
      </w:r>
      <w:r w:rsidRPr="002E7D53">
        <w:rPr>
          <w:rFonts w:eastAsia="Times New Roman" w:cs="Arial"/>
          <w:i/>
          <w:sz w:val="24"/>
          <w:szCs w:val="24"/>
          <w:lang w:val="es-ES" w:eastAsia="en-GB"/>
        </w:rPr>
        <w:t xml:space="preserve"> </w:t>
      </w:r>
      <w:r w:rsidR="00857F8A" w:rsidRPr="002E7D53">
        <w:rPr>
          <w:rFonts w:eastAsia="Times New Roman" w:cs="Arial"/>
          <w:i/>
          <w:sz w:val="24"/>
          <w:szCs w:val="24"/>
          <w:lang w:val="es-ES" w:eastAsia="en-GB"/>
        </w:rPr>
        <w:t>no están relacionados con el programa</w:t>
      </w:r>
      <w:r w:rsidRPr="002E7D53">
        <w:rPr>
          <w:rFonts w:eastAsia="Times New Roman" w:cs="Arial"/>
          <w:i/>
          <w:sz w:val="24"/>
          <w:szCs w:val="24"/>
          <w:lang w:val="es-ES" w:eastAsia="en-GB"/>
        </w:rPr>
        <w:t xml:space="preserve">, </w:t>
      </w:r>
      <w:r w:rsidR="00857F8A" w:rsidRPr="002E7D53">
        <w:rPr>
          <w:rFonts w:eastAsia="Times New Roman" w:cs="Arial"/>
          <w:i/>
          <w:sz w:val="24"/>
          <w:szCs w:val="24"/>
          <w:lang w:val="es-ES" w:eastAsia="en-GB"/>
        </w:rPr>
        <w:t>no son razonables o</w:t>
      </w:r>
      <w:r w:rsidRPr="002E7D53">
        <w:rPr>
          <w:rFonts w:eastAsia="Times New Roman" w:cs="Arial"/>
          <w:i/>
          <w:sz w:val="24"/>
          <w:szCs w:val="24"/>
          <w:lang w:val="es-ES" w:eastAsia="en-GB"/>
        </w:rPr>
        <w:t xml:space="preserve"> </w:t>
      </w:r>
      <w:r w:rsidR="00857F8A" w:rsidRPr="002E7D53">
        <w:rPr>
          <w:rFonts w:eastAsia="Times New Roman" w:cs="Arial"/>
          <w:i/>
          <w:sz w:val="24"/>
          <w:szCs w:val="24"/>
          <w:lang w:val="es-ES" w:eastAsia="en-GB"/>
        </w:rPr>
        <w:t>están prohibidos según los términos del acuerdo y</w:t>
      </w:r>
      <w:r w:rsidRPr="002E7D53">
        <w:rPr>
          <w:rFonts w:eastAsia="Times New Roman" w:cs="Arial"/>
          <w:i/>
          <w:sz w:val="24"/>
          <w:szCs w:val="24"/>
          <w:lang w:val="es-ES" w:eastAsia="en-GB"/>
        </w:rPr>
        <w:t>;</w:t>
      </w:r>
    </w:p>
    <w:p w14:paraId="6D91D810" w14:textId="5C1C146F" w:rsidR="004B0F08" w:rsidRPr="002E7D53" w:rsidRDefault="0083761C" w:rsidP="004B0F08">
      <w:pPr>
        <w:spacing w:before="0" w:after="0" w:line="240" w:lineRule="auto"/>
        <w:ind w:left="540"/>
        <w:jc w:val="both"/>
        <w:rPr>
          <w:rFonts w:eastAsia="Times New Roman" w:cs="Arial"/>
          <w:i/>
          <w:sz w:val="24"/>
          <w:szCs w:val="24"/>
          <w:lang w:val="es-ES" w:eastAsia="en-GB"/>
        </w:rPr>
      </w:pPr>
      <w:r w:rsidRPr="002E7D53">
        <w:rPr>
          <w:rFonts w:eastAsia="Times New Roman" w:cs="Arial"/>
          <w:i/>
          <w:sz w:val="24"/>
          <w:szCs w:val="24"/>
          <w:lang w:val="es-ES" w:eastAsia="en-GB"/>
        </w:rPr>
        <w:t>(2) US$ 2.</w:t>
      </w:r>
      <w:r w:rsidR="004B0F08" w:rsidRPr="002E7D53">
        <w:rPr>
          <w:rFonts w:eastAsia="Times New Roman" w:cs="Arial"/>
          <w:i/>
          <w:sz w:val="24"/>
          <w:szCs w:val="24"/>
          <w:lang w:val="es-ES" w:eastAsia="en-GB"/>
        </w:rPr>
        <w:t xml:space="preserve">474 </w:t>
      </w:r>
      <w:r w:rsidRPr="002E7D53">
        <w:rPr>
          <w:rFonts w:eastAsia="Times New Roman" w:cs="Arial"/>
          <w:i/>
          <w:sz w:val="24"/>
          <w:szCs w:val="24"/>
          <w:lang w:val="es-ES" w:eastAsia="en-GB"/>
        </w:rPr>
        <w:t>en gastos que no están apoyados por una documentación adecuada o no cuentan con las aprobaciones o autorizaciones previas exigidas</w:t>
      </w:r>
      <w:r w:rsidR="004B0F08" w:rsidRPr="002E7D53">
        <w:rPr>
          <w:rFonts w:eastAsia="Times New Roman" w:cs="Arial"/>
          <w:i/>
          <w:sz w:val="24"/>
          <w:szCs w:val="24"/>
          <w:lang w:val="es-ES" w:eastAsia="en-GB"/>
        </w:rPr>
        <w:t xml:space="preserve">; </w:t>
      </w:r>
    </w:p>
    <w:p w14:paraId="0F1ACD63" w14:textId="696ECAC9" w:rsidR="004B0F08" w:rsidRPr="002E7D53" w:rsidRDefault="0083761C" w:rsidP="004B0F08">
      <w:pPr>
        <w:spacing w:before="0" w:after="0" w:line="240" w:lineRule="auto"/>
        <w:ind w:left="540"/>
        <w:jc w:val="both"/>
        <w:rPr>
          <w:rFonts w:eastAsia="Times New Roman" w:cs="Arial"/>
          <w:i/>
          <w:sz w:val="24"/>
          <w:szCs w:val="24"/>
          <w:lang w:val="es-ES" w:eastAsia="en-GB"/>
        </w:rPr>
      </w:pPr>
      <w:r w:rsidRPr="002E7D53">
        <w:rPr>
          <w:rFonts w:eastAsia="Times New Roman" w:cs="Arial"/>
          <w:i/>
          <w:sz w:val="24"/>
          <w:szCs w:val="24"/>
          <w:lang w:val="es-ES" w:eastAsia="en-GB"/>
        </w:rPr>
        <w:t xml:space="preserve">Los gastos no </w:t>
      </w:r>
      <w:r w:rsidR="00AF3A7C" w:rsidRPr="00D9035D">
        <w:rPr>
          <w:rFonts w:eastAsia="Times New Roman" w:cs="Arial"/>
          <w:i/>
          <w:sz w:val="24"/>
          <w:szCs w:val="24"/>
          <w:lang w:val="es-ES" w:eastAsia="en-GB"/>
        </w:rPr>
        <w:t>elegibles</w:t>
      </w:r>
      <w:r w:rsidR="00AF3A7C" w:rsidRPr="002E7D53">
        <w:rPr>
          <w:rFonts w:eastAsia="Times New Roman" w:cs="Arial"/>
          <w:i/>
          <w:sz w:val="24"/>
          <w:szCs w:val="24"/>
          <w:lang w:val="es-ES" w:eastAsia="en-GB"/>
        </w:rPr>
        <w:t xml:space="preserve"> </w:t>
      </w:r>
      <w:r w:rsidRPr="002E7D53">
        <w:rPr>
          <w:rFonts w:eastAsia="Times New Roman" w:cs="Arial"/>
          <w:i/>
          <w:sz w:val="24"/>
          <w:szCs w:val="24"/>
          <w:lang w:val="es-ES" w:eastAsia="en-GB"/>
        </w:rPr>
        <w:t>se han analizado con mayor detalle en la sección</w:t>
      </w:r>
      <w:r w:rsidR="004B0F08" w:rsidRPr="002E7D53">
        <w:rPr>
          <w:rFonts w:eastAsia="Times New Roman" w:cs="Arial"/>
          <w:i/>
          <w:sz w:val="24"/>
          <w:szCs w:val="24"/>
          <w:lang w:val="es-ES" w:eastAsia="en-GB"/>
        </w:rPr>
        <w:t xml:space="preserve"> 2.3.6 </w:t>
      </w:r>
      <w:r w:rsidRPr="002E7D53">
        <w:rPr>
          <w:rFonts w:eastAsia="Times New Roman" w:cs="Arial"/>
          <w:i/>
          <w:sz w:val="24"/>
          <w:szCs w:val="24"/>
          <w:lang w:val="es-ES" w:eastAsia="en-GB"/>
        </w:rPr>
        <w:t>de este informe</w:t>
      </w:r>
      <w:r w:rsidR="004B0F08" w:rsidRPr="002E7D53">
        <w:rPr>
          <w:rFonts w:eastAsia="Times New Roman" w:cs="Arial"/>
          <w:i/>
          <w:sz w:val="24"/>
          <w:szCs w:val="24"/>
          <w:lang w:val="es-ES" w:eastAsia="en-GB"/>
        </w:rPr>
        <w:t xml:space="preserve">. </w:t>
      </w:r>
    </w:p>
    <w:p w14:paraId="51E92FEC" w14:textId="77777777" w:rsidR="0083761C" w:rsidRPr="002E7D53" w:rsidRDefault="0083761C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b/>
          <w:noProof/>
          <w:color w:val="000000"/>
          <w:sz w:val="24"/>
          <w:szCs w:val="24"/>
          <w:lang w:val="es-ES"/>
        </w:rPr>
      </w:pPr>
    </w:p>
    <w:p w14:paraId="544DC3B4" w14:textId="2F8B0E51" w:rsidR="00CA2348" w:rsidRPr="002E7D53" w:rsidRDefault="00263D2F" w:rsidP="00CA234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  <w:r w:rsidRPr="00D9035D">
        <w:rPr>
          <w:rFonts w:eastAsia="MS Mincho" w:cs="Arial"/>
          <w:b/>
          <w:noProof/>
          <w:color w:val="000000"/>
          <w:sz w:val="24"/>
          <w:szCs w:val="24"/>
          <w:lang w:val="es-ES"/>
        </w:rPr>
        <w:t>Observaciones</w:t>
      </w:r>
      <w:r w:rsidR="008D5CB9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</w:t>
      </w:r>
      <w:r w:rsidR="004B0F08" w:rsidRPr="002E7D53">
        <w:rPr>
          <w:rFonts w:eastAsia="MS Mincho" w:cs="Arial"/>
          <w:color w:val="000000"/>
          <w:sz w:val="24"/>
          <w:szCs w:val="24"/>
          <w:lang w:val="es-ES"/>
        </w:rPr>
        <w:t xml:space="preserve">– </w:t>
      </w:r>
      <w:r w:rsidR="00CA2348" w:rsidRPr="002E7D53">
        <w:rPr>
          <w:rFonts w:eastAsia="MS Mincho" w:cs="Arial"/>
          <w:color w:val="000000"/>
          <w:sz w:val="24"/>
          <w:szCs w:val="24"/>
          <w:lang w:val="es-ES"/>
        </w:rPr>
        <w:t>Base contable y restricción en el uso y distribución [incluir párrafo si es necesario]</w:t>
      </w:r>
    </w:p>
    <w:p w14:paraId="124604D7" w14:textId="3ADD3BD9" w:rsidR="004B0F08" w:rsidRPr="002E7D53" w:rsidRDefault="004B0F08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</w:p>
    <w:p w14:paraId="38BAD475" w14:textId="0665DB37" w:rsidR="007A4C42" w:rsidRPr="002E7D53" w:rsidRDefault="007A4C42" w:rsidP="007A4C42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 xml:space="preserve">Llamamos la atención sobre la Nota [incluir el número de la nota correspondiente] de los estados financieros que describe la base contable. Los estados financieros están preparados para ayudar a 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 xml:space="preserve">[indicar el nombre del Receptor Principal] </w:t>
      </w:r>
      <w:r w:rsidRPr="002E7D53">
        <w:rPr>
          <w:rFonts w:eastAsia="MS Mincho" w:cs="Arial"/>
          <w:sz w:val="24"/>
          <w:szCs w:val="24"/>
          <w:u w:val="single"/>
          <w:lang w:val="es-ES"/>
        </w:rPr>
        <w:t>en el cumplimiento</w:t>
      </w:r>
      <w:r w:rsidRPr="002E7D53">
        <w:rPr>
          <w:rFonts w:eastAsia="MS Mincho" w:cs="Arial"/>
          <w:sz w:val="24"/>
          <w:szCs w:val="24"/>
          <w:lang w:val="es-ES"/>
        </w:rPr>
        <w:t xml:space="preserve"> de las disposiciones de la presentación de informes financieros del contrato citado más arriba.</w:t>
      </w:r>
      <w:r w:rsidRPr="002E7D53">
        <w:rPr>
          <w:rFonts w:eastAsia="MS Mincho" w:cs="Arial"/>
          <w:spacing w:val="-5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>En consecuencia,</w:t>
      </w:r>
      <w:r w:rsidRPr="002E7D53">
        <w:rPr>
          <w:rFonts w:eastAsia="MS Mincho" w:cs="Arial"/>
          <w:spacing w:val="-4"/>
          <w:sz w:val="24"/>
          <w:szCs w:val="24"/>
          <w:lang w:val="es-ES"/>
        </w:rPr>
        <w:t xml:space="preserve"> </w:t>
      </w:r>
      <w:r w:rsidR="00682E70" w:rsidRPr="00D9035D">
        <w:rPr>
          <w:rFonts w:eastAsia="MS Mincho" w:cs="Arial"/>
          <w:spacing w:val="-4"/>
          <w:sz w:val="24"/>
          <w:szCs w:val="24"/>
          <w:lang w:val="es-ES"/>
        </w:rPr>
        <w:t xml:space="preserve">es posible que </w:t>
      </w:r>
      <w:r w:rsidRPr="002E7D53">
        <w:rPr>
          <w:rFonts w:eastAsia="MS Mincho" w:cs="Arial"/>
          <w:sz w:val="24"/>
          <w:szCs w:val="24"/>
          <w:lang w:val="es-ES"/>
        </w:rPr>
        <w:t>los estados financieros</w:t>
      </w:r>
      <w:r w:rsidRPr="002E7D53">
        <w:rPr>
          <w:rFonts w:eastAsia="MS Mincho" w:cs="Arial"/>
          <w:spacing w:val="-5"/>
          <w:sz w:val="24"/>
          <w:szCs w:val="24"/>
          <w:lang w:val="es-ES"/>
        </w:rPr>
        <w:t xml:space="preserve"> </w:t>
      </w:r>
      <w:r w:rsidR="00682E70" w:rsidRPr="00D9035D">
        <w:rPr>
          <w:rFonts w:eastAsia="MS Mincho" w:cs="Arial"/>
          <w:sz w:val="24"/>
          <w:szCs w:val="24"/>
          <w:lang w:val="es-ES"/>
        </w:rPr>
        <w:t>no sean</w:t>
      </w:r>
      <w:r w:rsidRPr="002E7D53">
        <w:rPr>
          <w:rFonts w:eastAsia="MS Mincho" w:cs="Arial"/>
          <w:sz w:val="24"/>
          <w:szCs w:val="24"/>
          <w:lang w:val="es-ES"/>
        </w:rPr>
        <w:t xml:space="preserve"> adecuados para otro propósito. Nuestro informe está </w:t>
      </w:r>
      <w:r w:rsidR="00682E70" w:rsidRPr="00D9035D">
        <w:rPr>
          <w:rFonts w:eastAsia="MS Mincho" w:cs="Arial"/>
          <w:sz w:val="24"/>
          <w:szCs w:val="24"/>
          <w:lang w:val="es-ES"/>
        </w:rPr>
        <w:t xml:space="preserve">únicamente </w:t>
      </w:r>
      <w:r w:rsidRPr="002E7D53">
        <w:rPr>
          <w:rFonts w:eastAsia="MS Mincho" w:cs="Arial"/>
          <w:sz w:val="24"/>
          <w:szCs w:val="24"/>
          <w:lang w:val="es-ES"/>
        </w:rPr>
        <w:t>destinado a [indicar el nombre del Receptor Principal</w:t>
      </w:r>
      <w:r w:rsidR="00AF3A7C" w:rsidRPr="00D9035D">
        <w:rPr>
          <w:rFonts w:eastAsia="MS Mincho" w:cs="Arial"/>
          <w:sz w:val="24"/>
          <w:szCs w:val="24"/>
          <w:lang w:val="es-ES"/>
        </w:rPr>
        <w:t>,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5938DF" w:rsidRPr="00D9035D">
        <w:rPr>
          <w:rFonts w:eastAsia="MS Mincho" w:cs="Arial"/>
          <w:noProof/>
          <w:sz w:val="24"/>
          <w:szCs w:val="24"/>
          <w:lang w:val="es-ES"/>
        </w:rPr>
        <w:t>p. ej.</w:t>
      </w:r>
      <w:r w:rsidRPr="002E7D53">
        <w:rPr>
          <w:rFonts w:eastAsia="MS Mincho" w:cs="Arial"/>
          <w:noProof/>
          <w:sz w:val="24"/>
          <w:szCs w:val="24"/>
          <w:lang w:val="es-ES"/>
        </w:rPr>
        <w:t>,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iCs/>
          <w:sz w:val="24"/>
          <w:szCs w:val="24"/>
          <w:lang w:val="es-ES"/>
        </w:rPr>
        <w:t xml:space="preserve">el Ministerio de Salud] y al Fondo Mundial </w:t>
      </w:r>
      <w:r w:rsidRPr="002E7D53">
        <w:rPr>
          <w:rFonts w:eastAsia="MS Mincho" w:cs="Arial"/>
          <w:sz w:val="24"/>
          <w:szCs w:val="24"/>
          <w:lang w:val="es-ES"/>
        </w:rPr>
        <w:t xml:space="preserve">y no debe distribuirse </w:t>
      </w:r>
      <w:r w:rsidR="00AF3A7C" w:rsidRPr="00D9035D">
        <w:rPr>
          <w:rFonts w:eastAsia="MS Mincho" w:cs="Arial"/>
          <w:sz w:val="24"/>
          <w:szCs w:val="24"/>
          <w:lang w:val="es-ES"/>
        </w:rPr>
        <w:t>ni</w:t>
      </w:r>
      <w:r w:rsidRPr="002E7D53">
        <w:rPr>
          <w:rFonts w:eastAsia="MS Mincho" w:cs="Arial"/>
          <w:sz w:val="24"/>
          <w:szCs w:val="24"/>
          <w:lang w:val="es-ES"/>
        </w:rPr>
        <w:t xml:space="preserve"> ser utilizado por otras partes que no sean [indicar el nombre del Receptor Principal</w:t>
      </w:r>
      <w:r w:rsidR="00AF3A7C" w:rsidRPr="00D9035D">
        <w:rPr>
          <w:rFonts w:eastAsia="MS Mincho" w:cs="Arial"/>
          <w:sz w:val="24"/>
          <w:szCs w:val="24"/>
          <w:lang w:val="es-ES"/>
        </w:rPr>
        <w:t>,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5938DF" w:rsidRPr="00D9035D">
        <w:rPr>
          <w:rFonts w:eastAsia="MS Mincho" w:cs="Arial"/>
          <w:noProof/>
          <w:sz w:val="24"/>
          <w:szCs w:val="24"/>
          <w:lang w:val="es-ES"/>
        </w:rPr>
        <w:t>p. ej.</w:t>
      </w:r>
      <w:r w:rsidRPr="002E7D53">
        <w:rPr>
          <w:rFonts w:eastAsia="MS Mincho" w:cs="Arial"/>
          <w:noProof/>
          <w:sz w:val="24"/>
          <w:szCs w:val="24"/>
          <w:lang w:val="es-ES"/>
        </w:rPr>
        <w:t>,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iCs/>
          <w:sz w:val="24"/>
          <w:szCs w:val="24"/>
          <w:lang w:val="es-ES"/>
        </w:rPr>
        <w:t>el Ministerio de Salud]] y el Fondo Mundial</w:t>
      </w:r>
      <w:r w:rsidRPr="002E7D53">
        <w:rPr>
          <w:rFonts w:eastAsia="MS Mincho" w:cs="Arial"/>
          <w:sz w:val="24"/>
          <w:szCs w:val="24"/>
          <w:lang w:val="es-ES"/>
        </w:rPr>
        <w:t xml:space="preserve">. Nuestra opinión </w:t>
      </w:r>
      <w:r w:rsidRPr="002E7D53">
        <w:rPr>
          <w:rFonts w:eastAsia="MS Mincho" w:cs="Arial"/>
          <w:noProof/>
          <w:sz w:val="24"/>
          <w:szCs w:val="24"/>
          <w:lang w:val="es-ES"/>
        </w:rPr>
        <w:t>no se ve afectada con respecto a esta cuestión.</w:t>
      </w:r>
      <w:r w:rsidRPr="002E7D53">
        <w:rPr>
          <w:rFonts w:eastAsia="MS Mincho" w:cs="Arial"/>
          <w:noProof/>
          <w:sz w:val="24"/>
          <w:szCs w:val="24"/>
          <w:u w:val="single"/>
          <w:lang w:val="es-ES"/>
        </w:rPr>
        <w:t xml:space="preserve"> </w:t>
      </w:r>
    </w:p>
    <w:p w14:paraId="2EB62119" w14:textId="20CBCEDB" w:rsidR="004B0F08" w:rsidRPr="002E7D53" w:rsidRDefault="004B0F08" w:rsidP="001726D9">
      <w:pPr>
        <w:autoSpaceDE w:val="0"/>
        <w:autoSpaceDN w:val="0"/>
        <w:adjustRightInd w:val="0"/>
        <w:spacing w:before="0" w:after="0" w:line="240" w:lineRule="auto"/>
        <w:ind w:left="426"/>
        <w:jc w:val="both"/>
        <w:rPr>
          <w:rFonts w:eastAsia="MS Mincho" w:cs="Arial"/>
          <w:color w:val="000000"/>
          <w:sz w:val="24"/>
          <w:szCs w:val="24"/>
          <w:lang w:val="es-ES"/>
        </w:rPr>
      </w:pPr>
    </w:p>
    <w:p w14:paraId="7462EDDE" w14:textId="47AB224E" w:rsidR="006F639C" w:rsidRPr="002E7D53" w:rsidRDefault="006F639C" w:rsidP="006F639C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b/>
          <w:sz w:val="24"/>
          <w:szCs w:val="24"/>
          <w:lang w:val="es-ES"/>
        </w:rPr>
      </w:pPr>
      <w:r w:rsidRPr="002E7D53">
        <w:rPr>
          <w:rFonts w:eastAsia="MS Mincho" w:cs="Arial"/>
          <w:b/>
          <w:sz w:val="24"/>
          <w:szCs w:val="24"/>
          <w:lang w:val="es-ES"/>
        </w:rPr>
        <w:t>Informe sobre otros requisitos de cumplimiento</w:t>
      </w:r>
    </w:p>
    <w:p w14:paraId="0B4FF1AA" w14:textId="77777777" w:rsidR="006F639C" w:rsidRPr="002E7D53" w:rsidRDefault="006F639C" w:rsidP="006F639C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b/>
          <w:sz w:val="24"/>
          <w:szCs w:val="24"/>
          <w:lang w:val="es-ES"/>
        </w:rPr>
      </w:pPr>
    </w:p>
    <w:p w14:paraId="124C47E6" w14:textId="77777777" w:rsidR="006F639C" w:rsidRPr="002E7D53" w:rsidRDefault="006F639C" w:rsidP="006F639C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b/>
          <w:sz w:val="24"/>
          <w:szCs w:val="24"/>
          <w:lang w:val="es-ES"/>
        </w:rPr>
      </w:pPr>
      <w:r w:rsidRPr="002E7D53">
        <w:rPr>
          <w:rFonts w:eastAsia="MS Mincho" w:cs="Arial"/>
          <w:b/>
          <w:sz w:val="24"/>
          <w:szCs w:val="24"/>
          <w:lang w:val="es-ES"/>
        </w:rPr>
        <w:t>Cumplimiento con el acuerdo de subvención y otra legislación aplicable</w:t>
      </w:r>
    </w:p>
    <w:p w14:paraId="136F0BEA" w14:textId="051BA6AC" w:rsidR="006F639C" w:rsidRPr="002E7D53" w:rsidRDefault="006F639C" w:rsidP="006F639C">
      <w:pPr>
        <w:pStyle w:val="ListParagraph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24"/>
          <w:szCs w:val="24"/>
          <w:lang w:val="es-ES" w:eastAsia="en-GB"/>
        </w:rPr>
      </w:pPr>
      <w:r w:rsidRPr="002E7D53">
        <w:rPr>
          <w:rFonts w:eastAsia="Times New Roman" w:cs="Arial"/>
          <w:sz w:val="24"/>
          <w:szCs w:val="24"/>
          <w:lang w:val="es-ES" w:eastAsia="en-GB"/>
        </w:rPr>
        <w:t>En nuestra opini</w:t>
      </w:r>
      <w:r w:rsidR="00374C06" w:rsidRPr="002E7D53">
        <w:rPr>
          <w:rFonts w:eastAsia="Times New Roman" w:cs="Arial"/>
          <w:sz w:val="24"/>
          <w:szCs w:val="24"/>
          <w:lang w:val="es-ES" w:eastAsia="en-GB"/>
        </w:rPr>
        <w:t>ó</w:t>
      </w:r>
      <w:r w:rsidRPr="002E7D53">
        <w:rPr>
          <w:rFonts w:eastAsia="Times New Roman" w:cs="Arial"/>
          <w:sz w:val="24"/>
          <w:szCs w:val="24"/>
          <w:lang w:val="es-ES" w:eastAsia="en-GB"/>
        </w:rPr>
        <w:t xml:space="preserve">n, los fondos de subvención [no] se han utilizado, en todos los aspectos sustanciales, de conformidad con las disposiciones del acuerdo de subvención, incluido el presupuesto y </w:t>
      </w:r>
      <w:r w:rsidR="00CF25E7" w:rsidRPr="002E7D53">
        <w:rPr>
          <w:rFonts w:eastAsia="Times New Roman" w:cs="Arial"/>
          <w:sz w:val="24"/>
          <w:szCs w:val="24"/>
          <w:lang w:val="es-ES" w:eastAsia="en-GB"/>
        </w:rPr>
        <w:t xml:space="preserve">el </w:t>
      </w:r>
      <w:r w:rsidRPr="002E7D53">
        <w:rPr>
          <w:rFonts w:eastAsia="Times New Roman" w:cs="Arial"/>
          <w:sz w:val="24"/>
          <w:szCs w:val="24"/>
          <w:lang w:val="es-ES" w:eastAsia="en-GB"/>
        </w:rPr>
        <w:t xml:space="preserve">plan de trabajo aprobados y cualquier </w:t>
      </w:r>
      <w:r w:rsidR="00CF25E7" w:rsidRPr="002E7D53">
        <w:rPr>
          <w:rFonts w:eastAsia="Times New Roman" w:cs="Arial"/>
          <w:sz w:val="24"/>
          <w:szCs w:val="24"/>
          <w:lang w:val="es-ES" w:eastAsia="en-GB"/>
        </w:rPr>
        <w:t>modificación</w:t>
      </w:r>
      <w:r w:rsidRPr="002E7D53">
        <w:rPr>
          <w:rFonts w:eastAsia="Times New Roman" w:cs="Arial"/>
          <w:sz w:val="24"/>
          <w:szCs w:val="24"/>
          <w:lang w:val="es-ES" w:eastAsia="en-GB"/>
        </w:rPr>
        <w:t xml:space="preserve"> de los mismos según figure en las cartas de ejecución; así como con las leyes y reglamentos locales aplicables.</w:t>
      </w:r>
    </w:p>
    <w:p w14:paraId="2628BCD1" w14:textId="77777777" w:rsidR="006F639C" w:rsidRPr="002E7D53" w:rsidRDefault="006F639C" w:rsidP="006F639C">
      <w:pPr>
        <w:pStyle w:val="ListParagraph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24"/>
          <w:szCs w:val="24"/>
          <w:lang w:val="es-ES" w:eastAsia="en-GB"/>
        </w:rPr>
      </w:pPr>
    </w:p>
    <w:p w14:paraId="03E0693C" w14:textId="77777777" w:rsidR="006F639C" w:rsidRPr="002E7D53" w:rsidRDefault="006F639C" w:rsidP="006F639C">
      <w:pPr>
        <w:pStyle w:val="xl25"/>
        <w:tabs>
          <w:tab w:val="left" w:pos="1120"/>
        </w:tabs>
        <w:spacing w:line="280" w:lineRule="atLeast"/>
        <w:ind w:left="360"/>
        <w:rPr>
          <w:rFonts w:asciiTheme="minorBidi" w:hAnsiTheme="minorBidi" w:cstheme="minorBidi"/>
          <w:b/>
          <w:iCs/>
          <w:szCs w:val="24"/>
          <w:lang w:val="es-ES"/>
        </w:rPr>
      </w:pPr>
      <w:r w:rsidRPr="002E7D53">
        <w:rPr>
          <w:rFonts w:asciiTheme="minorBidi" w:hAnsiTheme="minorBidi" w:cstheme="minorBidi"/>
          <w:b/>
          <w:iCs/>
          <w:szCs w:val="24"/>
          <w:lang w:val="es-ES"/>
        </w:rPr>
        <w:t>Revisión de la tasa de costos indirectos/distribución de costos comunes [Se facilitará cuando sea pertinente para la subvención].</w:t>
      </w:r>
    </w:p>
    <w:p w14:paraId="5331C4F7" w14:textId="03B5F031" w:rsidR="006F639C" w:rsidRPr="002E7D53" w:rsidRDefault="006F639C" w:rsidP="006F639C">
      <w:pPr>
        <w:pStyle w:val="xl25"/>
        <w:spacing w:before="120" w:after="120" w:line="260" w:lineRule="atLeast"/>
        <w:ind w:left="709"/>
        <w:rPr>
          <w:rFonts w:asciiTheme="minorBidi" w:hAnsiTheme="minorBidi" w:cstheme="minorBidi"/>
          <w:szCs w:val="24"/>
          <w:lang w:val="es-ES"/>
        </w:rPr>
      </w:pPr>
      <w:r w:rsidRPr="002E7D53">
        <w:rPr>
          <w:rFonts w:asciiTheme="minorBidi" w:hAnsiTheme="minorBidi" w:cstheme="minorBidi"/>
          <w:szCs w:val="24"/>
          <w:lang w:val="es-ES"/>
        </w:rPr>
        <w:lastRenderedPageBreak/>
        <w:t>El RP [nombre del RP] está autorizado a imputar los costos indirectos a la subvención del Fondo Mundial utilizando las siguientes tasas provisionales:</w:t>
      </w:r>
    </w:p>
    <w:tbl>
      <w:tblPr>
        <w:tblW w:w="463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8338"/>
      </w:tblGrid>
      <w:tr w:rsidR="006F639C" w:rsidRPr="00D9035D" w14:paraId="4F62BC21" w14:textId="77777777" w:rsidTr="005656A6">
        <w:trPr>
          <w:trHeight w:val="264"/>
        </w:trPr>
        <w:tc>
          <w:tcPr>
            <w:tcW w:w="397" w:type="pct"/>
            <w:shd w:val="clear" w:color="auto" w:fill="auto"/>
            <w:noWrap/>
            <w:vAlign w:val="center"/>
          </w:tcPr>
          <w:p w14:paraId="375E0AFA" w14:textId="77777777" w:rsidR="006F639C" w:rsidRPr="002E7D53" w:rsidRDefault="006F639C" w:rsidP="005656A6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</w:pPr>
            <w:r w:rsidRPr="002E7D53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  <w:t>Tasa</w:t>
            </w:r>
          </w:p>
        </w:tc>
        <w:tc>
          <w:tcPr>
            <w:tcW w:w="4603" w:type="pct"/>
            <w:shd w:val="clear" w:color="auto" w:fill="auto"/>
            <w:noWrap/>
            <w:vAlign w:val="center"/>
          </w:tcPr>
          <w:p w14:paraId="2DD7EB18" w14:textId="77777777" w:rsidR="006F639C" w:rsidRPr="002E7D53" w:rsidRDefault="006F639C" w:rsidP="005656A6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</w:pPr>
            <w:r w:rsidRPr="002E7D53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  <w:t>Base</w:t>
            </w:r>
          </w:p>
        </w:tc>
      </w:tr>
      <w:tr w:rsidR="006F639C" w:rsidRPr="00B85D70" w14:paraId="546E7167" w14:textId="77777777" w:rsidTr="005656A6">
        <w:trPr>
          <w:trHeight w:val="264"/>
        </w:trPr>
        <w:tc>
          <w:tcPr>
            <w:tcW w:w="397" w:type="pct"/>
            <w:shd w:val="clear" w:color="auto" w:fill="auto"/>
            <w:noWrap/>
            <w:vAlign w:val="center"/>
          </w:tcPr>
          <w:p w14:paraId="19D8119C" w14:textId="77777777" w:rsidR="006F639C" w:rsidRPr="002E7D53" w:rsidRDefault="006F639C" w:rsidP="005656A6">
            <w:pPr>
              <w:rPr>
                <w:rFonts w:cs="Arial"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</w:pPr>
            <w:r w:rsidRPr="002E7D53">
              <w:rPr>
                <w:rFonts w:cs="Arial"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  <w:t>2%</w:t>
            </w:r>
          </w:p>
        </w:tc>
        <w:tc>
          <w:tcPr>
            <w:tcW w:w="4603" w:type="pct"/>
            <w:shd w:val="clear" w:color="auto" w:fill="auto"/>
            <w:noWrap/>
            <w:vAlign w:val="center"/>
          </w:tcPr>
          <w:p w14:paraId="11285C6D" w14:textId="77777777" w:rsidR="006F639C" w:rsidRPr="002E7D53" w:rsidRDefault="006F639C" w:rsidP="005656A6">
            <w:pPr>
              <w:rPr>
                <w:rFonts w:cs="Arial"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</w:pPr>
            <w:r w:rsidRPr="002E7D53">
              <w:rPr>
                <w:rFonts w:cs="Arial"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  <w:t>Gastos en los que han incurrido los subreceptores</w:t>
            </w:r>
          </w:p>
        </w:tc>
      </w:tr>
      <w:tr w:rsidR="006F639C" w:rsidRPr="00B85D70" w14:paraId="08DA030A" w14:textId="77777777" w:rsidTr="005656A6">
        <w:trPr>
          <w:trHeight w:val="264"/>
        </w:trPr>
        <w:tc>
          <w:tcPr>
            <w:tcW w:w="397" w:type="pct"/>
            <w:shd w:val="clear" w:color="auto" w:fill="auto"/>
            <w:noWrap/>
            <w:vAlign w:val="center"/>
          </w:tcPr>
          <w:p w14:paraId="2C0151EA" w14:textId="77777777" w:rsidR="006F639C" w:rsidRPr="002E7D53" w:rsidRDefault="006F639C" w:rsidP="005656A6">
            <w:pPr>
              <w:rPr>
                <w:rFonts w:cs="Arial"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</w:pPr>
            <w:r w:rsidRPr="002E7D53">
              <w:rPr>
                <w:rFonts w:cs="Arial"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  <w:t>7%</w:t>
            </w:r>
          </w:p>
        </w:tc>
        <w:tc>
          <w:tcPr>
            <w:tcW w:w="4603" w:type="pct"/>
            <w:shd w:val="clear" w:color="auto" w:fill="auto"/>
            <w:noWrap/>
            <w:vAlign w:val="center"/>
          </w:tcPr>
          <w:p w14:paraId="49B03B26" w14:textId="77777777" w:rsidR="006F639C" w:rsidRPr="002E7D53" w:rsidRDefault="006F639C" w:rsidP="005656A6">
            <w:pPr>
              <w:rPr>
                <w:rFonts w:cs="Arial"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</w:pPr>
            <w:r w:rsidRPr="002E7D53">
              <w:rPr>
                <w:rFonts w:cs="Arial"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  <w:t>Gastos en los que ha incurrido CRS distintos de los productos sanitarios</w:t>
            </w:r>
            <w:r w:rsidRPr="002E7D53">
              <w:rPr>
                <w:rFonts w:asciiTheme="minorBidi" w:hAnsiTheme="minorBidi"/>
                <w:i/>
                <w:iCs/>
                <w:sz w:val="24"/>
                <w:szCs w:val="24"/>
                <w:highlight w:val="lightGray"/>
                <w:lang w:val="es-ES"/>
              </w:rPr>
              <w:t xml:space="preserve"> </w:t>
            </w:r>
          </w:p>
        </w:tc>
      </w:tr>
      <w:tr w:rsidR="006F639C" w:rsidRPr="00B85D70" w14:paraId="11A21F89" w14:textId="77777777" w:rsidTr="005656A6">
        <w:trPr>
          <w:trHeight w:val="264"/>
        </w:trPr>
        <w:tc>
          <w:tcPr>
            <w:tcW w:w="397" w:type="pct"/>
            <w:shd w:val="clear" w:color="auto" w:fill="auto"/>
            <w:noWrap/>
            <w:vAlign w:val="center"/>
          </w:tcPr>
          <w:p w14:paraId="2EB34F21" w14:textId="77777777" w:rsidR="006F639C" w:rsidRPr="002E7D53" w:rsidRDefault="006F639C" w:rsidP="005656A6">
            <w:pPr>
              <w:rPr>
                <w:rFonts w:cs="Arial"/>
                <w:i/>
                <w:iCs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4603" w:type="pct"/>
            <w:shd w:val="clear" w:color="auto" w:fill="auto"/>
            <w:noWrap/>
            <w:vAlign w:val="center"/>
          </w:tcPr>
          <w:p w14:paraId="2FEF7D2E" w14:textId="77777777" w:rsidR="006F639C" w:rsidRPr="002E7D53" w:rsidRDefault="006F639C" w:rsidP="005656A6">
            <w:pPr>
              <w:rPr>
                <w:rFonts w:cs="Arial"/>
                <w:i/>
                <w:iCs/>
                <w:color w:val="000000"/>
                <w:sz w:val="24"/>
                <w:szCs w:val="24"/>
                <w:lang w:val="es-ES"/>
              </w:rPr>
            </w:pPr>
          </w:p>
        </w:tc>
      </w:tr>
      <w:tr w:rsidR="006F639C" w:rsidRPr="00B85D70" w14:paraId="318FA3A9" w14:textId="77777777" w:rsidTr="005656A6">
        <w:trPr>
          <w:trHeight w:val="264"/>
        </w:trPr>
        <w:tc>
          <w:tcPr>
            <w:tcW w:w="397" w:type="pct"/>
            <w:shd w:val="clear" w:color="auto" w:fill="auto"/>
            <w:noWrap/>
            <w:vAlign w:val="center"/>
          </w:tcPr>
          <w:p w14:paraId="13A08BBC" w14:textId="77777777" w:rsidR="006F639C" w:rsidRPr="002E7D53" w:rsidRDefault="006F639C" w:rsidP="005656A6">
            <w:pPr>
              <w:rPr>
                <w:rFonts w:cs="Arial"/>
                <w:i/>
                <w:iCs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4603" w:type="pct"/>
            <w:shd w:val="clear" w:color="auto" w:fill="auto"/>
            <w:noWrap/>
            <w:vAlign w:val="center"/>
          </w:tcPr>
          <w:p w14:paraId="111D7148" w14:textId="77777777" w:rsidR="006F639C" w:rsidRPr="002E7D53" w:rsidRDefault="006F639C" w:rsidP="005656A6">
            <w:pPr>
              <w:rPr>
                <w:rFonts w:cs="Arial"/>
                <w:i/>
                <w:iCs/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6E864F53" w14:textId="24BD6DA5" w:rsidR="006F639C" w:rsidRPr="002E7D53" w:rsidRDefault="006F639C" w:rsidP="006F639C">
      <w:pPr>
        <w:pStyle w:val="xl25"/>
        <w:spacing w:before="120" w:after="120" w:line="260" w:lineRule="atLeast"/>
        <w:ind w:left="709"/>
        <w:rPr>
          <w:rFonts w:asciiTheme="minorBidi" w:hAnsiTheme="minorBidi" w:cstheme="minorBidi"/>
          <w:szCs w:val="24"/>
          <w:lang w:val="es-ES"/>
        </w:rPr>
      </w:pPr>
      <w:r w:rsidRPr="002E7D53">
        <w:rPr>
          <w:rFonts w:asciiTheme="minorBidi" w:hAnsiTheme="minorBidi" w:cstheme="minorBidi"/>
          <w:szCs w:val="24"/>
          <w:lang w:val="es-ES"/>
        </w:rPr>
        <w:t>El SR [nombre del subreceptor] está autorizado a imputar los costos indirectos a la subvención del Fondo Mundial utilizando una tasa provisional [</w:t>
      </w:r>
      <w:r w:rsidRPr="002E7D53">
        <w:rPr>
          <w:rFonts w:asciiTheme="minorBidi" w:hAnsiTheme="minorBidi" w:cstheme="minorBidi"/>
          <w:szCs w:val="24"/>
          <w:highlight w:val="lightGray"/>
          <w:lang w:val="es-ES"/>
        </w:rPr>
        <w:t>5%</w:t>
      </w:r>
      <w:r w:rsidRPr="002E7D53">
        <w:rPr>
          <w:rFonts w:asciiTheme="minorBidi" w:hAnsiTheme="minorBidi" w:cstheme="minorBidi"/>
          <w:szCs w:val="24"/>
          <w:lang w:val="es-ES"/>
        </w:rPr>
        <w:t>].</w:t>
      </w:r>
    </w:p>
    <w:p w14:paraId="319E278D" w14:textId="212838C3" w:rsidR="006F639C" w:rsidRPr="002E7D53" w:rsidRDefault="006F639C" w:rsidP="006F639C">
      <w:pPr>
        <w:pStyle w:val="xl25"/>
        <w:spacing w:before="120" w:after="120" w:line="260" w:lineRule="atLeast"/>
        <w:ind w:left="709"/>
        <w:rPr>
          <w:rFonts w:asciiTheme="minorBidi" w:hAnsiTheme="minorBidi" w:cstheme="minorBidi"/>
          <w:szCs w:val="24"/>
          <w:lang w:val="es-ES"/>
        </w:rPr>
      </w:pPr>
      <w:r w:rsidRPr="002E7D53">
        <w:rPr>
          <w:rFonts w:asciiTheme="minorBidi" w:hAnsiTheme="minorBidi" w:cstheme="minorBidi"/>
          <w:szCs w:val="24"/>
          <w:lang w:val="es-ES"/>
        </w:rPr>
        <w:t>La base de distribución según se computa en el inventario de cálculo de la tasa de costos indirectos (consulte el apéndice 3). [</w:t>
      </w:r>
      <w:r w:rsidRPr="002E7D53">
        <w:rPr>
          <w:rFonts w:asciiTheme="minorBidi" w:hAnsiTheme="minorBidi" w:cstheme="minorBidi"/>
          <w:szCs w:val="24"/>
          <w:highlight w:val="lightGray"/>
          <w:lang w:val="es-ES"/>
        </w:rPr>
        <w:t xml:space="preserve">En función de nuestra revisión, no hemos observado nada que nos haga </w:t>
      </w:r>
      <w:r w:rsidR="00282B9D" w:rsidRPr="00D9035D">
        <w:rPr>
          <w:rFonts w:asciiTheme="minorBidi" w:hAnsiTheme="minorBidi" w:cstheme="minorBidi"/>
          <w:szCs w:val="24"/>
          <w:highlight w:val="lightGray"/>
          <w:lang w:val="es-ES"/>
        </w:rPr>
        <w:t>pensar</w:t>
      </w:r>
      <w:r w:rsidRPr="002E7D53">
        <w:rPr>
          <w:rFonts w:asciiTheme="minorBidi" w:hAnsiTheme="minorBidi" w:cstheme="minorBidi"/>
          <w:szCs w:val="24"/>
          <w:highlight w:val="lightGray"/>
          <w:lang w:val="es-ES"/>
        </w:rPr>
        <w:t xml:space="preserve"> </w:t>
      </w:r>
      <w:r w:rsidRPr="002E7D53">
        <w:rPr>
          <w:rFonts w:asciiTheme="minorBidi" w:hAnsiTheme="minorBidi" w:cstheme="minorBidi"/>
          <w:szCs w:val="24"/>
          <w:lang w:val="es-ES"/>
        </w:rPr>
        <w:t xml:space="preserve">que el RP [Nombre del RP] y el SR [Nombre del SR] no </w:t>
      </w:r>
      <w:r w:rsidR="00CF25E7" w:rsidRPr="00D9035D">
        <w:rPr>
          <w:rFonts w:asciiTheme="minorBidi" w:hAnsiTheme="minorBidi" w:cstheme="minorBidi"/>
          <w:szCs w:val="24"/>
          <w:lang w:val="es-ES"/>
        </w:rPr>
        <w:t>presentaron</w:t>
      </w:r>
      <w:r w:rsidRPr="002E7D53">
        <w:rPr>
          <w:rFonts w:asciiTheme="minorBidi" w:hAnsiTheme="minorBidi" w:cstheme="minorBidi"/>
          <w:szCs w:val="24"/>
          <w:lang w:val="es-ES"/>
        </w:rPr>
        <w:t xml:space="preserve"> correctamente el inventario de la tasa de costos indirectos]. O [En función de nuestra revisión, observamos que el RP [Nombre del RP] (o el SR [Nombre del SR]) presentó un monto no justificado de [USD XXXX] que se detalla en nuestra carta de gestión].</w:t>
      </w:r>
    </w:p>
    <w:p w14:paraId="1B602491" w14:textId="34E3FDD3" w:rsidR="006F639C" w:rsidRPr="002E7D53" w:rsidRDefault="006F639C" w:rsidP="006F639C">
      <w:pPr>
        <w:pStyle w:val="xl25"/>
        <w:spacing w:before="120" w:after="120" w:line="260" w:lineRule="atLeast"/>
        <w:ind w:left="709"/>
        <w:rPr>
          <w:rFonts w:asciiTheme="minorBidi" w:hAnsiTheme="minorBidi" w:cstheme="minorBidi"/>
          <w:szCs w:val="24"/>
          <w:lang w:val="es-ES"/>
        </w:rPr>
      </w:pPr>
      <w:r w:rsidRPr="002E7D53">
        <w:rPr>
          <w:rFonts w:asciiTheme="minorBidi" w:hAnsiTheme="minorBidi" w:cstheme="minorBidi"/>
          <w:szCs w:val="24"/>
          <w:lang w:val="es-ES"/>
        </w:rPr>
        <w:t>El RP [Nombre del RP] [y el SR [Nombre del SR]] ha [han] imputado costos comunes a la subvención del Fondo Mundial para el período [de</w:t>
      </w:r>
      <w:r w:rsidR="00282B9D" w:rsidRPr="00D9035D">
        <w:rPr>
          <w:rFonts w:asciiTheme="minorBidi" w:hAnsiTheme="minorBidi" w:cstheme="minorBidi"/>
          <w:szCs w:val="24"/>
          <w:lang w:val="es-ES"/>
        </w:rPr>
        <w:t>l</w:t>
      </w:r>
      <w:r w:rsidRPr="002E7D53">
        <w:rPr>
          <w:rFonts w:asciiTheme="minorBidi" w:hAnsiTheme="minorBidi" w:cstheme="minorBidi"/>
          <w:szCs w:val="24"/>
          <w:lang w:val="es-ES"/>
        </w:rPr>
        <w:t xml:space="preserve"> 1 de enero de 2021 a</w:t>
      </w:r>
      <w:r w:rsidR="00282B9D" w:rsidRPr="00D9035D">
        <w:rPr>
          <w:rFonts w:asciiTheme="minorBidi" w:hAnsiTheme="minorBidi" w:cstheme="minorBidi"/>
          <w:szCs w:val="24"/>
          <w:lang w:val="es-ES"/>
        </w:rPr>
        <w:t>l</w:t>
      </w:r>
      <w:r w:rsidRPr="002E7D53">
        <w:rPr>
          <w:rFonts w:asciiTheme="minorBidi" w:hAnsiTheme="minorBidi" w:cstheme="minorBidi"/>
          <w:szCs w:val="24"/>
          <w:lang w:val="es-ES"/>
        </w:rPr>
        <w:t xml:space="preserve"> 31 de diciembre de 2021] por un monto total de [USD XXX] según se computa en el inventario de cálculo de costos comunes compartidos (consulte el apéndice 3). [En función de nuestra revisión, no hemos observado nada que nos haga </w:t>
      </w:r>
      <w:r w:rsidR="00282B9D" w:rsidRPr="00D9035D">
        <w:rPr>
          <w:rFonts w:asciiTheme="minorBidi" w:hAnsiTheme="minorBidi" w:cstheme="minorBidi"/>
          <w:szCs w:val="24"/>
          <w:lang w:val="es-ES"/>
        </w:rPr>
        <w:t>pensar</w:t>
      </w:r>
      <w:r w:rsidRPr="002E7D53">
        <w:rPr>
          <w:rFonts w:asciiTheme="minorBidi" w:hAnsiTheme="minorBidi" w:cstheme="minorBidi"/>
          <w:szCs w:val="24"/>
          <w:lang w:val="es-ES"/>
        </w:rPr>
        <w:t xml:space="preserve"> que el RP [Nombre del RP] y el SR [Nombre del SR] no </w:t>
      </w:r>
      <w:r w:rsidR="00CF25E7" w:rsidRPr="00D9035D">
        <w:rPr>
          <w:rFonts w:asciiTheme="minorBidi" w:hAnsiTheme="minorBidi" w:cstheme="minorBidi"/>
          <w:szCs w:val="24"/>
          <w:lang w:val="es-ES"/>
        </w:rPr>
        <w:t>asignaran</w:t>
      </w:r>
      <w:r w:rsidRPr="002E7D53">
        <w:rPr>
          <w:rFonts w:asciiTheme="minorBidi" w:hAnsiTheme="minorBidi" w:cstheme="minorBidi"/>
          <w:szCs w:val="24"/>
          <w:lang w:val="es-ES"/>
        </w:rPr>
        <w:t xml:space="preserve"> correctamente los costos comunes a la subvención del Fondo Mundial] O [En función de nuestra revisión, observamos que el RP [Nombre del RP] (o el SR [Nombre del SR]) presentó un monto no justificado </w:t>
      </w:r>
      <w:r w:rsidRPr="002E7D53">
        <w:rPr>
          <w:rFonts w:asciiTheme="minorBidi" w:hAnsiTheme="minorBidi" w:cstheme="minorBidi"/>
          <w:szCs w:val="24"/>
          <w:highlight w:val="lightGray"/>
          <w:lang w:val="es-ES"/>
        </w:rPr>
        <w:t>de [USD XXXX] que se detalla en nuestra carta de gestión</w:t>
      </w:r>
      <w:r w:rsidRPr="002E7D53">
        <w:rPr>
          <w:rFonts w:asciiTheme="minorBidi" w:hAnsiTheme="minorBidi" w:cstheme="minorBidi"/>
          <w:szCs w:val="24"/>
          <w:lang w:val="es-ES"/>
        </w:rPr>
        <w:t>].</w:t>
      </w:r>
    </w:p>
    <w:p w14:paraId="1C20964C" w14:textId="77777777" w:rsidR="004B0F08" w:rsidRPr="002E7D53" w:rsidRDefault="004B0F08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</w:p>
    <w:p w14:paraId="55C77145" w14:textId="77777777" w:rsidR="005F0438" w:rsidRPr="002E7D53" w:rsidRDefault="005F0438" w:rsidP="005F043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  <w:r w:rsidRPr="002E7D53">
        <w:rPr>
          <w:rFonts w:eastAsia="MS Mincho" w:cs="Arial"/>
          <w:b/>
          <w:color w:val="000000"/>
          <w:sz w:val="24"/>
          <w:szCs w:val="24"/>
          <w:lang w:val="es-ES"/>
        </w:rPr>
        <w:t xml:space="preserve">Otra información </w:t>
      </w:r>
      <w:r w:rsidRPr="002E7D53">
        <w:rPr>
          <w:rFonts w:eastAsia="MS Mincho" w:cs="Arial"/>
          <w:color w:val="000000"/>
          <w:sz w:val="24"/>
          <w:szCs w:val="24"/>
          <w:lang w:val="es-ES"/>
        </w:rPr>
        <w:t>[</w:t>
      </w:r>
      <w:r w:rsidRPr="00B41A00">
        <w:rPr>
          <w:rFonts w:eastAsia="MS Mincho" w:cs="Arial"/>
          <w:i/>
          <w:iCs/>
          <w:color w:val="000000"/>
          <w:sz w:val="24"/>
          <w:szCs w:val="24"/>
          <w:lang w:val="es-ES"/>
        </w:rPr>
        <w:t>incluir párrafo si es necesario</w:t>
      </w:r>
      <w:r w:rsidRPr="002E7D53">
        <w:rPr>
          <w:rFonts w:eastAsia="MS Mincho" w:cs="Arial"/>
          <w:color w:val="000000"/>
          <w:sz w:val="24"/>
          <w:szCs w:val="24"/>
          <w:lang w:val="es-ES"/>
        </w:rPr>
        <w:t>]</w:t>
      </w:r>
    </w:p>
    <w:p w14:paraId="188D90A0" w14:textId="77777777" w:rsidR="004B0F08" w:rsidRPr="002E7D53" w:rsidRDefault="004B0F08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lang w:val="es-ES"/>
        </w:rPr>
      </w:pPr>
    </w:p>
    <w:p w14:paraId="6B9C5D46" w14:textId="5EDFB624" w:rsidR="00237205" w:rsidRPr="002E7D53" w:rsidRDefault="00237205" w:rsidP="00237205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b/>
          <w:color w:val="000000"/>
          <w:sz w:val="24"/>
          <w:szCs w:val="24"/>
          <w:lang w:val="es-ES"/>
        </w:rPr>
      </w:pPr>
      <w:r w:rsidRPr="002E7D53">
        <w:rPr>
          <w:rFonts w:eastAsia="MS Mincho" w:cs="Arial"/>
          <w:b/>
          <w:color w:val="000000"/>
          <w:sz w:val="24"/>
          <w:szCs w:val="24"/>
          <w:lang w:val="es-ES"/>
        </w:rPr>
        <w:t xml:space="preserve">Responsabilidades de los auditores para la auditoría de los </w:t>
      </w:r>
      <w:r w:rsidR="00A04517" w:rsidRPr="002E7D53">
        <w:rPr>
          <w:rFonts w:eastAsia="MS Mincho" w:cs="Arial"/>
          <w:b/>
          <w:color w:val="000000"/>
          <w:sz w:val="24"/>
          <w:szCs w:val="24"/>
          <w:lang w:val="es-ES"/>
        </w:rPr>
        <w:t xml:space="preserve">estados financieros </w:t>
      </w:r>
      <w:r w:rsidR="00153D99" w:rsidRPr="002E7D53">
        <w:rPr>
          <w:rFonts w:eastAsia="MS Mincho" w:cs="Arial"/>
          <w:b/>
          <w:color w:val="000000"/>
          <w:sz w:val="24"/>
          <w:szCs w:val="24"/>
          <w:lang w:val="es-ES"/>
        </w:rPr>
        <w:t>de una subvención con fines especiales</w:t>
      </w:r>
      <w:r w:rsidRPr="002E7D53">
        <w:rPr>
          <w:rFonts w:eastAsia="MS Mincho" w:cs="Arial"/>
          <w:b/>
          <w:color w:val="000000"/>
          <w:sz w:val="24"/>
          <w:szCs w:val="24"/>
          <w:lang w:val="es-ES"/>
        </w:rPr>
        <w:t xml:space="preserve"> </w:t>
      </w:r>
    </w:p>
    <w:p w14:paraId="27E4DD37" w14:textId="77777777" w:rsidR="004B0F08" w:rsidRPr="002E7D53" w:rsidRDefault="004B0F08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</w:p>
    <w:p w14:paraId="4D6A35E0" w14:textId="51AC80CC" w:rsidR="00D53B87" w:rsidRPr="002E7D53" w:rsidRDefault="00D53B87" w:rsidP="00D53B87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b/>
          <w:color w:val="000000"/>
          <w:sz w:val="24"/>
          <w:szCs w:val="24"/>
          <w:lang w:val="es-ES"/>
        </w:rPr>
      </w:pPr>
      <w:r w:rsidRPr="002E7D53">
        <w:rPr>
          <w:rFonts w:eastAsia="MS Mincho" w:cs="Arial"/>
          <w:color w:val="000000"/>
          <w:sz w:val="24"/>
          <w:szCs w:val="24"/>
          <w:lang w:val="es-ES"/>
        </w:rPr>
        <w:t xml:space="preserve">Nuestros objetivos consisten en obtener una seguridad razonable en cuanto a si los </w:t>
      </w:r>
      <w:r w:rsidR="00A04517" w:rsidRPr="002E7D53">
        <w:rPr>
          <w:rFonts w:eastAsia="MS Mincho" w:cs="Arial"/>
          <w:color w:val="000000"/>
          <w:sz w:val="24"/>
          <w:szCs w:val="24"/>
          <w:lang w:val="es-ES"/>
        </w:rPr>
        <w:t xml:space="preserve">estados financieros de </w:t>
      </w:r>
      <w:r w:rsidR="001D7A61" w:rsidRPr="002E7D53">
        <w:rPr>
          <w:rFonts w:eastAsia="MS Mincho" w:cs="Arial"/>
          <w:color w:val="000000"/>
          <w:sz w:val="24"/>
          <w:szCs w:val="24"/>
          <w:lang w:val="es-ES"/>
        </w:rPr>
        <w:t>una subvención con fines especiales</w:t>
      </w:r>
      <w:r w:rsidRPr="002E7D53">
        <w:rPr>
          <w:rFonts w:eastAsia="MS Mincho" w:cs="Arial"/>
          <w:b/>
          <w:color w:val="000000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color w:val="000000"/>
          <w:sz w:val="24"/>
          <w:szCs w:val="24"/>
          <w:lang w:val="es-ES"/>
        </w:rPr>
        <w:t xml:space="preserve">en su conjunto están libres de 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>incorrecciones sustanciales, ya sean debidas a fraude o error</w:t>
      </w:r>
      <w:r w:rsidRPr="002E7D53">
        <w:rPr>
          <w:rFonts w:eastAsia="MS Mincho" w:cs="Arial"/>
          <w:noProof/>
          <w:color w:val="000000"/>
          <w:sz w:val="24"/>
          <w:szCs w:val="24"/>
          <w:lang w:val="es-ES"/>
        </w:rPr>
        <w:t>,</w:t>
      </w:r>
      <w:r w:rsidRPr="002E7D53">
        <w:rPr>
          <w:rFonts w:eastAsia="MS Mincho" w:cs="Arial"/>
          <w:color w:val="000000"/>
          <w:sz w:val="24"/>
          <w:szCs w:val="24"/>
          <w:lang w:val="es-ES"/>
        </w:rPr>
        <w:t xml:space="preserve"> </w:t>
      </w:r>
      <w:r w:rsidR="00AE51F9" w:rsidRPr="00D9035D">
        <w:rPr>
          <w:rFonts w:eastAsia="MS Mincho" w:cs="Arial"/>
          <w:color w:val="000000"/>
          <w:sz w:val="24"/>
          <w:szCs w:val="24"/>
          <w:lang w:val="es-ES"/>
        </w:rPr>
        <w:t xml:space="preserve">así como </w:t>
      </w:r>
      <w:r w:rsidRPr="002E7D53">
        <w:rPr>
          <w:rFonts w:eastAsia="MS Mincho" w:cs="Arial"/>
          <w:color w:val="000000"/>
          <w:sz w:val="24"/>
          <w:szCs w:val="24"/>
          <w:lang w:val="es-ES"/>
        </w:rPr>
        <w:t xml:space="preserve">en emitir un informe de los auditores que incluya nuestra opinión. La seguridad razonable </w:t>
      </w:r>
      <w:r w:rsidR="007779BE" w:rsidRPr="00D9035D">
        <w:rPr>
          <w:rFonts w:eastAsia="MS Mincho" w:cs="Arial"/>
          <w:color w:val="000000"/>
          <w:sz w:val="24"/>
          <w:szCs w:val="24"/>
          <w:lang w:val="es-ES"/>
        </w:rPr>
        <w:t xml:space="preserve">representa un alto nivel de seguridad, pero no constituye una garantía de que una auditoría realizada </w:t>
      </w:r>
      <w:r w:rsidR="007779BE" w:rsidRPr="00D9035D">
        <w:rPr>
          <w:rFonts w:eastAsia="MS Mincho" w:cs="Arial"/>
          <w:noProof/>
          <w:color w:val="000000"/>
          <w:sz w:val="24"/>
          <w:szCs w:val="24"/>
          <w:lang w:val="es-ES"/>
        </w:rPr>
        <w:t xml:space="preserve">de acuerdo con los </w:t>
      </w:r>
      <w:r w:rsidR="007779BE" w:rsidRPr="00D9035D">
        <w:rPr>
          <w:rFonts w:eastAsia="MS Mincho" w:cs="Arial"/>
          <w:color w:val="000000"/>
          <w:sz w:val="24"/>
          <w:szCs w:val="24"/>
          <w:lang w:val="es-ES"/>
        </w:rPr>
        <w:t xml:space="preserve">ISA detecte siempre una incorrección sustancial existente. Las incorrecciones pueden surgir de un fraude o error, y se consideran sustanciales si, individualmente o en conjunto, puede esperarse </w:t>
      </w:r>
      <w:r w:rsidR="007779BE" w:rsidRPr="00D9035D">
        <w:rPr>
          <w:rFonts w:eastAsia="MS Mincho" w:cs="Arial"/>
          <w:color w:val="000000"/>
          <w:sz w:val="24"/>
          <w:szCs w:val="24"/>
          <w:lang w:val="es-ES"/>
        </w:rPr>
        <w:lastRenderedPageBreak/>
        <w:t xml:space="preserve">razonablemente que influyan en las decisiones económicas que los usuarios adoptan basándose en </w:t>
      </w:r>
      <w:r w:rsidR="007779BE" w:rsidRPr="00D9035D">
        <w:rPr>
          <w:rFonts w:eastAsia="MS Mincho" w:cs="Arial"/>
          <w:noProof/>
          <w:color w:val="000000"/>
          <w:sz w:val="24"/>
          <w:szCs w:val="24"/>
          <w:lang w:val="es-ES"/>
        </w:rPr>
        <w:t xml:space="preserve">estos estados financieros del programa de la subvención. </w:t>
      </w:r>
      <w:r w:rsidR="007779BE" w:rsidRPr="00D9035D">
        <w:rPr>
          <w:rFonts w:eastAsia="MS Mincho" w:cs="Arial"/>
          <w:spacing w:val="-3"/>
          <w:sz w:val="24"/>
          <w:szCs w:val="24"/>
          <w:lang w:val="es-ES"/>
        </w:rPr>
        <w:t xml:space="preserve">Una auditoría incluye examinar, </w:t>
      </w:r>
      <w:r w:rsidR="00070714" w:rsidRPr="00D9035D">
        <w:rPr>
          <w:rFonts w:eastAsia="MS Mincho" w:cs="Arial"/>
          <w:spacing w:val="-3"/>
          <w:sz w:val="24"/>
          <w:szCs w:val="24"/>
          <w:lang w:val="es-ES"/>
        </w:rPr>
        <w:t>a</w:t>
      </w:r>
      <w:r w:rsidR="007779BE" w:rsidRPr="00D9035D">
        <w:rPr>
          <w:rFonts w:eastAsia="MS Mincho" w:cs="Arial"/>
          <w:spacing w:val="-3"/>
          <w:sz w:val="24"/>
          <w:szCs w:val="24"/>
          <w:lang w:val="es-ES"/>
        </w:rPr>
        <w:t xml:space="preserve"> partir de un muestreo, pruebas que justifiquen los montos y los datos consignados en </w:t>
      </w:r>
      <w:r w:rsidR="007779BE" w:rsidRPr="00D9035D">
        <w:rPr>
          <w:rFonts w:eastAsia="MS Mincho" w:cs="Arial"/>
          <w:color w:val="000000"/>
          <w:sz w:val="24"/>
          <w:szCs w:val="24"/>
          <w:lang w:val="es-ES"/>
        </w:rPr>
        <w:t>los estados financieros de una subvención con fines especiales</w:t>
      </w:r>
      <w:r w:rsidR="007779BE" w:rsidRPr="00D9035D">
        <w:rPr>
          <w:rFonts w:eastAsia="MS Mincho" w:cs="Arial"/>
          <w:spacing w:val="-3"/>
          <w:sz w:val="24"/>
          <w:szCs w:val="24"/>
          <w:lang w:val="es-ES"/>
        </w:rPr>
        <w:t xml:space="preserve">. </w:t>
      </w:r>
      <w:r w:rsidR="00152652" w:rsidRPr="002E7D53">
        <w:rPr>
          <w:rFonts w:eastAsia="MS Mincho" w:cs="Arial"/>
          <w:spacing w:val="-3"/>
          <w:sz w:val="24"/>
          <w:szCs w:val="24"/>
          <w:lang w:val="es-ES"/>
        </w:rPr>
        <w:t>Una auditorí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>a incluye asimismo la evaluación de los principios contables utilizados y las estimaciones significativas efectuadas por la dirección, así como la evaluación de la presentación general de los estados financieros.</w:t>
      </w:r>
    </w:p>
    <w:p w14:paraId="3FD52D11" w14:textId="77777777" w:rsidR="004B0F08" w:rsidRPr="002E7D53" w:rsidRDefault="004B0F08" w:rsidP="004B0F08">
      <w:pPr>
        <w:kinsoku w:val="0"/>
        <w:spacing w:before="0" w:after="0" w:line="240" w:lineRule="auto"/>
        <w:jc w:val="both"/>
        <w:rPr>
          <w:rFonts w:eastAsia="Times New Roman" w:cs="Arial"/>
          <w:sz w:val="24"/>
          <w:szCs w:val="24"/>
          <w:lang w:val="es-ES"/>
        </w:rPr>
      </w:pPr>
    </w:p>
    <w:p w14:paraId="36FA8F53" w14:textId="77777777" w:rsidR="00C93F11" w:rsidRPr="002E7D53" w:rsidRDefault="00C93F11" w:rsidP="00C93F11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 xml:space="preserve">Como parte de una auditoría de conformidad con los ISA, ejercemos el juicio profesional y mantenemos un escepticismo profesional durante toda la auditoría. </w:t>
      </w:r>
    </w:p>
    <w:p w14:paraId="49E4AAD6" w14:textId="77777777" w:rsidR="004B0F08" w:rsidRPr="002E7D53" w:rsidRDefault="004B0F08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</w:p>
    <w:p w14:paraId="78C8572B" w14:textId="0113725F" w:rsidR="00712F22" w:rsidRPr="002E7D53" w:rsidRDefault="00712F22" w:rsidP="00712F22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  <w:r w:rsidRPr="002E7D53">
        <w:rPr>
          <w:rFonts w:eastAsia="MS Mincho" w:cs="Arial"/>
          <w:noProof/>
          <w:color w:val="000000"/>
          <w:sz w:val="24"/>
          <w:szCs w:val="24"/>
          <w:lang w:val="es-ES"/>
        </w:rPr>
        <w:t xml:space="preserve">De acuerdo con las </w:t>
      </w:r>
      <w:r w:rsidRPr="002E7D53">
        <w:rPr>
          <w:rFonts w:eastAsia="MS Mincho" w:cs="Arial"/>
          <w:iCs/>
          <w:noProof/>
          <w:color w:val="000000"/>
          <w:sz w:val="24"/>
          <w:szCs w:val="24"/>
          <w:lang w:val="es-ES"/>
        </w:rPr>
        <w:t>Directrices de auditoría del Fondo Mundial</w:t>
      </w:r>
      <w:r w:rsidRPr="002E7D53">
        <w:rPr>
          <w:rFonts w:eastAsia="MS Mincho" w:cs="Arial"/>
          <w:i/>
          <w:iCs/>
          <w:color w:val="000000"/>
          <w:sz w:val="24"/>
          <w:szCs w:val="24"/>
          <w:lang w:val="es-ES"/>
        </w:rPr>
        <w:t xml:space="preserve">, </w:t>
      </w:r>
      <w:r w:rsidRPr="002E7D53">
        <w:rPr>
          <w:rFonts w:eastAsia="MS Mincho" w:cs="Arial"/>
          <w:color w:val="000000"/>
          <w:sz w:val="24"/>
          <w:szCs w:val="24"/>
          <w:lang w:val="es-ES"/>
        </w:rPr>
        <w:t xml:space="preserve">hemos emitido asimismo informes sobre nuestra </w:t>
      </w:r>
      <w:r w:rsidR="007779BE" w:rsidRPr="00D9035D">
        <w:rPr>
          <w:rFonts w:eastAsia="MS Mincho" w:cs="Arial"/>
          <w:color w:val="000000"/>
          <w:sz w:val="24"/>
          <w:szCs w:val="24"/>
          <w:lang w:val="es-ES"/>
        </w:rPr>
        <w:t>valoración</w:t>
      </w:r>
      <w:r w:rsidR="007779BE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color w:val="000000"/>
          <w:sz w:val="24"/>
          <w:szCs w:val="24"/>
          <w:lang w:val="es-ES"/>
        </w:rPr>
        <w:t>del control interno de [</w:t>
      </w:r>
      <w:r w:rsidRPr="00B41A00">
        <w:rPr>
          <w:rFonts w:eastAsia="MS Mincho" w:cs="Arial"/>
          <w:i/>
          <w:iCs/>
          <w:color w:val="000000"/>
          <w:sz w:val="24"/>
          <w:szCs w:val="24"/>
          <w:lang w:val="es-ES"/>
        </w:rPr>
        <w:t>Receptor Principal</w:t>
      </w:r>
      <w:r w:rsidR="00676070" w:rsidRPr="00B41A00">
        <w:rPr>
          <w:rFonts w:eastAsia="MS Mincho" w:cs="Arial"/>
          <w:i/>
          <w:iCs/>
          <w:color w:val="000000"/>
          <w:sz w:val="24"/>
          <w:szCs w:val="24"/>
          <w:lang w:val="es-ES"/>
        </w:rPr>
        <w:t>,</w:t>
      </w:r>
      <w:r w:rsidRPr="00B41A00">
        <w:rPr>
          <w:rFonts w:eastAsia="MS Mincho" w:cs="Arial"/>
          <w:i/>
          <w:iCs/>
          <w:color w:val="000000"/>
          <w:sz w:val="24"/>
          <w:szCs w:val="24"/>
          <w:lang w:val="es-ES"/>
        </w:rPr>
        <w:t xml:space="preserve"> </w:t>
      </w:r>
      <w:r w:rsidR="005938DF" w:rsidRPr="00B41A00">
        <w:rPr>
          <w:rFonts w:eastAsia="MS Mincho" w:cs="Arial"/>
          <w:i/>
          <w:iCs/>
          <w:noProof/>
          <w:color w:val="000000"/>
          <w:sz w:val="24"/>
          <w:szCs w:val="24"/>
          <w:lang w:val="es-ES"/>
        </w:rPr>
        <w:t>p. ej.</w:t>
      </w:r>
      <w:r w:rsidRPr="00B41A00">
        <w:rPr>
          <w:rFonts w:eastAsia="MS Mincho" w:cs="Arial"/>
          <w:i/>
          <w:iCs/>
          <w:noProof/>
          <w:color w:val="000000"/>
          <w:sz w:val="24"/>
          <w:szCs w:val="24"/>
          <w:lang w:val="es-ES"/>
        </w:rPr>
        <w:t>,el Ministerio de Salud</w:t>
      </w:r>
      <w:r w:rsidRPr="00B41A00">
        <w:rPr>
          <w:rFonts w:eastAsia="MS Mincho" w:cs="Arial"/>
          <w:i/>
          <w:iCs/>
          <w:color w:val="000000"/>
          <w:sz w:val="24"/>
          <w:szCs w:val="24"/>
          <w:lang w:val="es-ES"/>
        </w:rPr>
        <w:t xml:space="preserve">] </w:t>
      </w:r>
      <w:r w:rsidRPr="002E7D53">
        <w:rPr>
          <w:rFonts w:eastAsia="MS Mincho" w:cs="Arial"/>
          <w:color w:val="000000"/>
          <w:sz w:val="24"/>
          <w:szCs w:val="24"/>
          <w:lang w:val="es-ES"/>
        </w:rPr>
        <w:t xml:space="preserve">y nuestras pruebas de su cumplimiento con el acuerdo de subvención y los reglamentos y leyes vigentes. Dichos informes son una parte integral de una </w:t>
      </w:r>
      <w:r w:rsidR="00C152CF" w:rsidRPr="002E7D53">
        <w:rPr>
          <w:rFonts w:eastAsia="MS Mincho" w:cs="Arial"/>
          <w:color w:val="000000"/>
          <w:sz w:val="24"/>
          <w:szCs w:val="24"/>
          <w:lang w:val="es-ES"/>
        </w:rPr>
        <w:t>auditoría</w:t>
      </w:r>
      <w:r w:rsidRPr="002E7D53">
        <w:rPr>
          <w:rFonts w:eastAsia="MS Mincho" w:cs="Arial"/>
          <w:color w:val="000000"/>
          <w:sz w:val="24"/>
          <w:szCs w:val="24"/>
          <w:lang w:val="es-ES"/>
        </w:rPr>
        <w:t xml:space="preserve"> realizada según las directrices y deben leerse junto con este </w:t>
      </w:r>
      <w:r w:rsidR="007779BE" w:rsidRPr="00D9035D">
        <w:rPr>
          <w:rFonts w:eastAsia="MS Mincho" w:cs="Arial"/>
          <w:color w:val="000000"/>
          <w:sz w:val="24"/>
          <w:szCs w:val="24"/>
          <w:lang w:val="es-ES"/>
        </w:rPr>
        <w:t>i</w:t>
      </w:r>
      <w:r w:rsidR="007779BE" w:rsidRPr="002E7D53">
        <w:rPr>
          <w:rFonts w:eastAsia="MS Mincho" w:cs="Arial"/>
          <w:color w:val="000000"/>
          <w:sz w:val="24"/>
          <w:szCs w:val="24"/>
          <w:lang w:val="es-ES"/>
        </w:rPr>
        <w:t xml:space="preserve">nforme </w:t>
      </w:r>
      <w:r w:rsidRPr="002E7D53">
        <w:rPr>
          <w:rFonts w:eastAsia="MS Mincho" w:cs="Arial"/>
          <w:color w:val="000000"/>
          <w:sz w:val="24"/>
          <w:szCs w:val="24"/>
          <w:lang w:val="es-ES"/>
        </w:rPr>
        <w:t xml:space="preserve">de los auditores independientes al valorar los resultados de nuestra auditoría. </w:t>
      </w:r>
    </w:p>
    <w:p w14:paraId="507089AA" w14:textId="77777777" w:rsidR="004B0F08" w:rsidRPr="002E7D53" w:rsidRDefault="004B0F08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lang w:val="es-ES"/>
        </w:rPr>
      </w:pPr>
    </w:p>
    <w:p w14:paraId="085E190D" w14:textId="77777777" w:rsidR="004B0F08" w:rsidRPr="002E7D53" w:rsidRDefault="004B0F08" w:rsidP="004B0F08">
      <w:pPr>
        <w:tabs>
          <w:tab w:val="left" w:pos="450"/>
          <w:tab w:val="left" w:pos="540"/>
          <w:tab w:val="left" w:pos="630"/>
          <w:tab w:val="left" w:pos="1152"/>
          <w:tab w:val="left" w:pos="1440"/>
          <w:tab w:val="left" w:pos="2160"/>
          <w:tab w:val="left" w:pos="2790"/>
          <w:tab w:val="left" w:pos="3060"/>
          <w:tab w:val="left" w:pos="3240"/>
          <w:tab w:val="left" w:pos="3510"/>
          <w:tab w:val="left" w:pos="3960"/>
          <w:tab w:val="left" w:pos="4140"/>
          <w:tab w:val="left" w:pos="4320"/>
          <w:tab w:val="left" w:pos="5040"/>
          <w:tab w:val="left" w:pos="5490"/>
          <w:tab w:val="left" w:pos="6210"/>
          <w:tab w:val="left" w:pos="6480"/>
          <w:tab w:val="left" w:pos="6660"/>
          <w:tab w:val="left" w:pos="7290"/>
          <w:tab w:val="left" w:pos="7560"/>
          <w:tab w:val="left" w:pos="7920"/>
          <w:tab w:val="left" w:pos="8640"/>
          <w:tab w:val="left" w:pos="9360"/>
          <w:tab w:val="left" w:pos="9720"/>
          <w:tab w:val="left" w:pos="10800"/>
        </w:tabs>
        <w:suppressAutoHyphens/>
        <w:spacing w:before="0" w:after="0" w:line="240" w:lineRule="auto"/>
        <w:ind w:left="540"/>
        <w:jc w:val="both"/>
        <w:rPr>
          <w:rFonts w:eastAsia="MS Mincho" w:cs="Arial"/>
          <w:lang w:val="es-ES"/>
        </w:rPr>
      </w:pPr>
    </w:p>
    <w:p w14:paraId="39DF62B0" w14:textId="33BEDDC7" w:rsidR="00C62124" w:rsidRPr="002E7D53" w:rsidRDefault="00C62124" w:rsidP="00C62124">
      <w:pPr>
        <w:spacing w:before="0" w:after="0" w:line="240" w:lineRule="auto"/>
        <w:ind w:left="540"/>
        <w:jc w:val="both"/>
        <w:rPr>
          <w:rFonts w:eastAsia="MS Mincho" w:cs="Arial"/>
          <w:b/>
          <w:lang w:val="es-ES"/>
        </w:rPr>
      </w:pPr>
      <w:r w:rsidRPr="002E7D53">
        <w:rPr>
          <w:rFonts w:eastAsia="MS Mincho" w:cs="Arial"/>
          <w:b/>
          <w:lang w:val="es-ES"/>
        </w:rPr>
        <w:t>[Nombre del auditor</w:t>
      </w:r>
      <w:r w:rsidR="007779BE" w:rsidRPr="00D9035D">
        <w:rPr>
          <w:rFonts w:eastAsia="MS Mincho" w:cs="Arial"/>
          <w:b/>
          <w:lang w:val="es-ES"/>
        </w:rPr>
        <w:t>,</w:t>
      </w:r>
      <w:r w:rsidR="007779BE" w:rsidRPr="002E7D53">
        <w:rPr>
          <w:rFonts w:eastAsia="MS Mincho" w:cs="Arial"/>
          <w:b/>
          <w:lang w:val="es-ES"/>
        </w:rPr>
        <w:t xml:space="preserve"> </w:t>
      </w:r>
      <w:r w:rsidR="005938DF" w:rsidRPr="00D9035D">
        <w:rPr>
          <w:rFonts w:eastAsia="MS Mincho" w:cs="Arial"/>
          <w:b/>
          <w:noProof/>
          <w:lang w:val="es-ES"/>
        </w:rPr>
        <w:t>p. ej.</w:t>
      </w:r>
      <w:r w:rsidRPr="002E7D53">
        <w:rPr>
          <w:rFonts w:eastAsia="MS Mincho" w:cs="Arial"/>
          <w:b/>
          <w:noProof/>
          <w:lang w:val="es-ES"/>
        </w:rPr>
        <w:t xml:space="preserve">, </w:t>
      </w:r>
      <w:r w:rsidRPr="002E7D53">
        <w:rPr>
          <w:rFonts w:eastAsia="MS Mincho" w:cs="Arial"/>
          <w:b/>
          <w:lang w:val="es-ES"/>
        </w:rPr>
        <w:t>ABC Associates]</w:t>
      </w:r>
    </w:p>
    <w:p w14:paraId="49D9CEC2" w14:textId="54B90AE2" w:rsidR="00C62124" w:rsidRPr="002E7D53" w:rsidRDefault="00C62124" w:rsidP="00C62124">
      <w:pPr>
        <w:tabs>
          <w:tab w:val="left" w:pos="2610"/>
        </w:tabs>
        <w:spacing w:before="0" w:after="0" w:line="240" w:lineRule="auto"/>
        <w:ind w:firstLine="540"/>
        <w:jc w:val="both"/>
        <w:rPr>
          <w:rFonts w:eastAsia="MS Mincho" w:cs="Arial"/>
          <w:b/>
          <w:lang w:val="es-ES"/>
        </w:rPr>
      </w:pPr>
      <w:r w:rsidRPr="002E7D53">
        <w:rPr>
          <w:rFonts w:eastAsia="MS Mincho" w:cs="Arial"/>
          <w:b/>
          <w:lang w:val="es-ES"/>
        </w:rPr>
        <w:t>[Fecha del informe del auditor</w:t>
      </w:r>
      <w:r w:rsidR="007779BE" w:rsidRPr="00D9035D">
        <w:rPr>
          <w:rFonts w:eastAsia="MS Mincho" w:cs="Arial"/>
          <w:b/>
          <w:lang w:val="es-ES"/>
        </w:rPr>
        <w:t>,</w:t>
      </w:r>
      <w:r w:rsidR="007779BE" w:rsidRPr="002E7D53">
        <w:rPr>
          <w:rFonts w:eastAsia="MS Mincho" w:cs="Arial"/>
          <w:b/>
          <w:lang w:val="es-ES"/>
        </w:rPr>
        <w:t xml:space="preserve"> </w:t>
      </w:r>
      <w:r w:rsidR="005938DF" w:rsidRPr="00D9035D">
        <w:rPr>
          <w:rFonts w:eastAsia="MS Mincho" w:cs="Arial"/>
          <w:b/>
          <w:noProof/>
          <w:lang w:val="es-ES"/>
        </w:rPr>
        <w:t>p. ej.</w:t>
      </w:r>
      <w:r w:rsidRPr="002E7D53">
        <w:rPr>
          <w:rFonts w:eastAsia="MS Mincho" w:cs="Arial"/>
          <w:b/>
          <w:noProof/>
          <w:lang w:val="es-ES"/>
        </w:rPr>
        <w:t>,</w:t>
      </w:r>
      <w:r w:rsidRPr="002E7D53">
        <w:rPr>
          <w:rFonts w:eastAsia="MS Mincho" w:cs="Arial"/>
          <w:b/>
          <w:lang w:val="es-ES"/>
        </w:rPr>
        <w:t xml:space="preserve"> 20</w:t>
      </w:r>
      <w:r w:rsidRPr="002E7D53">
        <w:rPr>
          <w:rFonts w:eastAsia="MS Mincho" w:cs="Arial"/>
          <w:b/>
          <w:vertAlign w:val="superscript"/>
          <w:lang w:val="es-ES"/>
        </w:rPr>
        <w:t xml:space="preserve"> </w:t>
      </w:r>
      <w:r w:rsidRPr="002E7D53">
        <w:rPr>
          <w:rFonts w:eastAsia="MS Mincho" w:cs="Arial"/>
          <w:b/>
          <w:lang w:val="es-ES"/>
        </w:rPr>
        <w:t>de abril de 2019]</w:t>
      </w:r>
    </w:p>
    <w:p w14:paraId="43DDB3A1" w14:textId="018589A9" w:rsidR="00C62124" w:rsidRPr="002E7D53" w:rsidRDefault="00C62124" w:rsidP="00C62124">
      <w:pPr>
        <w:spacing w:before="0" w:after="0" w:line="240" w:lineRule="auto"/>
        <w:ind w:left="540"/>
        <w:jc w:val="both"/>
        <w:rPr>
          <w:rFonts w:eastAsia="MS Mincho" w:cs="Arial"/>
          <w:b/>
          <w:lang w:val="es-ES"/>
        </w:rPr>
      </w:pPr>
      <w:r w:rsidRPr="002E7D53">
        <w:rPr>
          <w:rFonts w:eastAsia="MS Mincho" w:cs="Arial"/>
          <w:b/>
          <w:lang w:val="es-ES"/>
        </w:rPr>
        <w:t>[Nombre del auditor</w:t>
      </w:r>
      <w:r w:rsidR="007779BE" w:rsidRPr="00D9035D">
        <w:rPr>
          <w:rFonts w:eastAsia="MS Mincho" w:cs="Arial"/>
          <w:b/>
          <w:lang w:val="es-ES"/>
        </w:rPr>
        <w:t>,</w:t>
      </w:r>
      <w:r w:rsidR="007779BE" w:rsidRPr="002E7D53">
        <w:rPr>
          <w:rFonts w:eastAsia="MS Mincho" w:cs="Arial"/>
          <w:b/>
          <w:lang w:val="es-ES"/>
        </w:rPr>
        <w:t xml:space="preserve"> </w:t>
      </w:r>
      <w:r w:rsidR="005938DF" w:rsidRPr="00D9035D">
        <w:rPr>
          <w:rFonts w:eastAsia="MS Mincho" w:cs="Arial"/>
          <w:b/>
          <w:noProof/>
          <w:lang w:val="es-ES"/>
        </w:rPr>
        <w:t>p. ej.</w:t>
      </w:r>
      <w:r w:rsidRPr="002E7D53">
        <w:rPr>
          <w:rFonts w:eastAsia="MS Mincho" w:cs="Arial"/>
          <w:b/>
          <w:noProof/>
          <w:lang w:val="es-ES"/>
        </w:rPr>
        <w:t xml:space="preserve">, </w:t>
      </w:r>
      <w:r w:rsidRPr="002E7D53">
        <w:rPr>
          <w:rFonts w:eastAsia="MS Mincho" w:cs="Arial"/>
          <w:b/>
          <w:lang w:val="es-ES"/>
        </w:rPr>
        <w:t>Ficticio]</w:t>
      </w:r>
    </w:p>
    <w:p w14:paraId="3070FED3" w14:textId="77777777" w:rsidR="004B0F08" w:rsidRPr="002E7D53" w:rsidRDefault="004B0F08" w:rsidP="004B0F08">
      <w:pPr>
        <w:spacing w:before="0" w:after="0" w:line="240" w:lineRule="auto"/>
        <w:jc w:val="both"/>
        <w:rPr>
          <w:rFonts w:eastAsia="MS Mincho" w:cs="Arial"/>
          <w:lang w:val="es-ES"/>
        </w:rPr>
      </w:pPr>
      <w:r w:rsidRPr="002E7D53">
        <w:rPr>
          <w:rFonts w:eastAsia="MS Mincho" w:cs="Arial"/>
          <w:lang w:val="es-ES"/>
        </w:rPr>
        <w:br w:type="page"/>
      </w:r>
    </w:p>
    <w:p w14:paraId="79ECA816" w14:textId="69CED829" w:rsidR="004B0F08" w:rsidRPr="002E7D53" w:rsidRDefault="003A460A" w:rsidP="0079591F">
      <w:pPr>
        <w:pStyle w:val="ListParagraph"/>
        <w:keepNext/>
        <w:numPr>
          <w:ilvl w:val="1"/>
          <w:numId w:val="36"/>
        </w:numPr>
        <w:tabs>
          <w:tab w:val="left" w:pos="720"/>
        </w:tabs>
        <w:spacing w:before="0" w:after="0" w:line="240" w:lineRule="auto"/>
        <w:ind w:left="851"/>
        <w:jc w:val="both"/>
        <w:outlineLvl w:val="0"/>
        <w:rPr>
          <w:rFonts w:eastAsia="MS Gothic" w:cs="Arial"/>
          <w:b/>
          <w:i/>
          <w:color w:val="000000"/>
          <w:lang w:val="es-ES"/>
        </w:rPr>
      </w:pPr>
      <w:bookmarkStart w:id="65" w:name="_Toc531681431"/>
      <w:bookmarkStart w:id="66" w:name="_Toc104292421"/>
      <w:r w:rsidRPr="002E7D53">
        <w:rPr>
          <w:rFonts w:eastAsia="MS Gothic" w:cs="Arial"/>
          <w:b/>
          <w:bCs/>
          <w:i/>
          <w:color w:val="000000"/>
          <w:lang w:val="es-ES"/>
        </w:rPr>
        <w:lastRenderedPageBreak/>
        <w:t>OPINIÓN DE LOS AUDITORES INDEPENDIENTES</w:t>
      </w:r>
      <w:r w:rsidRPr="002E7D53">
        <w:rPr>
          <w:rFonts w:eastAsia="MS Gothic" w:cs="Arial"/>
          <w:b/>
          <w:i/>
          <w:color w:val="000000"/>
          <w:lang w:val="es-ES"/>
        </w:rPr>
        <w:t xml:space="preserve"> </w:t>
      </w:r>
      <w:r w:rsidR="00676070" w:rsidRPr="00D9035D">
        <w:rPr>
          <w:rFonts w:eastAsia="MS Gothic" w:cs="Arial"/>
          <w:b/>
          <w:i/>
          <w:color w:val="000000"/>
          <w:lang w:val="es-ES"/>
        </w:rPr>
        <w:t>(ADVERSA)</w:t>
      </w:r>
      <w:bookmarkEnd w:id="65"/>
      <w:bookmarkEnd w:id="66"/>
    </w:p>
    <w:p w14:paraId="06F9401E" w14:textId="77777777" w:rsidR="004B0F08" w:rsidRPr="002E7D53" w:rsidRDefault="004B0F08" w:rsidP="004B0F08">
      <w:pPr>
        <w:tabs>
          <w:tab w:val="left" w:pos="720"/>
        </w:tabs>
        <w:spacing w:before="0" w:after="0" w:line="240" w:lineRule="auto"/>
        <w:ind w:left="720" w:hanging="720"/>
        <w:jc w:val="both"/>
        <w:rPr>
          <w:rFonts w:eastAsia="MS Mincho" w:cs="Arial"/>
          <w:b/>
          <w:lang w:val="es-ES"/>
        </w:rPr>
      </w:pPr>
    </w:p>
    <w:p w14:paraId="231D7692" w14:textId="591FEB37" w:rsidR="004B0F08" w:rsidRPr="002E7D53" w:rsidRDefault="00AB03F5" w:rsidP="004B0F08">
      <w:pPr>
        <w:spacing w:before="0" w:after="0" w:line="240" w:lineRule="auto"/>
        <w:ind w:left="540"/>
        <w:jc w:val="both"/>
        <w:rPr>
          <w:rFonts w:eastAsia="Times New Roman" w:cs="Arial"/>
          <w:b/>
          <w:color w:val="000000"/>
          <w:sz w:val="24"/>
          <w:szCs w:val="24"/>
          <w:u w:val="single"/>
          <w:lang w:val="es-ES" w:eastAsia="en-GB"/>
        </w:rPr>
      </w:pPr>
      <w:r w:rsidRPr="002E7D53">
        <w:rPr>
          <w:rFonts w:eastAsia="Times New Roman" w:cs="Arial"/>
          <w:b/>
          <w:color w:val="000000"/>
          <w:sz w:val="24"/>
          <w:szCs w:val="24"/>
          <w:u w:val="single"/>
          <w:lang w:val="es-ES" w:eastAsia="en-GB"/>
        </w:rPr>
        <w:t>Opinió</w:t>
      </w:r>
      <w:r w:rsidR="004B0F08" w:rsidRPr="002E7D53">
        <w:rPr>
          <w:rFonts w:eastAsia="Times New Roman" w:cs="Arial"/>
          <w:b/>
          <w:color w:val="000000"/>
          <w:sz w:val="24"/>
          <w:szCs w:val="24"/>
          <w:u w:val="single"/>
          <w:lang w:val="es-ES" w:eastAsia="en-GB"/>
        </w:rPr>
        <w:t>n</w:t>
      </w:r>
    </w:p>
    <w:p w14:paraId="3C5A974E" w14:textId="14EC7C24" w:rsidR="004B0F08" w:rsidRPr="002E7D53" w:rsidRDefault="00E075DC" w:rsidP="004B0F08">
      <w:pPr>
        <w:tabs>
          <w:tab w:val="left" w:pos="720"/>
          <w:tab w:val="left" w:pos="1152"/>
          <w:tab w:val="left" w:pos="1440"/>
          <w:tab w:val="left" w:pos="2160"/>
          <w:tab w:val="left" w:pos="2790"/>
          <w:tab w:val="left" w:pos="3060"/>
          <w:tab w:val="left" w:pos="3240"/>
          <w:tab w:val="left" w:pos="3510"/>
          <w:tab w:val="left" w:pos="3960"/>
          <w:tab w:val="left" w:pos="4140"/>
          <w:tab w:val="left" w:pos="4320"/>
          <w:tab w:val="left" w:pos="5040"/>
          <w:tab w:val="left" w:pos="5490"/>
          <w:tab w:val="left" w:pos="6210"/>
          <w:tab w:val="left" w:pos="6480"/>
          <w:tab w:val="left" w:pos="6660"/>
          <w:tab w:val="left" w:pos="7290"/>
          <w:tab w:val="left" w:pos="7560"/>
          <w:tab w:val="left" w:pos="7920"/>
          <w:tab w:val="left" w:pos="8640"/>
          <w:tab w:val="left" w:pos="9360"/>
          <w:tab w:val="left" w:pos="9720"/>
          <w:tab w:val="left" w:pos="10800"/>
        </w:tabs>
        <w:suppressAutoHyphens/>
        <w:spacing w:before="0" w:after="0" w:line="240" w:lineRule="auto"/>
        <w:ind w:left="540"/>
        <w:jc w:val="both"/>
        <w:rPr>
          <w:rFonts w:eastAsia="MS Mincho" w:cs="Arial"/>
          <w:spacing w:val="-3"/>
          <w:sz w:val="24"/>
          <w:szCs w:val="24"/>
          <w:lang w:val="es-ES"/>
        </w:rPr>
      </w:pPr>
      <w:r w:rsidRPr="002E7D53">
        <w:rPr>
          <w:rFonts w:eastAsia="MS Mincho" w:cs="Arial"/>
          <w:spacing w:val="-3"/>
          <w:sz w:val="24"/>
          <w:szCs w:val="24"/>
          <w:lang w:val="es-ES"/>
        </w:rPr>
        <w:t xml:space="preserve">Hemos auditado los estados financieros de la subvención [indicar el nombre de la subvención] del [nombre del Receptor </w:t>
      </w:r>
      <w:r w:rsidRPr="002E7D53">
        <w:rPr>
          <w:rFonts w:eastAsia="MS Mincho" w:cs="Arial"/>
          <w:sz w:val="24"/>
          <w:szCs w:val="24"/>
          <w:lang w:val="es-ES"/>
        </w:rPr>
        <w:t>Principal</w:t>
      </w:r>
      <w:r w:rsidR="002B7237" w:rsidRPr="00D9035D">
        <w:rPr>
          <w:rFonts w:eastAsia="MS Mincho" w:cs="Arial"/>
          <w:sz w:val="24"/>
          <w:szCs w:val="24"/>
          <w:lang w:val="es-ES"/>
        </w:rPr>
        <w:t>,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5938DF" w:rsidRPr="00D9035D">
        <w:rPr>
          <w:rFonts w:eastAsia="MS Mincho" w:cs="Arial"/>
          <w:noProof/>
          <w:spacing w:val="-3"/>
          <w:sz w:val="24"/>
          <w:szCs w:val="24"/>
          <w:lang w:val="es-ES"/>
        </w:rPr>
        <w:t>p. ej.</w:t>
      </w:r>
      <w:r w:rsidRPr="002E7D53">
        <w:rPr>
          <w:rFonts w:eastAsia="MS Mincho" w:cs="Arial"/>
          <w:noProof/>
          <w:spacing w:val="-3"/>
          <w:sz w:val="24"/>
          <w:szCs w:val="24"/>
          <w:lang w:val="es-ES"/>
        </w:rPr>
        <w:t>,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 xml:space="preserve"> Ministerio de Salud] </w:t>
      </w:r>
      <w:r w:rsidRPr="002E7D53">
        <w:rPr>
          <w:rFonts w:eastAsia="MS Mincho" w:cs="Arial"/>
          <w:sz w:val="24"/>
          <w:szCs w:val="24"/>
          <w:lang w:val="es-ES"/>
        </w:rPr>
        <w:t>para el período [indicar el período</w:t>
      </w:r>
      <w:r w:rsidR="002B7237" w:rsidRPr="00D9035D">
        <w:rPr>
          <w:rFonts w:eastAsia="MS Mincho" w:cs="Arial"/>
          <w:sz w:val="24"/>
          <w:szCs w:val="24"/>
          <w:lang w:val="es-ES"/>
        </w:rPr>
        <w:t>,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5938DF" w:rsidRPr="00D9035D">
        <w:rPr>
          <w:rFonts w:eastAsia="MS Mincho" w:cs="Arial"/>
          <w:noProof/>
          <w:sz w:val="24"/>
          <w:szCs w:val="24"/>
          <w:lang w:val="es-ES"/>
        </w:rPr>
        <w:t>p. ej.</w:t>
      </w:r>
      <w:r w:rsidRPr="002E7D53">
        <w:rPr>
          <w:rFonts w:eastAsia="MS Mincho" w:cs="Arial"/>
          <w:noProof/>
          <w:sz w:val="24"/>
          <w:szCs w:val="24"/>
          <w:lang w:val="es-ES"/>
        </w:rPr>
        <w:t>,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2B7237" w:rsidRPr="00D9035D">
        <w:rPr>
          <w:rFonts w:eastAsia="MS Mincho" w:cs="Arial"/>
          <w:sz w:val="24"/>
          <w:szCs w:val="24"/>
          <w:lang w:val="es-ES"/>
        </w:rPr>
        <w:t xml:space="preserve">del </w:t>
      </w:r>
      <w:r w:rsidRPr="002E7D53">
        <w:rPr>
          <w:rFonts w:eastAsia="MS Mincho" w:cs="Arial"/>
          <w:sz w:val="24"/>
          <w:szCs w:val="24"/>
          <w:lang w:val="es-ES"/>
        </w:rPr>
        <w:t>1 de enero de 2018 a</w:t>
      </w:r>
      <w:r w:rsidR="002B7237" w:rsidRPr="00D9035D">
        <w:rPr>
          <w:rFonts w:eastAsia="MS Mincho" w:cs="Arial"/>
          <w:sz w:val="24"/>
          <w:szCs w:val="24"/>
          <w:lang w:val="es-ES"/>
        </w:rPr>
        <w:t>l</w:t>
      </w:r>
      <w:r w:rsidRPr="002E7D53">
        <w:rPr>
          <w:rFonts w:eastAsia="MS Mincho" w:cs="Arial"/>
          <w:sz w:val="24"/>
          <w:szCs w:val="24"/>
          <w:lang w:val="es-ES"/>
        </w:rPr>
        <w:t xml:space="preserve"> 31 de diciembre de 2018] que incluye [mencionar los diferentes estados </w:t>
      </w:r>
      <w:r w:rsidR="007D7140" w:rsidRPr="002E7D53">
        <w:rPr>
          <w:rFonts w:eastAsia="MS Mincho" w:cs="Arial"/>
          <w:sz w:val="24"/>
          <w:szCs w:val="24"/>
          <w:lang w:val="es-ES"/>
        </w:rPr>
        <w:t>audit</w:t>
      </w:r>
      <w:r w:rsidRPr="002E7D53">
        <w:rPr>
          <w:rFonts w:eastAsia="MS Mincho" w:cs="Arial"/>
          <w:sz w:val="24"/>
          <w:szCs w:val="24"/>
          <w:lang w:val="es-ES"/>
        </w:rPr>
        <w:t>a</w:t>
      </w:r>
      <w:r w:rsidR="004B0F08" w:rsidRPr="002E7D53">
        <w:rPr>
          <w:rFonts w:eastAsia="MS Mincho" w:cs="Arial"/>
          <w:sz w:val="24"/>
          <w:szCs w:val="24"/>
          <w:lang w:val="es-ES"/>
        </w:rPr>
        <w:t>d</w:t>
      </w:r>
      <w:r w:rsidRPr="002E7D53">
        <w:rPr>
          <w:rFonts w:eastAsia="MS Mincho" w:cs="Arial"/>
          <w:sz w:val="24"/>
          <w:szCs w:val="24"/>
          <w:lang w:val="es-ES"/>
        </w:rPr>
        <w:t>os</w:t>
      </w:r>
      <w:r w:rsidR="004B0F08" w:rsidRPr="002E7D53">
        <w:rPr>
          <w:rFonts w:eastAsia="MS Mincho" w:cs="Arial"/>
          <w:sz w:val="24"/>
          <w:szCs w:val="24"/>
          <w:lang w:val="es-ES"/>
        </w:rPr>
        <w:t>]</w:t>
      </w:r>
      <w:r w:rsidR="004B0F08" w:rsidRPr="002E7D53">
        <w:rPr>
          <w:rFonts w:eastAsia="MS Mincho" w:cs="Arial"/>
          <w:sz w:val="24"/>
          <w:szCs w:val="24"/>
          <w:vertAlign w:val="superscript"/>
          <w:lang w:val="es-ES"/>
        </w:rPr>
        <w:footnoteReference w:id="3"/>
      </w:r>
      <w:r w:rsidR="004B0F08" w:rsidRPr="002E7D53">
        <w:rPr>
          <w:rFonts w:eastAsia="MS Mincho" w:cs="Arial"/>
          <w:spacing w:val="-3"/>
          <w:sz w:val="24"/>
          <w:szCs w:val="24"/>
          <w:lang w:val="es-ES"/>
        </w:rPr>
        <w:t xml:space="preserve">. </w:t>
      </w:r>
      <w:r w:rsidR="007D7140" w:rsidRPr="002E7D53">
        <w:rPr>
          <w:rFonts w:eastAsia="MS Mincho" w:cs="Arial"/>
          <w:spacing w:val="-3"/>
          <w:sz w:val="24"/>
          <w:szCs w:val="24"/>
          <w:lang w:val="es-ES"/>
        </w:rPr>
        <w:t>Nuestra responsabilidad es expresar una opinión sobre los estados financieros de la subvención basada en nuestra auditoría.</w:t>
      </w:r>
      <w:r w:rsidR="004B0F08" w:rsidRPr="002E7D53">
        <w:rPr>
          <w:rFonts w:eastAsia="MS Mincho" w:cs="Arial"/>
          <w:spacing w:val="-3"/>
          <w:sz w:val="24"/>
          <w:szCs w:val="24"/>
          <w:lang w:val="es-ES"/>
        </w:rPr>
        <w:t xml:space="preserve"> </w:t>
      </w:r>
    </w:p>
    <w:p w14:paraId="7A6B641F" w14:textId="77777777" w:rsidR="004B0F08" w:rsidRPr="002E7D53" w:rsidRDefault="004B0F08" w:rsidP="004B0F08">
      <w:pPr>
        <w:spacing w:before="0" w:after="0" w:line="240" w:lineRule="auto"/>
        <w:ind w:left="540"/>
        <w:jc w:val="both"/>
        <w:rPr>
          <w:rFonts w:eastAsia="Times New Roman" w:cs="Arial"/>
          <w:color w:val="000000"/>
          <w:sz w:val="24"/>
          <w:szCs w:val="24"/>
          <w:highlight w:val="yellow"/>
          <w:lang w:val="es-ES" w:eastAsia="en-GB"/>
        </w:rPr>
      </w:pPr>
    </w:p>
    <w:p w14:paraId="04ED02D6" w14:textId="3429F5E4" w:rsidR="004B0F08" w:rsidRPr="002E7D53" w:rsidRDefault="004833AA" w:rsidP="004B0F08">
      <w:pPr>
        <w:spacing w:before="0" w:after="0" w:line="240" w:lineRule="auto"/>
        <w:ind w:left="540"/>
        <w:jc w:val="both"/>
        <w:rPr>
          <w:rFonts w:eastAsia="Times New Roman" w:cs="Arial"/>
          <w:sz w:val="24"/>
          <w:szCs w:val="24"/>
          <w:lang w:val="es-ES" w:eastAsia="en-GB"/>
        </w:rPr>
      </w:pPr>
      <w:r w:rsidRPr="002E7D53">
        <w:rPr>
          <w:rFonts w:eastAsia="Times New Roman" w:cs="Arial"/>
          <w:noProof/>
          <w:sz w:val="24"/>
          <w:szCs w:val="24"/>
          <w:lang w:val="es-ES" w:eastAsia="en-GB"/>
        </w:rPr>
        <w:t>En nuestra</w:t>
      </w:r>
      <w:r w:rsidR="004B0F08" w:rsidRPr="002E7D53">
        <w:rPr>
          <w:rFonts w:eastAsia="Times New Roman" w:cs="Arial"/>
          <w:noProof/>
          <w:sz w:val="24"/>
          <w:szCs w:val="24"/>
          <w:lang w:val="es-ES" w:eastAsia="en-GB"/>
        </w:rPr>
        <w:t xml:space="preserve"> </w:t>
      </w:r>
      <w:r w:rsidRPr="002E7D53">
        <w:rPr>
          <w:rFonts w:eastAsia="Times New Roman" w:cs="Arial"/>
          <w:noProof/>
          <w:sz w:val="24"/>
          <w:szCs w:val="24"/>
          <w:lang w:val="es-ES" w:eastAsia="en-GB"/>
        </w:rPr>
        <w:t>opinió</w:t>
      </w:r>
      <w:r w:rsidR="004B0F08" w:rsidRPr="002E7D53">
        <w:rPr>
          <w:rFonts w:eastAsia="Times New Roman" w:cs="Arial"/>
          <w:noProof/>
          <w:sz w:val="24"/>
          <w:szCs w:val="24"/>
          <w:lang w:val="es-ES" w:eastAsia="en-GB"/>
        </w:rPr>
        <w:t xml:space="preserve">n, </w:t>
      </w:r>
      <w:r w:rsidRPr="002E7D53">
        <w:rPr>
          <w:rFonts w:eastAsia="Times New Roman" w:cs="Arial"/>
          <w:noProof/>
          <w:sz w:val="24"/>
          <w:szCs w:val="24"/>
          <w:lang w:val="es-ES" w:eastAsia="en-GB"/>
        </w:rPr>
        <w:t xml:space="preserve">debido a la naturaleza fundamental de las cuestiones mencionadas en el párrafo </w:t>
      </w:r>
      <w:r w:rsidR="002B7237" w:rsidRPr="00D9035D">
        <w:rPr>
          <w:rFonts w:eastAsia="Times New Roman" w:cs="Arial"/>
          <w:noProof/>
          <w:sz w:val="24"/>
          <w:szCs w:val="24"/>
          <w:lang w:val="es-ES" w:eastAsia="en-GB"/>
        </w:rPr>
        <w:t>“</w:t>
      </w:r>
      <w:r w:rsidRPr="002E7D53">
        <w:rPr>
          <w:rFonts w:eastAsia="Times New Roman" w:cs="Arial"/>
          <w:noProof/>
          <w:sz w:val="24"/>
          <w:szCs w:val="24"/>
          <w:lang w:val="es-ES" w:eastAsia="en-GB"/>
        </w:rPr>
        <w:t>base para la opinión adversa</w:t>
      </w:r>
      <w:r w:rsidR="002B7237" w:rsidRPr="00D9035D">
        <w:rPr>
          <w:rFonts w:eastAsia="Times New Roman" w:cs="Arial"/>
          <w:noProof/>
          <w:sz w:val="24"/>
          <w:szCs w:val="24"/>
          <w:lang w:val="es-ES" w:eastAsia="en-GB"/>
        </w:rPr>
        <w:t>”</w:t>
      </w:r>
      <w:r w:rsidRPr="002E7D53">
        <w:rPr>
          <w:rFonts w:eastAsia="Times New Roman" w:cs="Arial"/>
          <w:noProof/>
          <w:sz w:val="24"/>
          <w:szCs w:val="24"/>
          <w:lang w:val="es-ES" w:eastAsia="en-GB"/>
        </w:rPr>
        <w:t xml:space="preserve"> incluido a continuación</w:t>
      </w:r>
      <w:r w:rsidR="004B0F08" w:rsidRPr="002E7D53">
        <w:rPr>
          <w:rFonts w:eastAsia="Times New Roman" w:cs="Arial"/>
          <w:noProof/>
          <w:sz w:val="24"/>
          <w:szCs w:val="24"/>
          <w:lang w:val="es-ES" w:eastAsia="en-GB"/>
        </w:rPr>
        <w:t xml:space="preserve">, </w:t>
      </w:r>
      <w:r w:rsidRPr="002E7D53">
        <w:rPr>
          <w:rFonts w:eastAsia="Times New Roman" w:cs="Arial"/>
          <w:noProof/>
          <w:sz w:val="24"/>
          <w:szCs w:val="24"/>
          <w:lang w:val="es-ES" w:eastAsia="en-GB"/>
        </w:rPr>
        <w:t xml:space="preserve">los </w:t>
      </w:r>
      <w:r w:rsidR="00534C1E" w:rsidRPr="002E7D53">
        <w:rPr>
          <w:rFonts w:eastAsia="Times New Roman" w:cs="Arial"/>
          <w:noProof/>
          <w:sz w:val="24"/>
          <w:szCs w:val="24"/>
          <w:lang w:val="es-ES" w:eastAsia="en-GB"/>
        </w:rPr>
        <w:t>estados</w:t>
      </w:r>
      <w:r w:rsidRPr="002E7D53">
        <w:rPr>
          <w:rFonts w:eastAsia="Times New Roman" w:cs="Arial"/>
          <w:noProof/>
          <w:sz w:val="24"/>
          <w:szCs w:val="24"/>
          <w:lang w:val="es-ES" w:eastAsia="en-GB"/>
        </w:rPr>
        <w:t xml:space="preserve"> financieros de la subvención no presentan debidamente</w:t>
      </w:r>
      <w:r w:rsidR="004B0F08" w:rsidRPr="002E7D53">
        <w:rPr>
          <w:rFonts w:eastAsia="Times New Roman" w:cs="Arial"/>
          <w:noProof/>
          <w:sz w:val="24"/>
          <w:szCs w:val="24"/>
          <w:lang w:val="es-ES" w:eastAsia="en-GB"/>
        </w:rPr>
        <w:t xml:space="preserve">, </w:t>
      </w:r>
      <w:r w:rsidRPr="002E7D53">
        <w:rPr>
          <w:rFonts w:eastAsia="Times New Roman" w:cs="Arial"/>
          <w:noProof/>
          <w:sz w:val="24"/>
          <w:szCs w:val="24"/>
          <w:lang w:val="es-ES" w:eastAsia="en-GB"/>
        </w:rPr>
        <w:t>en todos los aspectos sustanciales, los ingresos</w:t>
      </w:r>
      <w:r w:rsidR="00534C1E" w:rsidRPr="002E7D53">
        <w:rPr>
          <w:rFonts w:eastAsia="Times New Roman" w:cs="Arial"/>
          <w:noProof/>
          <w:sz w:val="24"/>
          <w:szCs w:val="24"/>
          <w:lang w:val="es-ES" w:eastAsia="en-GB"/>
        </w:rPr>
        <w:t xml:space="preserve"> </w:t>
      </w:r>
      <w:r w:rsidRPr="002E7D53">
        <w:rPr>
          <w:rFonts w:eastAsia="Times New Roman" w:cs="Arial"/>
          <w:noProof/>
          <w:sz w:val="24"/>
          <w:szCs w:val="24"/>
          <w:lang w:val="es-ES" w:eastAsia="en-GB"/>
        </w:rPr>
        <w:t xml:space="preserve">del programa, </w:t>
      </w:r>
      <w:r w:rsidR="007A6F1C" w:rsidRPr="002E7D53">
        <w:rPr>
          <w:rFonts w:eastAsia="Times New Roman" w:cs="Arial"/>
          <w:noProof/>
          <w:sz w:val="24"/>
          <w:szCs w:val="24"/>
          <w:lang w:val="es-ES" w:eastAsia="en-GB"/>
        </w:rPr>
        <w:t xml:space="preserve">los </w:t>
      </w:r>
      <w:r w:rsidRPr="002E7D53">
        <w:rPr>
          <w:rFonts w:eastAsia="Times New Roman" w:cs="Arial"/>
          <w:noProof/>
          <w:sz w:val="24"/>
          <w:szCs w:val="24"/>
          <w:lang w:val="es-ES" w:eastAsia="en-GB"/>
        </w:rPr>
        <w:t xml:space="preserve">gastos </w:t>
      </w:r>
      <w:r w:rsidR="001C37E5" w:rsidRPr="00D9035D">
        <w:rPr>
          <w:rFonts w:eastAsia="Times New Roman" w:cs="Arial"/>
          <w:noProof/>
          <w:sz w:val="24"/>
          <w:szCs w:val="24"/>
          <w:lang w:val="es-ES" w:eastAsia="en-GB"/>
        </w:rPr>
        <w:t>realizados</w:t>
      </w:r>
      <w:r w:rsidR="001C37E5" w:rsidRPr="002E7D53">
        <w:rPr>
          <w:rFonts w:eastAsia="Times New Roman" w:cs="Arial"/>
          <w:noProof/>
          <w:sz w:val="24"/>
          <w:szCs w:val="24"/>
          <w:lang w:val="es-ES" w:eastAsia="en-GB"/>
        </w:rPr>
        <w:t xml:space="preserve"> </w:t>
      </w:r>
      <w:r w:rsidRPr="002E7D53">
        <w:rPr>
          <w:rFonts w:eastAsia="Times New Roman" w:cs="Arial"/>
          <w:noProof/>
          <w:sz w:val="24"/>
          <w:szCs w:val="24"/>
          <w:lang w:val="es-ES" w:eastAsia="en-GB"/>
        </w:rPr>
        <w:t xml:space="preserve">y </w:t>
      </w:r>
      <w:r w:rsidR="007A6F1C" w:rsidRPr="002E7D53">
        <w:rPr>
          <w:rFonts w:eastAsia="Times New Roman" w:cs="Arial"/>
          <w:noProof/>
          <w:sz w:val="24"/>
          <w:szCs w:val="24"/>
          <w:lang w:val="es-ES" w:eastAsia="en-GB"/>
        </w:rPr>
        <w:t xml:space="preserve">el </w:t>
      </w:r>
      <w:r w:rsidR="007A6F1C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estado de caja [para informes </w:t>
      </w:r>
      <w:r w:rsidR="001C37E5" w:rsidRPr="00D9035D">
        <w:rPr>
          <w:rFonts w:eastAsia="Times New Roman" w:cs="Arial"/>
          <w:color w:val="000000"/>
          <w:sz w:val="24"/>
          <w:szCs w:val="24"/>
          <w:lang w:val="es-ES" w:eastAsia="en-GB"/>
        </w:rPr>
        <w:t>basados en flujos de efectivo</w:t>
      </w:r>
      <w:r w:rsidR="007A6F1C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]/situación de fondos [para informes de base devengada] – [Elegir la </w:t>
      </w:r>
      <w:r w:rsidR="00CA0357" w:rsidRPr="00D9035D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opción </w:t>
      </w:r>
      <w:r w:rsidR="007A6F1C" w:rsidRPr="002E7D5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que corresponda] </w:t>
      </w:r>
      <w:r w:rsidRPr="002E7D53">
        <w:rPr>
          <w:rFonts w:eastAsia="Times New Roman" w:cs="Arial"/>
          <w:noProof/>
          <w:sz w:val="24"/>
          <w:szCs w:val="24"/>
          <w:lang w:val="es-ES" w:eastAsia="en-GB"/>
        </w:rPr>
        <w:t xml:space="preserve">para el período </w:t>
      </w:r>
      <w:r w:rsidR="00CA0357" w:rsidRPr="00D9035D">
        <w:rPr>
          <w:rFonts w:eastAsia="Times New Roman" w:cs="Arial"/>
          <w:noProof/>
          <w:sz w:val="24"/>
          <w:szCs w:val="24"/>
          <w:lang w:val="es-ES" w:eastAsia="en-GB"/>
        </w:rPr>
        <w:t>de notificación</w:t>
      </w:r>
      <w:r w:rsidR="004B0F08" w:rsidRPr="002E7D53">
        <w:rPr>
          <w:rFonts w:eastAsia="Times New Roman" w:cs="Arial"/>
          <w:noProof/>
          <w:sz w:val="24"/>
          <w:szCs w:val="24"/>
          <w:lang w:val="es-ES" w:eastAsia="en-GB"/>
        </w:rPr>
        <w:t xml:space="preserve"> </w:t>
      </w:r>
      <w:r w:rsidRPr="002E7D53">
        <w:rPr>
          <w:rFonts w:eastAsia="Times New Roman" w:cs="Arial"/>
          <w:noProof/>
          <w:sz w:val="24"/>
          <w:szCs w:val="24"/>
          <w:lang w:val="es-ES" w:eastAsia="en-GB"/>
        </w:rPr>
        <w:t>según los términos del acuerdo de subvención del Fondo Mundial y de conformidad con la base contable descrita en la nota</w:t>
      </w:r>
      <w:r w:rsidR="004B0F08" w:rsidRPr="002E7D53">
        <w:rPr>
          <w:rFonts w:eastAsia="Times New Roman" w:cs="Arial"/>
          <w:noProof/>
          <w:sz w:val="24"/>
          <w:szCs w:val="24"/>
          <w:lang w:val="es-ES" w:eastAsia="en-GB"/>
        </w:rPr>
        <w:t xml:space="preserve"> 2.3.1.</w:t>
      </w:r>
    </w:p>
    <w:p w14:paraId="13926BBD" w14:textId="77777777" w:rsidR="004B0F08" w:rsidRPr="002E7D53" w:rsidRDefault="004B0F08" w:rsidP="004B0F08">
      <w:pPr>
        <w:tabs>
          <w:tab w:val="left" w:pos="720"/>
          <w:tab w:val="left" w:pos="1152"/>
          <w:tab w:val="left" w:pos="1440"/>
          <w:tab w:val="left" w:pos="2160"/>
          <w:tab w:val="left" w:pos="2790"/>
          <w:tab w:val="left" w:pos="3060"/>
          <w:tab w:val="left" w:pos="3240"/>
          <w:tab w:val="left" w:pos="3510"/>
          <w:tab w:val="left" w:pos="3960"/>
          <w:tab w:val="left" w:pos="4140"/>
          <w:tab w:val="left" w:pos="4320"/>
          <w:tab w:val="left" w:pos="5040"/>
          <w:tab w:val="left" w:pos="5490"/>
          <w:tab w:val="left" w:pos="6210"/>
          <w:tab w:val="left" w:pos="6480"/>
          <w:tab w:val="left" w:pos="6660"/>
          <w:tab w:val="left" w:pos="7290"/>
          <w:tab w:val="left" w:pos="7560"/>
          <w:tab w:val="left" w:pos="7920"/>
          <w:tab w:val="left" w:pos="8640"/>
          <w:tab w:val="left" w:pos="9360"/>
          <w:tab w:val="left" w:pos="9720"/>
          <w:tab w:val="left" w:pos="10800"/>
        </w:tabs>
        <w:suppressAutoHyphens/>
        <w:spacing w:before="0" w:after="0" w:line="240" w:lineRule="auto"/>
        <w:ind w:left="540"/>
        <w:jc w:val="both"/>
        <w:rPr>
          <w:rFonts w:eastAsia="MS Mincho" w:cs="Arial"/>
          <w:spacing w:val="-3"/>
          <w:lang w:val="es-ES"/>
        </w:rPr>
      </w:pPr>
    </w:p>
    <w:p w14:paraId="733BFAA3" w14:textId="77777777" w:rsidR="004B0F08" w:rsidRPr="002E7D53" w:rsidRDefault="004B0F08" w:rsidP="004B0F08">
      <w:pPr>
        <w:tabs>
          <w:tab w:val="left" w:pos="720"/>
          <w:tab w:val="left" w:pos="1152"/>
          <w:tab w:val="left" w:pos="1440"/>
          <w:tab w:val="left" w:pos="2160"/>
          <w:tab w:val="left" w:pos="2790"/>
          <w:tab w:val="left" w:pos="3060"/>
          <w:tab w:val="left" w:pos="3240"/>
          <w:tab w:val="left" w:pos="3510"/>
          <w:tab w:val="left" w:pos="3960"/>
          <w:tab w:val="left" w:pos="4140"/>
          <w:tab w:val="left" w:pos="4320"/>
          <w:tab w:val="left" w:pos="5040"/>
          <w:tab w:val="left" w:pos="5490"/>
          <w:tab w:val="left" w:pos="6210"/>
          <w:tab w:val="left" w:pos="6480"/>
          <w:tab w:val="left" w:pos="6660"/>
          <w:tab w:val="left" w:pos="7290"/>
          <w:tab w:val="left" w:pos="7560"/>
          <w:tab w:val="left" w:pos="7920"/>
          <w:tab w:val="left" w:pos="8640"/>
          <w:tab w:val="left" w:pos="9360"/>
          <w:tab w:val="left" w:pos="9720"/>
          <w:tab w:val="left" w:pos="10800"/>
        </w:tabs>
        <w:suppressAutoHyphens/>
        <w:spacing w:before="0" w:after="0" w:line="240" w:lineRule="auto"/>
        <w:ind w:left="540"/>
        <w:jc w:val="both"/>
        <w:rPr>
          <w:rFonts w:eastAsia="MS Mincho" w:cs="Arial"/>
          <w:spacing w:val="-3"/>
          <w:lang w:val="es-ES"/>
        </w:rPr>
      </w:pPr>
    </w:p>
    <w:p w14:paraId="5F0B3C45" w14:textId="571D5F8B" w:rsidR="004B0F08" w:rsidRPr="002E7D53" w:rsidRDefault="00AB03F5" w:rsidP="004B0F08">
      <w:pPr>
        <w:tabs>
          <w:tab w:val="left" w:pos="720"/>
          <w:tab w:val="left" w:pos="1152"/>
          <w:tab w:val="left" w:pos="1440"/>
          <w:tab w:val="left" w:pos="2160"/>
          <w:tab w:val="left" w:pos="2790"/>
          <w:tab w:val="left" w:pos="3060"/>
          <w:tab w:val="left" w:pos="3240"/>
          <w:tab w:val="left" w:pos="3510"/>
          <w:tab w:val="left" w:pos="3960"/>
          <w:tab w:val="left" w:pos="4140"/>
          <w:tab w:val="left" w:pos="4320"/>
          <w:tab w:val="left" w:pos="5040"/>
          <w:tab w:val="left" w:pos="5490"/>
          <w:tab w:val="left" w:pos="6210"/>
          <w:tab w:val="left" w:pos="6480"/>
          <w:tab w:val="left" w:pos="6660"/>
          <w:tab w:val="left" w:pos="7290"/>
          <w:tab w:val="left" w:pos="7560"/>
          <w:tab w:val="left" w:pos="7920"/>
          <w:tab w:val="left" w:pos="8640"/>
          <w:tab w:val="left" w:pos="9360"/>
          <w:tab w:val="left" w:pos="9720"/>
          <w:tab w:val="left" w:pos="10800"/>
        </w:tabs>
        <w:suppressAutoHyphens/>
        <w:spacing w:before="0" w:after="0" w:line="240" w:lineRule="auto"/>
        <w:ind w:left="540"/>
        <w:jc w:val="both"/>
        <w:rPr>
          <w:rFonts w:eastAsia="MS Mincho" w:cs="Arial"/>
          <w:b/>
          <w:spacing w:val="-3"/>
          <w:sz w:val="24"/>
          <w:szCs w:val="24"/>
          <w:lang w:val="es-ES"/>
        </w:rPr>
      </w:pPr>
      <w:r w:rsidRPr="002E7D53">
        <w:rPr>
          <w:rFonts w:eastAsia="MS Mincho" w:cs="Arial"/>
          <w:b/>
          <w:noProof/>
          <w:spacing w:val="-3"/>
          <w:sz w:val="24"/>
          <w:szCs w:val="24"/>
          <w:lang w:val="es-ES"/>
        </w:rPr>
        <w:t>Base</w:t>
      </w:r>
      <w:r w:rsidR="004B0F08" w:rsidRPr="002E7D53">
        <w:rPr>
          <w:rFonts w:eastAsia="MS Mincho" w:cs="Arial"/>
          <w:b/>
          <w:spacing w:val="-3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b/>
          <w:spacing w:val="-3"/>
          <w:sz w:val="24"/>
          <w:szCs w:val="24"/>
          <w:lang w:val="es-ES"/>
        </w:rPr>
        <w:t>para la opinión adversa</w:t>
      </w:r>
      <w:r w:rsidR="004B0F08" w:rsidRPr="002E7D53">
        <w:rPr>
          <w:rFonts w:eastAsia="MS Mincho" w:cs="Arial"/>
          <w:b/>
          <w:spacing w:val="-3"/>
          <w:sz w:val="24"/>
          <w:szCs w:val="24"/>
          <w:lang w:val="es-ES"/>
        </w:rPr>
        <w:t xml:space="preserve"> </w:t>
      </w:r>
    </w:p>
    <w:p w14:paraId="4D14030D" w14:textId="77777777" w:rsidR="004B0F08" w:rsidRPr="002E7D53" w:rsidRDefault="004B0F08" w:rsidP="004B0F08">
      <w:pPr>
        <w:tabs>
          <w:tab w:val="left" w:pos="720"/>
          <w:tab w:val="left" w:pos="1152"/>
          <w:tab w:val="left" w:pos="1440"/>
          <w:tab w:val="left" w:pos="2160"/>
          <w:tab w:val="left" w:pos="2790"/>
          <w:tab w:val="left" w:pos="3060"/>
          <w:tab w:val="left" w:pos="3240"/>
          <w:tab w:val="left" w:pos="3510"/>
          <w:tab w:val="left" w:pos="3960"/>
          <w:tab w:val="left" w:pos="4140"/>
          <w:tab w:val="left" w:pos="4320"/>
          <w:tab w:val="left" w:pos="5040"/>
          <w:tab w:val="left" w:pos="5490"/>
          <w:tab w:val="left" w:pos="6210"/>
          <w:tab w:val="left" w:pos="6480"/>
          <w:tab w:val="left" w:pos="6660"/>
          <w:tab w:val="left" w:pos="7290"/>
          <w:tab w:val="left" w:pos="7560"/>
          <w:tab w:val="left" w:pos="7920"/>
          <w:tab w:val="left" w:pos="8640"/>
          <w:tab w:val="left" w:pos="9360"/>
          <w:tab w:val="left" w:pos="9720"/>
          <w:tab w:val="left" w:pos="10800"/>
        </w:tabs>
        <w:suppressAutoHyphens/>
        <w:spacing w:before="0" w:after="0" w:line="240" w:lineRule="auto"/>
        <w:ind w:left="540"/>
        <w:jc w:val="both"/>
        <w:rPr>
          <w:rFonts w:eastAsia="MS Mincho" w:cs="Arial"/>
          <w:sz w:val="24"/>
          <w:szCs w:val="24"/>
          <w:lang w:val="es-ES"/>
        </w:rPr>
      </w:pPr>
    </w:p>
    <w:p w14:paraId="6F1D567F" w14:textId="48CB0358" w:rsidR="00544C16" w:rsidRPr="002E7D53" w:rsidRDefault="00544C16" w:rsidP="00544C16">
      <w:pPr>
        <w:tabs>
          <w:tab w:val="left" w:pos="720"/>
          <w:tab w:val="left" w:pos="1152"/>
          <w:tab w:val="left" w:pos="1440"/>
          <w:tab w:val="left" w:pos="2160"/>
          <w:tab w:val="left" w:pos="2790"/>
          <w:tab w:val="left" w:pos="3060"/>
          <w:tab w:val="left" w:pos="3240"/>
          <w:tab w:val="left" w:pos="3510"/>
          <w:tab w:val="left" w:pos="3960"/>
          <w:tab w:val="left" w:pos="4140"/>
          <w:tab w:val="left" w:pos="4320"/>
          <w:tab w:val="left" w:pos="5040"/>
          <w:tab w:val="left" w:pos="5490"/>
          <w:tab w:val="left" w:pos="6210"/>
          <w:tab w:val="left" w:pos="6480"/>
          <w:tab w:val="left" w:pos="6660"/>
          <w:tab w:val="left" w:pos="7290"/>
          <w:tab w:val="left" w:pos="7560"/>
          <w:tab w:val="left" w:pos="7920"/>
          <w:tab w:val="left" w:pos="8640"/>
          <w:tab w:val="left" w:pos="9360"/>
          <w:tab w:val="left" w:pos="9720"/>
          <w:tab w:val="left" w:pos="10800"/>
        </w:tabs>
        <w:suppressAutoHyphens/>
        <w:spacing w:before="0" w:after="0" w:line="240" w:lineRule="auto"/>
        <w:ind w:left="540"/>
        <w:jc w:val="both"/>
        <w:rPr>
          <w:rFonts w:eastAsia="MS Mincho" w:cs="Arial"/>
          <w:spacing w:val="-3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 xml:space="preserve">Hemos realizado nuestra auditoría de los </w:t>
      </w:r>
      <w:r w:rsidR="00A04517" w:rsidRPr="002E7D53">
        <w:rPr>
          <w:rFonts w:eastAsia="MS Mincho" w:cs="Arial"/>
          <w:sz w:val="24"/>
          <w:szCs w:val="24"/>
          <w:lang w:val="es-ES"/>
        </w:rPr>
        <w:t xml:space="preserve">estados financieros de </w:t>
      </w:r>
      <w:r w:rsidR="00B94864" w:rsidRPr="002E7D53">
        <w:rPr>
          <w:rFonts w:eastAsia="MS Mincho" w:cs="Arial"/>
          <w:sz w:val="24"/>
          <w:szCs w:val="24"/>
          <w:lang w:val="es-ES"/>
        </w:rPr>
        <w:t>una subvención con fines especiales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noProof/>
          <w:spacing w:val="-3"/>
          <w:sz w:val="24"/>
          <w:szCs w:val="24"/>
          <w:lang w:val="es-ES"/>
        </w:rPr>
        <w:t xml:space="preserve">de acuerdo con las </w:t>
      </w:r>
      <w:r w:rsidRPr="002E7D53">
        <w:rPr>
          <w:rFonts w:eastAsia="MS Mincho" w:cs="Arial"/>
          <w:iCs/>
          <w:noProof/>
          <w:spacing w:val="-3"/>
          <w:sz w:val="24"/>
          <w:szCs w:val="24"/>
          <w:lang w:val="es-ES"/>
        </w:rPr>
        <w:t xml:space="preserve">Directrices de auditoría del Fondo Mundial 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>con referencias específicas a ISA 800. Nuestras responsabilidades en el marco de esos estándares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noProof/>
          <w:sz w:val="24"/>
          <w:szCs w:val="24"/>
          <w:lang w:val="es-ES"/>
        </w:rPr>
        <w:t>se describen con mayor detalle en la sección de nuestro informe relativa a</w:t>
      </w:r>
      <w:r w:rsidR="00D07362" w:rsidRPr="00D9035D">
        <w:rPr>
          <w:rFonts w:eastAsia="MS Mincho" w:cs="Arial"/>
          <w:noProof/>
          <w:sz w:val="24"/>
          <w:szCs w:val="24"/>
          <w:lang w:val="es-ES"/>
        </w:rPr>
        <w:t xml:space="preserve"> las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D07362" w:rsidRPr="00D9035D">
        <w:rPr>
          <w:rFonts w:eastAsia="MS Mincho" w:cs="Arial"/>
          <w:sz w:val="24"/>
          <w:szCs w:val="24"/>
          <w:lang w:val="es-ES"/>
        </w:rPr>
        <w:t>r</w:t>
      </w:r>
      <w:r w:rsidR="00D07362" w:rsidRPr="002E7D53">
        <w:rPr>
          <w:rFonts w:eastAsia="MS Mincho" w:cs="Arial"/>
          <w:sz w:val="24"/>
          <w:szCs w:val="24"/>
          <w:lang w:val="es-ES"/>
        </w:rPr>
        <w:t xml:space="preserve">esponsabilidades </w:t>
      </w:r>
      <w:r w:rsidRPr="002E7D53">
        <w:rPr>
          <w:rFonts w:eastAsia="MS Mincho" w:cs="Arial"/>
          <w:sz w:val="24"/>
          <w:szCs w:val="24"/>
          <w:lang w:val="es-ES"/>
        </w:rPr>
        <w:t>d</w:t>
      </w:r>
      <w:r w:rsidR="00FF2F02" w:rsidRPr="002E7D53">
        <w:rPr>
          <w:rFonts w:eastAsia="MS Mincho" w:cs="Arial"/>
          <w:sz w:val="24"/>
          <w:szCs w:val="24"/>
          <w:lang w:val="es-ES"/>
        </w:rPr>
        <w:t>e los auditores para la auditorí</w:t>
      </w:r>
      <w:r w:rsidRPr="002E7D53">
        <w:rPr>
          <w:rFonts w:eastAsia="MS Mincho" w:cs="Arial"/>
          <w:sz w:val="24"/>
          <w:szCs w:val="24"/>
          <w:lang w:val="es-ES"/>
        </w:rPr>
        <w:t xml:space="preserve">a de los </w:t>
      </w:r>
      <w:r w:rsidR="00A04517" w:rsidRPr="002E7D53">
        <w:rPr>
          <w:rFonts w:eastAsia="MS Mincho" w:cs="Arial"/>
          <w:sz w:val="24"/>
          <w:szCs w:val="24"/>
          <w:lang w:val="es-ES"/>
        </w:rPr>
        <w:t xml:space="preserve">estados financieros de </w:t>
      </w:r>
      <w:r w:rsidR="00B94864" w:rsidRPr="002E7D53">
        <w:rPr>
          <w:rFonts w:eastAsia="MS Mincho" w:cs="Arial"/>
          <w:sz w:val="24"/>
          <w:szCs w:val="24"/>
          <w:lang w:val="es-ES"/>
        </w:rPr>
        <w:t xml:space="preserve">una subvención </w:t>
      </w:r>
      <w:r w:rsidR="002B7237" w:rsidRPr="002E7D53">
        <w:rPr>
          <w:rFonts w:eastAsia="MS Mincho" w:cs="Arial"/>
          <w:sz w:val="24"/>
          <w:szCs w:val="24"/>
          <w:lang w:val="es-ES"/>
        </w:rPr>
        <w:t>con</w:t>
      </w:r>
      <w:r w:rsidR="00B94864" w:rsidRPr="002E7D53">
        <w:rPr>
          <w:rFonts w:eastAsia="MS Mincho" w:cs="Arial"/>
          <w:sz w:val="24"/>
          <w:szCs w:val="24"/>
          <w:lang w:val="es-ES"/>
        </w:rPr>
        <w:t xml:space="preserve"> fines especiales</w:t>
      </w:r>
      <w:r w:rsidRPr="002E7D53">
        <w:rPr>
          <w:rFonts w:eastAsia="MS Mincho" w:cs="Arial"/>
          <w:sz w:val="24"/>
          <w:szCs w:val="24"/>
          <w:lang w:val="es-ES"/>
        </w:rPr>
        <w:t xml:space="preserve">. Somos independientes de </w:t>
      </w:r>
      <w:r w:rsidR="00B94864" w:rsidRPr="002E7D53">
        <w:rPr>
          <w:rFonts w:eastAsia="MS Mincho" w:cs="Arial"/>
          <w:sz w:val="24"/>
          <w:szCs w:val="24"/>
          <w:lang w:val="es-ES"/>
        </w:rPr>
        <w:t>[</w:t>
      </w:r>
      <w:r w:rsidRPr="002E7D53">
        <w:rPr>
          <w:rFonts w:eastAsia="MS Mincho" w:cs="Arial"/>
          <w:iCs/>
          <w:sz w:val="24"/>
          <w:szCs w:val="24"/>
          <w:lang w:val="es-ES"/>
        </w:rPr>
        <w:t>nombre del Receptor Principal</w:t>
      </w:r>
      <w:r w:rsidR="00B94864" w:rsidRPr="002E7D53">
        <w:rPr>
          <w:rFonts w:eastAsia="MS Mincho" w:cs="Arial"/>
          <w:iCs/>
          <w:sz w:val="24"/>
          <w:szCs w:val="24"/>
          <w:lang w:val="es-ES"/>
        </w:rPr>
        <w:t>]</w:t>
      </w:r>
      <w:r w:rsidRPr="002E7D53">
        <w:rPr>
          <w:rFonts w:eastAsia="MS Mincho" w:cs="Arial"/>
          <w:iCs/>
          <w:sz w:val="24"/>
          <w:szCs w:val="24"/>
          <w:lang w:val="es-ES"/>
        </w:rPr>
        <w:t>)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noProof/>
          <w:sz w:val="24"/>
          <w:szCs w:val="24"/>
          <w:lang w:val="es-ES"/>
        </w:rPr>
        <w:t xml:space="preserve">de acuerdo con el </w:t>
      </w:r>
      <w:r w:rsidR="00F248DE" w:rsidRPr="00D9035D">
        <w:rPr>
          <w:rFonts w:eastAsia="MS Mincho" w:cs="Arial"/>
          <w:noProof/>
          <w:sz w:val="24"/>
          <w:szCs w:val="24"/>
          <w:lang w:val="es-ES"/>
        </w:rPr>
        <w:t>Código de Ética para Profesionales de la Contabilidad del Consejo de Normas Internacionales de Ética para Contadores (IESBA)</w:t>
      </w:r>
      <w:r w:rsidRPr="002E7D53">
        <w:rPr>
          <w:rFonts w:eastAsia="MS Mincho" w:cs="Arial"/>
          <w:noProof/>
          <w:sz w:val="24"/>
          <w:szCs w:val="24"/>
          <w:lang w:val="es-ES"/>
        </w:rPr>
        <w:t xml:space="preserve">. </w:t>
      </w:r>
      <w:r w:rsidRPr="002E7D53">
        <w:rPr>
          <w:rFonts w:eastAsia="MS Mincho" w:cs="Arial"/>
          <w:sz w:val="24"/>
          <w:szCs w:val="24"/>
          <w:lang w:val="es-ES"/>
        </w:rPr>
        <w:t xml:space="preserve">Hemos cumplido con nuestras otras responsabilidades éticas </w:t>
      </w:r>
      <w:r w:rsidRPr="002E7D53">
        <w:rPr>
          <w:rFonts w:eastAsia="MS Mincho" w:cs="Arial"/>
          <w:noProof/>
          <w:sz w:val="24"/>
          <w:szCs w:val="24"/>
          <w:lang w:val="es-ES"/>
        </w:rPr>
        <w:t xml:space="preserve">de acuerdo con estos requisitos y el código IESBA. 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 xml:space="preserve">Estimamos que nuestra </w:t>
      </w:r>
      <w:r w:rsidR="00C152CF" w:rsidRPr="002E7D53">
        <w:rPr>
          <w:rFonts w:eastAsia="MS Mincho" w:cs="Arial"/>
          <w:spacing w:val="-3"/>
          <w:sz w:val="24"/>
          <w:szCs w:val="24"/>
          <w:lang w:val="es-ES"/>
        </w:rPr>
        <w:t>auditoría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 xml:space="preserve"> aporta una base razonable para nuestra opinión. </w:t>
      </w:r>
    </w:p>
    <w:p w14:paraId="27E35211" w14:textId="77777777" w:rsidR="004B0F08" w:rsidRPr="002E7D53" w:rsidRDefault="004B0F08" w:rsidP="004B0F08">
      <w:pPr>
        <w:tabs>
          <w:tab w:val="left" w:pos="720"/>
          <w:tab w:val="left" w:pos="1152"/>
          <w:tab w:val="left" w:pos="1440"/>
          <w:tab w:val="left" w:pos="2160"/>
          <w:tab w:val="left" w:pos="2790"/>
          <w:tab w:val="left" w:pos="3060"/>
          <w:tab w:val="left" w:pos="3240"/>
          <w:tab w:val="left" w:pos="3510"/>
          <w:tab w:val="left" w:pos="3960"/>
          <w:tab w:val="left" w:pos="4140"/>
          <w:tab w:val="left" w:pos="4320"/>
          <w:tab w:val="left" w:pos="5040"/>
          <w:tab w:val="left" w:pos="5490"/>
          <w:tab w:val="left" w:pos="6210"/>
          <w:tab w:val="left" w:pos="6480"/>
          <w:tab w:val="left" w:pos="6660"/>
          <w:tab w:val="left" w:pos="7290"/>
          <w:tab w:val="left" w:pos="7560"/>
          <w:tab w:val="left" w:pos="7920"/>
          <w:tab w:val="left" w:pos="8640"/>
          <w:tab w:val="left" w:pos="9360"/>
          <w:tab w:val="left" w:pos="9720"/>
          <w:tab w:val="left" w:pos="10800"/>
        </w:tabs>
        <w:suppressAutoHyphens/>
        <w:spacing w:before="0" w:after="0" w:line="240" w:lineRule="auto"/>
        <w:ind w:left="540"/>
        <w:jc w:val="both"/>
        <w:rPr>
          <w:rFonts w:eastAsia="MS Mincho" w:cs="Arial"/>
          <w:spacing w:val="-3"/>
          <w:sz w:val="24"/>
          <w:szCs w:val="24"/>
          <w:lang w:val="es-ES"/>
        </w:rPr>
      </w:pPr>
    </w:p>
    <w:p w14:paraId="56D01CC2" w14:textId="2009AE18" w:rsidR="004B0F08" w:rsidRPr="002E7D53" w:rsidRDefault="004B0F08" w:rsidP="004B0F08">
      <w:pPr>
        <w:keepLines/>
        <w:spacing w:after="120" w:line="240" w:lineRule="auto"/>
        <w:ind w:left="540"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pacing w:val="-3"/>
          <w:sz w:val="24"/>
          <w:szCs w:val="24"/>
          <w:lang w:val="es-ES"/>
        </w:rPr>
        <w:t>[</w:t>
      </w:r>
      <w:r w:rsidR="00B27064" w:rsidRPr="002E7D53">
        <w:rPr>
          <w:rFonts w:eastAsia="MS Mincho" w:cs="Arial"/>
          <w:spacing w:val="-3"/>
          <w:sz w:val="24"/>
          <w:szCs w:val="24"/>
          <w:lang w:val="es-ES"/>
        </w:rPr>
        <w:t>Ejemplo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 xml:space="preserve">: </w:t>
      </w:r>
      <w:r w:rsidR="00B27064" w:rsidRPr="002E7D53">
        <w:rPr>
          <w:rFonts w:eastAsia="MS Mincho" w:cs="Arial"/>
          <w:spacing w:val="-3"/>
          <w:sz w:val="24"/>
          <w:szCs w:val="24"/>
          <w:lang w:val="es-ES"/>
        </w:rPr>
        <w:t xml:space="preserve">Nos referimos a nuestras conclusiones según constan en la Sección 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>xxx (</w:t>
      </w:r>
      <w:r w:rsidR="00B27064" w:rsidRPr="002E7D53">
        <w:rPr>
          <w:rFonts w:eastAsia="MS Mincho" w:cs="Arial"/>
          <w:spacing w:val="-3"/>
          <w:sz w:val="24"/>
          <w:szCs w:val="24"/>
          <w:lang w:val="es-ES"/>
        </w:rPr>
        <w:t>Resumen de las conclusiones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 xml:space="preserve">) </w:t>
      </w:r>
      <w:r w:rsidR="00744E6B" w:rsidRPr="002E7D53">
        <w:rPr>
          <w:rFonts w:eastAsia="MS Mincho" w:cs="Arial"/>
          <w:spacing w:val="-3"/>
          <w:sz w:val="24"/>
          <w:szCs w:val="24"/>
          <w:lang w:val="es-ES"/>
        </w:rPr>
        <w:t>de nuestra carta de gestió</w:t>
      </w:r>
      <w:r w:rsidR="007E4D01" w:rsidRPr="002E7D53">
        <w:rPr>
          <w:rFonts w:eastAsia="MS Mincho" w:cs="Arial"/>
          <w:spacing w:val="-3"/>
          <w:sz w:val="24"/>
          <w:szCs w:val="24"/>
          <w:lang w:val="es-ES"/>
        </w:rPr>
        <w:t>n</w:t>
      </w:r>
      <w:r w:rsidR="00C272C1" w:rsidRPr="00D9035D">
        <w:rPr>
          <w:rFonts w:eastAsia="MS Mincho" w:cs="Arial"/>
          <w:spacing w:val="-3"/>
          <w:sz w:val="24"/>
          <w:szCs w:val="24"/>
          <w:lang w:val="es-ES"/>
        </w:rPr>
        <w:t>,</w:t>
      </w:r>
      <w:r w:rsidR="007E4D01" w:rsidRPr="002E7D53">
        <w:rPr>
          <w:rFonts w:eastAsia="MS Mincho" w:cs="Arial"/>
          <w:spacing w:val="-3"/>
          <w:sz w:val="24"/>
          <w:szCs w:val="24"/>
          <w:lang w:val="es-ES"/>
        </w:rPr>
        <w:t xml:space="preserve"> </w:t>
      </w:r>
      <w:r w:rsidR="002B7237" w:rsidRPr="00D9035D">
        <w:rPr>
          <w:rFonts w:eastAsia="MS Mincho" w:cs="Arial"/>
          <w:spacing w:val="-3"/>
          <w:sz w:val="24"/>
          <w:szCs w:val="24"/>
          <w:lang w:val="es-ES"/>
        </w:rPr>
        <w:t>que</w:t>
      </w:r>
      <w:r w:rsidR="007E4D01" w:rsidRPr="002E7D53">
        <w:rPr>
          <w:rFonts w:eastAsia="MS Mincho" w:cs="Arial"/>
          <w:spacing w:val="-3"/>
          <w:sz w:val="24"/>
          <w:szCs w:val="24"/>
          <w:lang w:val="es-ES"/>
        </w:rPr>
        <w:t xml:space="preserve"> detalla adquisiciones importantes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 xml:space="preserve"> </w:t>
      </w:r>
      <w:r w:rsidR="007E4D01" w:rsidRPr="002E7D53">
        <w:rPr>
          <w:rFonts w:eastAsia="MS Mincho" w:cs="Arial"/>
          <w:sz w:val="24"/>
          <w:szCs w:val="24"/>
          <w:lang w:val="es-ES"/>
        </w:rPr>
        <w:t>donde no se respetaron los procedimientos</w:t>
      </w:r>
      <w:r w:rsidRPr="002E7D53">
        <w:rPr>
          <w:rFonts w:eastAsia="MS Mincho" w:cs="Arial"/>
          <w:sz w:val="24"/>
          <w:szCs w:val="24"/>
          <w:lang w:val="es-ES"/>
        </w:rPr>
        <w:t xml:space="preserve">. </w:t>
      </w:r>
      <w:r w:rsidR="006325DF" w:rsidRPr="002E7D53">
        <w:rPr>
          <w:rFonts w:eastAsia="MS Mincho" w:cs="Arial"/>
          <w:sz w:val="24"/>
          <w:szCs w:val="24"/>
          <w:lang w:val="es-ES"/>
        </w:rPr>
        <w:t>Como</w:t>
      </w:r>
      <w:r w:rsidR="007E4D01" w:rsidRPr="002E7D53">
        <w:rPr>
          <w:rFonts w:eastAsia="MS Mincho" w:cs="Arial"/>
          <w:sz w:val="24"/>
          <w:szCs w:val="24"/>
          <w:lang w:val="es-ES"/>
        </w:rPr>
        <w:t xml:space="preserve"> el 80% del programa corresponde </w:t>
      </w:r>
      <w:r w:rsidR="006325DF" w:rsidRPr="002E7D53">
        <w:rPr>
          <w:rFonts w:eastAsia="MS Mincho" w:cs="Arial"/>
          <w:sz w:val="24"/>
          <w:szCs w:val="24"/>
          <w:lang w:val="es-ES"/>
        </w:rPr>
        <w:t>a la adquisición de productos sanitarios</w:t>
      </w:r>
      <w:r w:rsidR="002B7237" w:rsidRPr="00D9035D">
        <w:rPr>
          <w:rFonts w:eastAsia="MS Mincho" w:cs="Arial"/>
          <w:sz w:val="24"/>
          <w:szCs w:val="24"/>
          <w:lang w:val="es-ES"/>
        </w:rPr>
        <w:t>,</w:t>
      </w:r>
      <w:r w:rsidRPr="002E7D53">
        <w:rPr>
          <w:rFonts w:eastAsia="MS Mincho" w:cs="Arial"/>
          <w:sz w:val="24"/>
          <w:szCs w:val="24"/>
          <w:lang w:val="es-ES"/>
        </w:rPr>
        <w:t xml:space="preserve"> consider</w:t>
      </w:r>
      <w:r w:rsidR="006325DF" w:rsidRPr="002E7D53">
        <w:rPr>
          <w:rFonts w:eastAsia="MS Mincho" w:cs="Arial"/>
          <w:sz w:val="24"/>
          <w:szCs w:val="24"/>
          <w:lang w:val="es-ES"/>
        </w:rPr>
        <w:t>amos que estas deficiencias sustanciales detectadas en el sistema de control interno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6325DF" w:rsidRPr="002E7D53">
        <w:rPr>
          <w:rFonts w:eastAsia="MS Mincho" w:cs="Arial"/>
          <w:sz w:val="24"/>
          <w:szCs w:val="24"/>
          <w:lang w:val="es-ES"/>
        </w:rPr>
        <w:t xml:space="preserve">representan </w:t>
      </w:r>
      <w:r w:rsidR="00744E6B" w:rsidRPr="002E7D53">
        <w:rPr>
          <w:rFonts w:eastAsia="MS Mincho" w:cs="Arial"/>
          <w:sz w:val="24"/>
          <w:szCs w:val="24"/>
          <w:lang w:val="es-ES"/>
        </w:rPr>
        <w:t>un riesgo grave para la consecuc</w:t>
      </w:r>
      <w:r w:rsidR="006325DF" w:rsidRPr="002E7D53">
        <w:rPr>
          <w:rFonts w:eastAsia="MS Mincho" w:cs="Arial"/>
          <w:sz w:val="24"/>
          <w:szCs w:val="24"/>
          <w:lang w:val="es-ES"/>
        </w:rPr>
        <w:t>ión de los objetivos del programa</w:t>
      </w:r>
      <w:r w:rsidRPr="002E7D53">
        <w:rPr>
          <w:rFonts w:eastAsia="MS Mincho" w:cs="Arial"/>
          <w:sz w:val="24"/>
          <w:szCs w:val="24"/>
          <w:lang w:val="es-ES"/>
        </w:rPr>
        <w:t>].</w:t>
      </w:r>
    </w:p>
    <w:p w14:paraId="08EC1C5E" w14:textId="6FDC1D7B" w:rsidR="004B0F08" w:rsidRPr="002E7D53" w:rsidRDefault="00744E6B" w:rsidP="004B0F08">
      <w:pPr>
        <w:keepLines/>
        <w:spacing w:after="120" w:line="240" w:lineRule="auto"/>
        <w:ind w:left="540"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No pudimos conseguir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7D2027" w:rsidRPr="00D9035D">
        <w:rPr>
          <w:rFonts w:eastAsia="MS Mincho" w:cs="Arial"/>
          <w:sz w:val="24"/>
          <w:szCs w:val="24"/>
          <w:lang w:val="es-ES"/>
        </w:rPr>
        <w:t>pruebas</w:t>
      </w:r>
      <w:r w:rsidR="007D2027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>de auditoría suficiente</w:t>
      </w:r>
      <w:r w:rsidR="007D2027" w:rsidRPr="00D9035D">
        <w:rPr>
          <w:rFonts w:eastAsia="MS Mincho" w:cs="Arial"/>
          <w:sz w:val="24"/>
          <w:szCs w:val="24"/>
          <w:lang w:val="es-ES"/>
        </w:rPr>
        <w:t>s</w:t>
      </w:r>
      <w:r w:rsidRPr="002E7D53">
        <w:rPr>
          <w:rFonts w:eastAsia="MS Mincho" w:cs="Arial"/>
          <w:sz w:val="24"/>
          <w:szCs w:val="24"/>
          <w:lang w:val="es-ES"/>
        </w:rPr>
        <w:t xml:space="preserve"> y adecuada</w:t>
      </w:r>
      <w:r w:rsidR="007D2027" w:rsidRPr="00D9035D">
        <w:rPr>
          <w:rFonts w:eastAsia="MS Mincho" w:cs="Arial"/>
          <w:sz w:val="24"/>
          <w:szCs w:val="24"/>
          <w:lang w:val="es-ES"/>
        </w:rPr>
        <w:t>s</w:t>
      </w:r>
      <w:r w:rsidRPr="002E7D53">
        <w:rPr>
          <w:rFonts w:eastAsia="MS Mincho" w:cs="Arial"/>
          <w:sz w:val="24"/>
          <w:szCs w:val="24"/>
          <w:lang w:val="es-ES"/>
        </w:rPr>
        <w:t xml:space="preserve"> sobre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>[</w:t>
      </w:r>
      <w:r w:rsidRPr="00B129D2">
        <w:rPr>
          <w:rFonts w:eastAsia="MS Mincho" w:cs="Arial"/>
          <w:i/>
          <w:iCs/>
          <w:sz w:val="24"/>
          <w:szCs w:val="24"/>
          <w:lang w:val="es-ES"/>
        </w:rPr>
        <w:t>describir</w:t>
      </w:r>
      <w:r w:rsidR="004B0F08" w:rsidRPr="00B129D2">
        <w:rPr>
          <w:rFonts w:eastAsia="MS Mincho" w:cs="Arial"/>
          <w:i/>
          <w:iCs/>
          <w:sz w:val="24"/>
          <w:szCs w:val="24"/>
          <w:lang w:val="es-ES"/>
        </w:rPr>
        <w:t xml:space="preserve"> </w:t>
      </w:r>
      <w:r w:rsidRPr="00B129D2">
        <w:rPr>
          <w:rFonts w:eastAsia="MS Mincho" w:cs="Arial"/>
          <w:i/>
          <w:iCs/>
          <w:sz w:val="24"/>
          <w:szCs w:val="24"/>
          <w:lang w:val="es-ES"/>
        </w:rPr>
        <w:t>las cuestiones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] </w:t>
      </w:r>
      <w:r w:rsidRPr="002E7D53">
        <w:rPr>
          <w:rFonts w:eastAsia="MS Mincho" w:cs="Arial"/>
          <w:sz w:val="24"/>
          <w:szCs w:val="24"/>
          <w:lang w:val="es-ES"/>
        </w:rPr>
        <w:t>debido a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>[</w:t>
      </w:r>
      <w:r w:rsidRPr="00B129D2">
        <w:rPr>
          <w:rFonts w:eastAsia="MS Mincho" w:cs="Arial"/>
          <w:i/>
          <w:iCs/>
          <w:sz w:val="24"/>
          <w:szCs w:val="24"/>
          <w:lang w:val="es-ES"/>
        </w:rPr>
        <w:t>describir</w:t>
      </w:r>
      <w:r w:rsidR="004B0F08" w:rsidRPr="00B129D2">
        <w:rPr>
          <w:rFonts w:eastAsia="MS Mincho" w:cs="Arial"/>
          <w:i/>
          <w:iCs/>
          <w:sz w:val="24"/>
          <w:szCs w:val="24"/>
          <w:lang w:val="es-ES"/>
        </w:rPr>
        <w:t xml:space="preserve"> </w:t>
      </w:r>
      <w:r w:rsidRPr="00B129D2">
        <w:rPr>
          <w:rFonts w:eastAsia="MS Mincho" w:cs="Arial"/>
          <w:i/>
          <w:iCs/>
          <w:noProof/>
          <w:sz w:val="24"/>
          <w:szCs w:val="24"/>
          <w:lang w:val="es-ES"/>
        </w:rPr>
        <w:t>razones</w:t>
      </w:r>
      <w:r w:rsidR="004B0F08" w:rsidRPr="00B129D2">
        <w:rPr>
          <w:rFonts w:eastAsia="MS Mincho" w:cs="Arial"/>
          <w:i/>
          <w:iCs/>
          <w:noProof/>
          <w:sz w:val="24"/>
          <w:szCs w:val="24"/>
          <w:lang w:val="es-ES"/>
        </w:rPr>
        <w:t>/</w:t>
      </w:r>
      <w:r w:rsidRPr="00B129D2">
        <w:rPr>
          <w:rFonts w:eastAsia="MS Mincho" w:cs="Arial"/>
          <w:i/>
          <w:iCs/>
          <w:noProof/>
          <w:sz w:val="24"/>
          <w:szCs w:val="24"/>
          <w:lang w:val="es-ES"/>
        </w:rPr>
        <w:t>circunstancias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]. </w:t>
      </w:r>
      <w:r w:rsidRPr="002E7D53">
        <w:rPr>
          <w:rFonts w:eastAsia="MS Mincho" w:cs="Arial"/>
          <w:sz w:val="24"/>
          <w:szCs w:val="24"/>
          <w:lang w:val="es-ES"/>
        </w:rPr>
        <w:t>Consideramos que los efectos de esta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B94864" w:rsidRPr="002E7D53">
        <w:rPr>
          <w:rFonts w:eastAsia="MS Mincho" w:cs="Arial"/>
          <w:sz w:val="24"/>
          <w:szCs w:val="24"/>
          <w:lang w:val="es-ES"/>
        </w:rPr>
        <w:t xml:space="preserve">apropiación indebida </w:t>
      </w:r>
      <w:r w:rsidRPr="002E7D53">
        <w:rPr>
          <w:rFonts w:eastAsia="MS Mincho" w:cs="Arial"/>
          <w:sz w:val="24"/>
          <w:szCs w:val="24"/>
          <w:lang w:val="es-ES"/>
        </w:rPr>
        <w:t>son tanto sustanciales como generalizados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>en el contexto de nuestra auditoría.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</w:p>
    <w:p w14:paraId="6508E61D" w14:textId="77777777" w:rsidR="004B0F08" w:rsidRPr="002E7D53" w:rsidRDefault="004B0F08" w:rsidP="004B0F08">
      <w:pPr>
        <w:keepLines/>
        <w:spacing w:after="120" w:line="240" w:lineRule="auto"/>
        <w:jc w:val="both"/>
        <w:rPr>
          <w:rFonts w:eastAsia="MS Mincho" w:cs="Arial"/>
          <w:sz w:val="24"/>
          <w:szCs w:val="24"/>
          <w:lang w:val="es-ES"/>
        </w:rPr>
      </w:pPr>
    </w:p>
    <w:p w14:paraId="7C87B465" w14:textId="2617611F" w:rsidR="007D2027" w:rsidRPr="00D9035D" w:rsidRDefault="00263D2F" w:rsidP="00822E8A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sz w:val="24"/>
          <w:szCs w:val="24"/>
          <w:lang w:val="es-ES"/>
        </w:rPr>
      </w:pPr>
      <w:r w:rsidRPr="00D9035D">
        <w:rPr>
          <w:rFonts w:eastAsia="MS Mincho" w:cs="Arial"/>
          <w:b/>
          <w:noProof/>
          <w:color w:val="000000"/>
          <w:sz w:val="24"/>
          <w:szCs w:val="24"/>
          <w:lang w:val="es-ES"/>
        </w:rPr>
        <w:t>Observaciones</w:t>
      </w:r>
      <w:r w:rsidR="002E7D53">
        <w:rPr>
          <w:rFonts w:eastAsia="MS Mincho" w:cs="Arial"/>
          <w:b/>
          <w:noProof/>
          <w:color w:val="000000"/>
          <w:sz w:val="24"/>
          <w:szCs w:val="24"/>
          <w:lang w:val="es-ES"/>
        </w:rPr>
        <w:t xml:space="preserve"> </w:t>
      </w:r>
      <w:r w:rsidR="004B0F08" w:rsidRPr="002E7D53">
        <w:rPr>
          <w:rFonts w:eastAsia="MS Mincho" w:cs="Arial"/>
          <w:color w:val="000000"/>
          <w:sz w:val="24"/>
          <w:szCs w:val="24"/>
          <w:lang w:val="es-ES"/>
        </w:rPr>
        <w:t xml:space="preserve">– </w:t>
      </w:r>
      <w:r w:rsidR="00F901AE" w:rsidRPr="002E7D53">
        <w:rPr>
          <w:rFonts w:eastAsia="MS Mincho" w:cs="Arial"/>
          <w:color w:val="000000"/>
          <w:sz w:val="24"/>
          <w:szCs w:val="24"/>
          <w:lang w:val="es-ES"/>
        </w:rPr>
        <w:t>Base contable y restricción en el uso y distribución [</w:t>
      </w:r>
      <w:r w:rsidR="00F901AE" w:rsidRPr="00B41A00">
        <w:rPr>
          <w:rFonts w:eastAsia="MS Mincho" w:cs="Arial"/>
          <w:i/>
          <w:iCs/>
          <w:color w:val="000000"/>
          <w:sz w:val="24"/>
          <w:szCs w:val="24"/>
          <w:lang w:val="es-ES"/>
        </w:rPr>
        <w:t>incluir párrafo si es necesario</w:t>
      </w:r>
      <w:r w:rsidR="00F901AE" w:rsidRPr="002E7D53">
        <w:rPr>
          <w:rFonts w:eastAsia="MS Mincho" w:cs="Arial"/>
          <w:color w:val="000000"/>
          <w:sz w:val="24"/>
          <w:szCs w:val="24"/>
          <w:lang w:val="es-ES"/>
        </w:rPr>
        <w:t>]</w:t>
      </w:r>
    </w:p>
    <w:p w14:paraId="7A535482" w14:textId="1B91459A" w:rsidR="007D61CB" w:rsidRPr="002E7D53" w:rsidRDefault="007D61CB" w:rsidP="00822E8A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 xml:space="preserve">Llamamos la atención sobre la Nota [incluir el número de la nota correspondiente] de los estados financieros que describe la base contable. Los estados financieros están preparados para ayudar a 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 xml:space="preserve">[indicar el nombre del Receptor Principal] </w:t>
      </w:r>
      <w:r w:rsidRPr="002E7D53">
        <w:rPr>
          <w:rFonts w:eastAsia="MS Mincho" w:cs="Arial"/>
          <w:sz w:val="24"/>
          <w:szCs w:val="24"/>
          <w:lang w:val="es-ES"/>
        </w:rPr>
        <w:t>en el cumplimiento de las disposiciones de la presentación de informes financieros del contrato citado más arriba.</w:t>
      </w:r>
      <w:r w:rsidRPr="002E7D53">
        <w:rPr>
          <w:rFonts w:eastAsia="MS Mincho" w:cs="Arial"/>
          <w:spacing w:val="-5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>En consecuencia,</w:t>
      </w:r>
      <w:r w:rsidR="007D2027" w:rsidRPr="00D9035D">
        <w:rPr>
          <w:rFonts w:eastAsia="MS Mincho" w:cs="Arial"/>
          <w:sz w:val="24"/>
          <w:szCs w:val="24"/>
          <w:lang w:val="es-ES"/>
        </w:rPr>
        <w:t xml:space="preserve"> es posible que</w:t>
      </w:r>
      <w:r w:rsidRPr="002E7D53">
        <w:rPr>
          <w:rFonts w:eastAsia="MS Mincho" w:cs="Arial"/>
          <w:spacing w:val="-4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>los estados financieros</w:t>
      </w:r>
      <w:r w:rsidRPr="002E7D53">
        <w:rPr>
          <w:rFonts w:eastAsia="MS Mincho" w:cs="Arial"/>
          <w:spacing w:val="-5"/>
          <w:sz w:val="24"/>
          <w:szCs w:val="24"/>
          <w:lang w:val="es-ES"/>
        </w:rPr>
        <w:t xml:space="preserve"> </w:t>
      </w:r>
      <w:r w:rsidR="007D2027" w:rsidRPr="00D9035D">
        <w:rPr>
          <w:rFonts w:eastAsia="MS Mincho" w:cs="Arial"/>
          <w:sz w:val="24"/>
          <w:szCs w:val="24"/>
          <w:lang w:val="es-ES"/>
        </w:rPr>
        <w:t>no sean</w:t>
      </w:r>
      <w:r w:rsidRPr="002E7D53">
        <w:rPr>
          <w:rFonts w:eastAsia="MS Mincho" w:cs="Arial"/>
          <w:sz w:val="24"/>
          <w:szCs w:val="24"/>
          <w:lang w:val="es-ES"/>
        </w:rPr>
        <w:t xml:space="preserve"> adecuados para otro propósito. Nuestro informe está destinado </w:t>
      </w:r>
      <w:r w:rsidR="007D2027" w:rsidRPr="00D9035D">
        <w:rPr>
          <w:rFonts w:eastAsia="MS Mincho" w:cs="Arial"/>
          <w:sz w:val="24"/>
          <w:szCs w:val="24"/>
          <w:lang w:val="es-ES"/>
        </w:rPr>
        <w:t xml:space="preserve">únicamente </w:t>
      </w:r>
      <w:r w:rsidRPr="002E7D53">
        <w:rPr>
          <w:rFonts w:eastAsia="MS Mincho" w:cs="Arial"/>
          <w:sz w:val="24"/>
          <w:szCs w:val="24"/>
          <w:lang w:val="es-ES"/>
        </w:rPr>
        <w:t>a [indicar el nombre del Receptor Principal</w:t>
      </w:r>
      <w:r w:rsidR="0007361A" w:rsidRPr="00D9035D">
        <w:rPr>
          <w:rFonts w:eastAsia="MS Mincho" w:cs="Arial"/>
          <w:sz w:val="24"/>
          <w:szCs w:val="24"/>
          <w:lang w:val="es-ES"/>
        </w:rPr>
        <w:t>,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5938DF" w:rsidRPr="00D9035D">
        <w:rPr>
          <w:rFonts w:eastAsia="MS Mincho" w:cs="Arial"/>
          <w:noProof/>
          <w:sz w:val="24"/>
          <w:szCs w:val="24"/>
          <w:lang w:val="es-ES"/>
        </w:rPr>
        <w:t>p. ej.</w:t>
      </w:r>
      <w:r w:rsidRPr="002E7D53">
        <w:rPr>
          <w:rFonts w:eastAsia="MS Mincho" w:cs="Arial"/>
          <w:noProof/>
          <w:sz w:val="24"/>
          <w:szCs w:val="24"/>
          <w:lang w:val="es-ES"/>
        </w:rPr>
        <w:t>,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iCs/>
          <w:sz w:val="24"/>
          <w:szCs w:val="24"/>
          <w:lang w:val="es-ES"/>
        </w:rPr>
        <w:t xml:space="preserve">el Ministerio de Salud] y al Fondo Mundial </w:t>
      </w:r>
      <w:r w:rsidRPr="002E7D53">
        <w:rPr>
          <w:rFonts w:eastAsia="MS Mincho" w:cs="Arial"/>
          <w:sz w:val="24"/>
          <w:szCs w:val="24"/>
          <w:lang w:val="es-ES"/>
        </w:rPr>
        <w:t xml:space="preserve">y no debe distribuirse </w:t>
      </w:r>
      <w:r w:rsidR="007D2027" w:rsidRPr="00D9035D">
        <w:rPr>
          <w:rFonts w:eastAsia="MS Mincho" w:cs="Arial"/>
          <w:sz w:val="24"/>
          <w:szCs w:val="24"/>
          <w:lang w:val="es-ES"/>
        </w:rPr>
        <w:t>ni</w:t>
      </w:r>
      <w:r w:rsidRPr="002E7D53">
        <w:rPr>
          <w:rFonts w:eastAsia="MS Mincho" w:cs="Arial"/>
          <w:sz w:val="24"/>
          <w:szCs w:val="24"/>
          <w:lang w:val="es-ES"/>
        </w:rPr>
        <w:t xml:space="preserve"> ser utilizado por otras partes que no sean [</w:t>
      </w:r>
      <w:r w:rsidRPr="00B41A00">
        <w:rPr>
          <w:rFonts w:eastAsia="MS Mincho" w:cs="Arial"/>
          <w:i/>
          <w:sz w:val="24"/>
          <w:szCs w:val="24"/>
          <w:lang w:val="es-ES"/>
        </w:rPr>
        <w:t>indicar el nombre del Receptor Principal</w:t>
      </w:r>
      <w:r w:rsidR="00E25DEB" w:rsidRPr="00B41A00">
        <w:rPr>
          <w:rFonts w:eastAsia="MS Mincho" w:cs="Arial"/>
          <w:i/>
          <w:sz w:val="24"/>
          <w:szCs w:val="24"/>
          <w:lang w:val="es-ES"/>
        </w:rPr>
        <w:t>,</w:t>
      </w:r>
      <w:r w:rsidRPr="00B41A00">
        <w:rPr>
          <w:rFonts w:eastAsia="MS Mincho" w:cs="Arial"/>
          <w:i/>
          <w:sz w:val="24"/>
          <w:szCs w:val="24"/>
          <w:lang w:val="es-ES"/>
        </w:rPr>
        <w:t xml:space="preserve"> </w:t>
      </w:r>
      <w:r w:rsidR="005938DF" w:rsidRPr="00B41A00">
        <w:rPr>
          <w:rFonts w:eastAsia="MS Mincho" w:cs="Arial"/>
          <w:i/>
          <w:noProof/>
          <w:sz w:val="24"/>
          <w:szCs w:val="24"/>
          <w:lang w:val="es-ES"/>
        </w:rPr>
        <w:t>p. ej.</w:t>
      </w:r>
      <w:r w:rsidRPr="00B41A00">
        <w:rPr>
          <w:rFonts w:eastAsia="MS Mincho" w:cs="Arial"/>
          <w:i/>
          <w:noProof/>
          <w:sz w:val="24"/>
          <w:szCs w:val="24"/>
          <w:lang w:val="es-ES"/>
        </w:rPr>
        <w:t>,</w:t>
      </w:r>
      <w:r w:rsidRPr="00B41A00">
        <w:rPr>
          <w:rFonts w:eastAsia="MS Mincho" w:cs="Arial"/>
          <w:i/>
          <w:sz w:val="24"/>
          <w:szCs w:val="24"/>
          <w:lang w:val="es-ES"/>
        </w:rPr>
        <w:t xml:space="preserve"> el Ministerio de Salud</w:t>
      </w:r>
      <w:r w:rsidRPr="002E7D53">
        <w:rPr>
          <w:rFonts w:eastAsia="MS Mincho" w:cs="Arial"/>
          <w:iCs/>
          <w:sz w:val="24"/>
          <w:szCs w:val="24"/>
          <w:lang w:val="es-ES"/>
        </w:rPr>
        <w:t>] y el Fondo Mundial</w:t>
      </w:r>
      <w:r w:rsidRPr="002E7D53">
        <w:rPr>
          <w:rFonts w:eastAsia="MS Mincho" w:cs="Arial"/>
          <w:sz w:val="24"/>
          <w:szCs w:val="24"/>
          <w:lang w:val="es-ES"/>
        </w:rPr>
        <w:t xml:space="preserve">. Nuestra opinión </w:t>
      </w:r>
      <w:r w:rsidRPr="002E7D53">
        <w:rPr>
          <w:rFonts w:eastAsia="MS Mincho" w:cs="Arial"/>
          <w:noProof/>
          <w:sz w:val="24"/>
          <w:szCs w:val="24"/>
          <w:lang w:val="es-ES"/>
        </w:rPr>
        <w:t>no se ve afectada con respecto a esta cuestión</w:t>
      </w:r>
      <w:r w:rsidR="00AE34B1" w:rsidRPr="002E7D53">
        <w:rPr>
          <w:rFonts w:eastAsia="MS Mincho" w:cs="Arial"/>
          <w:noProof/>
          <w:sz w:val="24"/>
          <w:szCs w:val="24"/>
          <w:lang w:val="es-ES"/>
        </w:rPr>
        <w:t>.</w:t>
      </w:r>
    </w:p>
    <w:p w14:paraId="176A2DC1" w14:textId="77777777" w:rsidR="004B0F08" w:rsidRPr="002E7D53" w:rsidRDefault="004B0F08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lang w:val="es-ES"/>
        </w:rPr>
      </w:pPr>
    </w:p>
    <w:p w14:paraId="614B2C4D" w14:textId="77777777" w:rsidR="001F62AC" w:rsidRPr="002E7D53" w:rsidRDefault="001F62AC" w:rsidP="001F62AC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b/>
          <w:sz w:val="24"/>
          <w:szCs w:val="24"/>
          <w:lang w:val="es-ES"/>
        </w:rPr>
      </w:pPr>
      <w:r w:rsidRPr="002E7D53">
        <w:rPr>
          <w:rFonts w:eastAsia="MS Mincho" w:cs="Arial"/>
          <w:b/>
          <w:sz w:val="24"/>
          <w:szCs w:val="24"/>
          <w:lang w:val="es-ES"/>
        </w:rPr>
        <w:t>Informe sobre otros requisitos de cumplimiento</w:t>
      </w:r>
    </w:p>
    <w:p w14:paraId="1BEF72D9" w14:textId="77777777" w:rsidR="001F62AC" w:rsidRPr="002E7D53" w:rsidRDefault="001F62AC" w:rsidP="001F62AC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b/>
          <w:sz w:val="24"/>
          <w:szCs w:val="24"/>
          <w:lang w:val="es-ES"/>
        </w:rPr>
      </w:pPr>
    </w:p>
    <w:p w14:paraId="4C159F63" w14:textId="77777777" w:rsidR="001F62AC" w:rsidRPr="002E7D53" w:rsidRDefault="001F62AC" w:rsidP="001F62AC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b/>
          <w:sz w:val="24"/>
          <w:szCs w:val="24"/>
          <w:lang w:val="es-ES"/>
        </w:rPr>
      </w:pPr>
      <w:r w:rsidRPr="002E7D53">
        <w:rPr>
          <w:rFonts w:eastAsia="MS Mincho" w:cs="Arial"/>
          <w:b/>
          <w:sz w:val="24"/>
          <w:szCs w:val="24"/>
          <w:lang w:val="es-ES"/>
        </w:rPr>
        <w:t>Cumplimiento con el acuerdo de subvención y otra legislación aplicable</w:t>
      </w:r>
    </w:p>
    <w:p w14:paraId="74906769" w14:textId="20D77A14" w:rsidR="001F62AC" w:rsidRPr="002E7D53" w:rsidRDefault="001F62AC" w:rsidP="001F62AC">
      <w:pPr>
        <w:pStyle w:val="ListParagraph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24"/>
          <w:szCs w:val="24"/>
          <w:lang w:val="es-ES" w:eastAsia="en-GB"/>
        </w:rPr>
      </w:pPr>
      <w:r w:rsidRPr="002E7D53">
        <w:rPr>
          <w:rFonts w:eastAsia="Times New Roman" w:cs="Arial"/>
          <w:sz w:val="24"/>
          <w:szCs w:val="24"/>
          <w:lang w:val="es-ES" w:eastAsia="en-GB"/>
        </w:rPr>
        <w:t>En nuestra opini</w:t>
      </w:r>
      <w:r w:rsidR="00374C06" w:rsidRPr="002E7D53">
        <w:rPr>
          <w:rFonts w:eastAsia="Times New Roman" w:cs="Arial"/>
          <w:sz w:val="24"/>
          <w:szCs w:val="24"/>
          <w:lang w:val="es-ES" w:eastAsia="en-GB"/>
        </w:rPr>
        <w:t>ó</w:t>
      </w:r>
      <w:r w:rsidRPr="002E7D53">
        <w:rPr>
          <w:rFonts w:eastAsia="Times New Roman" w:cs="Arial"/>
          <w:sz w:val="24"/>
          <w:szCs w:val="24"/>
          <w:lang w:val="es-ES" w:eastAsia="en-GB"/>
        </w:rPr>
        <w:t xml:space="preserve">n, los fondos de subvención [no] se han utilizado, en todos los aspectos sustanciales, de conformidad con las disposiciones del acuerdo de subvención, incluido el presupuesto y </w:t>
      </w:r>
      <w:r w:rsidR="00CF0F46" w:rsidRPr="002E7D53">
        <w:rPr>
          <w:rFonts w:eastAsia="Times New Roman" w:cs="Arial"/>
          <w:sz w:val="24"/>
          <w:szCs w:val="24"/>
          <w:lang w:val="es-ES" w:eastAsia="en-GB"/>
        </w:rPr>
        <w:t xml:space="preserve">el </w:t>
      </w:r>
      <w:r w:rsidRPr="002E7D53">
        <w:rPr>
          <w:rFonts w:eastAsia="Times New Roman" w:cs="Arial"/>
          <w:sz w:val="24"/>
          <w:szCs w:val="24"/>
          <w:lang w:val="es-ES" w:eastAsia="en-GB"/>
        </w:rPr>
        <w:t xml:space="preserve">plan de trabajo aprobados y cualquier </w:t>
      </w:r>
      <w:r w:rsidR="00CF0F46" w:rsidRPr="002E7D53">
        <w:rPr>
          <w:rFonts w:eastAsia="Times New Roman" w:cs="Arial"/>
          <w:sz w:val="24"/>
          <w:szCs w:val="24"/>
          <w:lang w:val="es-ES" w:eastAsia="en-GB"/>
        </w:rPr>
        <w:t>modificación</w:t>
      </w:r>
      <w:r w:rsidRPr="002E7D53">
        <w:rPr>
          <w:rFonts w:eastAsia="Times New Roman" w:cs="Arial"/>
          <w:sz w:val="24"/>
          <w:szCs w:val="24"/>
          <w:lang w:val="es-ES" w:eastAsia="en-GB"/>
        </w:rPr>
        <w:t xml:space="preserve"> de los mismos según figure en las cartas de ejecución; así como con las leyes y reglamentos locales aplicables.</w:t>
      </w:r>
    </w:p>
    <w:p w14:paraId="62DC2E2A" w14:textId="77777777" w:rsidR="001F62AC" w:rsidRPr="002E7D53" w:rsidRDefault="001F62AC" w:rsidP="001F62AC">
      <w:pPr>
        <w:pStyle w:val="ListParagraph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24"/>
          <w:szCs w:val="24"/>
          <w:lang w:val="es-ES" w:eastAsia="en-GB"/>
        </w:rPr>
      </w:pPr>
    </w:p>
    <w:p w14:paraId="33E3E763" w14:textId="77777777" w:rsidR="001F62AC" w:rsidRPr="002E7D53" w:rsidRDefault="001F62AC" w:rsidP="001F62AC">
      <w:pPr>
        <w:pStyle w:val="xl25"/>
        <w:tabs>
          <w:tab w:val="left" w:pos="1120"/>
        </w:tabs>
        <w:spacing w:line="280" w:lineRule="atLeast"/>
        <w:ind w:left="360"/>
        <w:rPr>
          <w:rFonts w:asciiTheme="minorBidi" w:hAnsiTheme="minorBidi" w:cstheme="minorBidi"/>
          <w:b/>
          <w:iCs/>
          <w:szCs w:val="24"/>
          <w:lang w:val="es-ES"/>
        </w:rPr>
      </w:pPr>
      <w:r w:rsidRPr="002E7D53">
        <w:rPr>
          <w:rFonts w:asciiTheme="minorBidi" w:hAnsiTheme="minorBidi" w:cstheme="minorBidi"/>
          <w:b/>
          <w:iCs/>
          <w:szCs w:val="24"/>
          <w:lang w:val="es-ES"/>
        </w:rPr>
        <w:t>Revisión de la tasa de costos indirectos/distribución de costos comunes [Se facilitará cuando sea pertinente para la subvención].</w:t>
      </w:r>
    </w:p>
    <w:p w14:paraId="49308A8B" w14:textId="76488B60" w:rsidR="001F62AC" w:rsidRPr="002E7D53" w:rsidRDefault="001F62AC" w:rsidP="001F62AC">
      <w:pPr>
        <w:pStyle w:val="xl25"/>
        <w:spacing w:before="120" w:after="120" w:line="260" w:lineRule="atLeast"/>
        <w:ind w:left="709"/>
        <w:rPr>
          <w:rFonts w:asciiTheme="minorBidi" w:hAnsiTheme="minorBidi" w:cstheme="minorBidi"/>
          <w:szCs w:val="24"/>
          <w:lang w:val="es-ES"/>
        </w:rPr>
      </w:pPr>
      <w:r w:rsidRPr="002E7D53">
        <w:rPr>
          <w:rFonts w:asciiTheme="minorBidi" w:hAnsiTheme="minorBidi" w:cstheme="minorBidi"/>
          <w:szCs w:val="24"/>
          <w:lang w:val="es-ES"/>
        </w:rPr>
        <w:t>El RP [nombre del RP] está autorizado a imputar los costos indirectos a la subvención del Fondo Mundial utilizando las siguientes tasas provisionales:</w:t>
      </w:r>
    </w:p>
    <w:tbl>
      <w:tblPr>
        <w:tblW w:w="463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8338"/>
      </w:tblGrid>
      <w:tr w:rsidR="001F62AC" w:rsidRPr="00D9035D" w14:paraId="312B35A0" w14:textId="77777777" w:rsidTr="005656A6">
        <w:trPr>
          <w:trHeight w:val="264"/>
        </w:trPr>
        <w:tc>
          <w:tcPr>
            <w:tcW w:w="397" w:type="pct"/>
            <w:shd w:val="clear" w:color="auto" w:fill="auto"/>
            <w:noWrap/>
            <w:vAlign w:val="center"/>
          </w:tcPr>
          <w:p w14:paraId="663FDE92" w14:textId="77777777" w:rsidR="001F62AC" w:rsidRPr="002E7D53" w:rsidRDefault="001F62AC" w:rsidP="005656A6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</w:pPr>
            <w:r w:rsidRPr="002E7D53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  <w:t>Tasa</w:t>
            </w:r>
          </w:p>
        </w:tc>
        <w:tc>
          <w:tcPr>
            <w:tcW w:w="4603" w:type="pct"/>
            <w:shd w:val="clear" w:color="auto" w:fill="auto"/>
            <w:noWrap/>
            <w:vAlign w:val="center"/>
          </w:tcPr>
          <w:p w14:paraId="3B4A6C58" w14:textId="77777777" w:rsidR="001F62AC" w:rsidRPr="002E7D53" w:rsidRDefault="001F62AC" w:rsidP="005656A6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</w:pPr>
            <w:r w:rsidRPr="002E7D53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  <w:t>Base</w:t>
            </w:r>
          </w:p>
        </w:tc>
      </w:tr>
      <w:tr w:rsidR="001F62AC" w:rsidRPr="00B85D70" w14:paraId="0FC8A4D9" w14:textId="77777777" w:rsidTr="005656A6">
        <w:trPr>
          <w:trHeight w:val="264"/>
        </w:trPr>
        <w:tc>
          <w:tcPr>
            <w:tcW w:w="397" w:type="pct"/>
            <w:shd w:val="clear" w:color="auto" w:fill="auto"/>
            <w:noWrap/>
            <w:vAlign w:val="center"/>
          </w:tcPr>
          <w:p w14:paraId="61B503CE" w14:textId="77777777" w:rsidR="001F62AC" w:rsidRPr="002E7D53" w:rsidRDefault="001F62AC" w:rsidP="005656A6">
            <w:pPr>
              <w:rPr>
                <w:rFonts w:cs="Arial"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</w:pPr>
            <w:r w:rsidRPr="002E7D53">
              <w:rPr>
                <w:rFonts w:cs="Arial"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  <w:t>2%</w:t>
            </w:r>
          </w:p>
        </w:tc>
        <w:tc>
          <w:tcPr>
            <w:tcW w:w="4603" w:type="pct"/>
            <w:shd w:val="clear" w:color="auto" w:fill="auto"/>
            <w:noWrap/>
            <w:vAlign w:val="center"/>
          </w:tcPr>
          <w:p w14:paraId="785FD704" w14:textId="77777777" w:rsidR="001F62AC" w:rsidRPr="002E7D53" w:rsidRDefault="001F62AC" w:rsidP="005656A6">
            <w:pPr>
              <w:rPr>
                <w:rFonts w:cs="Arial"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</w:pPr>
            <w:r w:rsidRPr="002E7D53">
              <w:rPr>
                <w:rFonts w:cs="Arial"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  <w:t>Gastos en los que han incurrido los subreceptores</w:t>
            </w:r>
          </w:p>
        </w:tc>
      </w:tr>
      <w:tr w:rsidR="001F62AC" w:rsidRPr="00B85D70" w14:paraId="00CDE81A" w14:textId="77777777" w:rsidTr="005656A6">
        <w:trPr>
          <w:trHeight w:val="264"/>
        </w:trPr>
        <w:tc>
          <w:tcPr>
            <w:tcW w:w="397" w:type="pct"/>
            <w:shd w:val="clear" w:color="auto" w:fill="auto"/>
            <w:noWrap/>
            <w:vAlign w:val="center"/>
          </w:tcPr>
          <w:p w14:paraId="1F68DDFE" w14:textId="77777777" w:rsidR="001F62AC" w:rsidRPr="002E7D53" w:rsidRDefault="001F62AC" w:rsidP="005656A6">
            <w:pPr>
              <w:rPr>
                <w:rFonts w:cs="Arial"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</w:pPr>
            <w:r w:rsidRPr="002E7D53">
              <w:rPr>
                <w:rFonts w:cs="Arial"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  <w:t>7%</w:t>
            </w:r>
          </w:p>
        </w:tc>
        <w:tc>
          <w:tcPr>
            <w:tcW w:w="4603" w:type="pct"/>
            <w:shd w:val="clear" w:color="auto" w:fill="auto"/>
            <w:noWrap/>
            <w:vAlign w:val="center"/>
          </w:tcPr>
          <w:p w14:paraId="151925DA" w14:textId="77777777" w:rsidR="001F62AC" w:rsidRPr="002E7D53" w:rsidRDefault="001F62AC" w:rsidP="005656A6">
            <w:pPr>
              <w:rPr>
                <w:rFonts w:cs="Arial"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</w:pPr>
            <w:r w:rsidRPr="002E7D53">
              <w:rPr>
                <w:rFonts w:cs="Arial"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  <w:t>Gastos en los que ha incurrido CRS distintos de los productos sanitarios</w:t>
            </w:r>
            <w:r w:rsidRPr="002E7D53">
              <w:rPr>
                <w:rFonts w:asciiTheme="minorBidi" w:hAnsiTheme="minorBidi"/>
                <w:i/>
                <w:iCs/>
                <w:sz w:val="24"/>
                <w:szCs w:val="24"/>
                <w:highlight w:val="lightGray"/>
                <w:lang w:val="es-ES"/>
              </w:rPr>
              <w:t xml:space="preserve"> </w:t>
            </w:r>
          </w:p>
        </w:tc>
      </w:tr>
      <w:tr w:rsidR="001F62AC" w:rsidRPr="00B85D70" w14:paraId="1262D7AE" w14:textId="77777777" w:rsidTr="005656A6">
        <w:trPr>
          <w:trHeight w:val="264"/>
        </w:trPr>
        <w:tc>
          <w:tcPr>
            <w:tcW w:w="397" w:type="pct"/>
            <w:shd w:val="clear" w:color="auto" w:fill="auto"/>
            <w:noWrap/>
            <w:vAlign w:val="center"/>
          </w:tcPr>
          <w:p w14:paraId="764DE0FE" w14:textId="77777777" w:rsidR="001F62AC" w:rsidRPr="002E7D53" w:rsidRDefault="001F62AC" w:rsidP="005656A6">
            <w:pPr>
              <w:rPr>
                <w:rFonts w:cs="Arial"/>
                <w:i/>
                <w:iCs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4603" w:type="pct"/>
            <w:shd w:val="clear" w:color="auto" w:fill="auto"/>
            <w:noWrap/>
            <w:vAlign w:val="center"/>
          </w:tcPr>
          <w:p w14:paraId="24BD6F48" w14:textId="77777777" w:rsidR="001F62AC" w:rsidRPr="002E7D53" w:rsidRDefault="001F62AC" w:rsidP="005656A6">
            <w:pPr>
              <w:rPr>
                <w:rFonts w:cs="Arial"/>
                <w:i/>
                <w:iCs/>
                <w:color w:val="000000"/>
                <w:sz w:val="24"/>
                <w:szCs w:val="24"/>
                <w:lang w:val="es-ES"/>
              </w:rPr>
            </w:pPr>
          </w:p>
        </w:tc>
      </w:tr>
      <w:tr w:rsidR="001F62AC" w:rsidRPr="00B85D70" w14:paraId="28A551E7" w14:textId="77777777" w:rsidTr="005656A6">
        <w:trPr>
          <w:trHeight w:val="264"/>
        </w:trPr>
        <w:tc>
          <w:tcPr>
            <w:tcW w:w="397" w:type="pct"/>
            <w:shd w:val="clear" w:color="auto" w:fill="auto"/>
            <w:noWrap/>
            <w:vAlign w:val="center"/>
          </w:tcPr>
          <w:p w14:paraId="74F8DC5D" w14:textId="77777777" w:rsidR="001F62AC" w:rsidRPr="002E7D53" w:rsidRDefault="001F62AC" w:rsidP="005656A6">
            <w:pPr>
              <w:rPr>
                <w:rFonts w:cs="Arial"/>
                <w:i/>
                <w:iCs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4603" w:type="pct"/>
            <w:shd w:val="clear" w:color="auto" w:fill="auto"/>
            <w:noWrap/>
            <w:vAlign w:val="center"/>
          </w:tcPr>
          <w:p w14:paraId="0A2AD7CC" w14:textId="77777777" w:rsidR="001F62AC" w:rsidRPr="002E7D53" w:rsidRDefault="001F62AC" w:rsidP="005656A6">
            <w:pPr>
              <w:rPr>
                <w:rFonts w:cs="Arial"/>
                <w:i/>
                <w:iCs/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6943C582" w14:textId="61280249" w:rsidR="001F62AC" w:rsidRPr="002E7D53" w:rsidRDefault="001F62AC" w:rsidP="001F62AC">
      <w:pPr>
        <w:pStyle w:val="xl25"/>
        <w:spacing w:before="120" w:after="120" w:line="260" w:lineRule="atLeast"/>
        <w:ind w:left="709"/>
        <w:rPr>
          <w:rFonts w:asciiTheme="minorBidi" w:hAnsiTheme="minorBidi" w:cstheme="minorBidi"/>
          <w:szCs w:val="24"/>
          <w:lang w:val="es-ES"/>
        </w:rPr>
      </w:pPr>
      <w:r w:rsidRPr="002E7D53">
        <w:rPr>
          <w:rFonts w:asciiTheme="minorBidi" w:hAnsiTheme="minorBidi" w:cstheme="minorBidi"/>
          <w:szCs w:val="24"/>
          <w:lang w:val="es-ES"/>
        </w:rPr>
        <w:t>El SR [nombre del subreceptor] está autorizado a imputar los costos indirectos a la subvención del Fondo Mundial utilizando una tasa provisional [</w:t>
      </w:r>
      <w:r w:rsidRPr="002E7D53">
        <w:rPr>
          <w:rFonts w:asciiTheme="minorBidi" w:hAnsiTheme="minorBidi" w:cstheme="minorBidi"/>
          <w:szCs w:val="24"/>
          <w:highlight w:val="lightGray"/>
          <w:lang w:val="es-ES"/>
        </w:rPr>
        <w:t>5%</w:t>
      </w:r>
      <w:r w:rsidRPr="002E7D53">
        <w:rPr>
          <w:rFonts w:asciiTheme="minorBidi" w:hAnsiTheme="minorBidi" w:cstheme="minorBidi"/>
          <w:szCs w:val="24"/>
          <w:lang w:val="es-ES"/>
        </w:rPr>
        <w:t>].</w:t>
      </w:r>
    </w:p>
    <w:p w14:paraId="67FD0E13" w14:textId="7416605A" w:rsidR="001F62AC" w:rsidRPr="002E7D53" w:rsidRDefault="001F62AC" w:rsidP="001F62AC">
      <w:pPr>
        <w:pStyle w:val="xl25"/>
        <w:spacing w:before="120" w:after="120" w:line="260" w:lineRule="atLeast"/>
        <w:ind w:left="709"/>
        <w:rPr>
          <w:rFonts w:asciiTheme="minorBidi" w:hAnsiTheme="minorBidi" w:cstheme="minorBidi"/>
          <w:szCs w:val="24"/>
          <w:lang w:val="es-ES"/>
        </w:rPr>
      </w:pPr>
      <w:r w:rsidRPr="002E7D53">
        <w:rPr>
          <w:rFonts w:asciiTheme="minorBidi" w:hAnsiTheme="minorBidi" w:cstheme="minorBidi"/>
          <w:szCs w:val="24"/>
          <w:lang w:val="es-ES"/>
        </w:rPr>
        <w:t>La base de distribución según se computa en el inventario de cálculo de la tasa de costos indirectos (consulte el apéndice 3). [</w:t>
      </w:r>
      <w:r w:rsidRPr="002E7D53">
        <w:rPr>
          <w:rFonts w:asciiTheme="minorBidi" w:hAnsiTheme="minorBidi" w:cstheme="minorBidi"/>
          <w:szCs w:val="24"/>
          <w:highlight w:val="lightGray"/>
          <w:lang w:val="es-ES"/>
        </w:rPr>
        <w:t xml:space="preserve">En función de nuestra revisión, no hemos observado nada que nos haga </w:t>
      </w:r>
      <w:r w:rsidR="0007361A" w:rsidRPr="00D9035D">
        <w:rPr>
          <w:rFonts w:asciiTheme="minorBidi" w:hAnsiTheme="minorBidi" w:cstheme="minorBidi"/>
          <w:szCs w:val="24"/>
          <w:highlight w:val="lightGray"/>
          <w:lang w:val="es-ES"/>
        </w:rPr>
        <w:t>pensar</w:t>
      </w:r>
      <w:r w:rsidRPr="002E7D53">
        <w:rPr>
          <w:rFonts w:asciiTheme="minorBidi" w:hAnsiTheme="minorBidi" w:cstheme="minorBidi"/>
          <w:szCs w:val="24"/>
          <w:highlight w:val="lightGray"/>
          <w:lang w:val="es-ES"/>
        </w:rPr>
        <w:t xml:space="preserve"> </w:t>
      </w:r>
      <w:r w:rsidRPr="002E7D53">
        <w:rPr>
          <w:rFonts w:asciiTheme="minorBidi" w:hAnsiTheme="minorBidi" w:cstheme="minorBidi"/>
          <w:szCs w:val="24"/>
          <w:lang w:val="es-ES"/>
        </w:rPr>
        <w:t xml:space="preserve">que el RP [Nombre del RP] y el SR [Nombre del SR] no </w:t>
      </w:r>
      <w:r w:rsidR="00CF0F46" w:rsidRPr="00D9035D">
        <w:rPr>
          <w:rFonts w:asciiTheme="minorBidi" w:hAnsiTheme="minorBidi" w:cstheme="minorBidi"/>
          <w:szCs w:val="24"/>
          <w:lang w:val="es-ES"/>
        </w:rPr>
        <w:t>presentaron</w:t>
      </w:r>
      <w:r w:rsidRPr="002E7D53">
        <w:rPr>
          <w:rFonts w:asciiTheme="minorBidi" w:hAnsiTheme="minorBidi" w:cstheme="minorBidi"/>
          <w:szCs w:val="24"/>
          <w:lang w:val="es-ES"/>
        </w:rPr>
        <w:t xml:space="preserve"> correctamente el inventario de la tasa de costos indirectos]. O [En función de nuestra revisión, observamos que el RP [Nombre del </w:t>
      </w:r>
      <w:r w:rsidRPr="002E7D53">
        <w:rPr>
          <w:rFonts w:asciiTheme="minorBidi" w:hAnsiTheme="minorBidi" w:cstheme="minorBidi"/>
          <w:szCs w:val="24"/>
          <w:lang w:val="es-ES"/>
        </w:rPr>
        <w:lastRenderedPageBreak/>
        <w:t>RP] (o el SR [Nombre del SR]) presentó un monto no justificado de [USD XXXX] que se detalla en nuestra carta de gestión].</w:t>
      </w:r>
    </w:p>
    <w:p w14:paraId="7211E6C9" w14:textId="07F35E0B" w:rsidR="001F62AC" w:rsidRPr="002E7D53" w:rsidRDefault="001F62AC" w:rsidP="001F62AC">
      <w:pPr>
        <w:pStyle w:val="xl25"/>
        <w:spacing w:before="120" w:after="120" w:line="260" w:lineRule="atLeast"/>
        <w:ind w:left="709"/>
        <w:rPr>
          <w:rFonts w:asciiTheme="minorBidi" w:hAnsiTheme="minorBidi" w:cstheme="minorBidi"/>
          <w:szCs w:val="24"/>
          <w:lang w:val="es-ES"/>
        </w:rPr>
      </w:pPr>
      <w:r w:rsidRPr="002E7D53">
        <w:rPr>
          <w:rFonts w:asciiTheme="minorBidi" w:hAnsiTheme="minorBidi" w:cstheme="minorBidi"/>
          <w:szCs w:val="24"/>
          <w:lang w:val="es-ES"/>
        </w:rPr>
        <w:t>El RP [Nombre del RP] [y el SR [Nombre del SR]] ha [han] imputado costos comunes a la subvención del Fondo Mundial para el período [de</w:t>
      </w:r>
      <w:r w:rsidR="0007361A" w:rsidRPr="00D9035D">
        <w:rPr>
          <w:rFonts w:asciiTheme="minorBidi" w:hAnsiTheme="minorBidi" w:cstheme="minorBidi"/>
          <w:szCs w:val="24"/>
          <w:lang w:val="es-ES"/>
        </w:rPr>
        <w:t>l</w:t>
      </w:r>
      <w:r w:rsidRPr="002E7D53">
        <w:rPr>
          <w:rFonts w:asciiTheme="minorBidi" w:hAnsiTheme="minorBidi" w:cstheme="minorBidi"/>
          <w:szCs w:val="24"/>
          <w:lang w:val="es-ES"/>
        </w:rPr>
        <w:t xml:space="preserve"> 1 de enero de 2021 a</w:t>
      </w:r>
      <w:r w:rsidR="0007361A" w:rsidRPr="00D9035D">
        <w:rPr>
          <w:rFonts w:asciiTheme="minorBidi" w:hAnsiTheme="minorBidi" w:cstheme="minorBidi"/>
          <w:szCs w:val="24"/>
          <w:lang w:val="es-ES"/>
        </w:rPr>
        <w:t>l</w:t>
      </w:r>
      <w:r w:rsidRPr="002E7D53">
        <w:rPr>
          <w:rFonts w:asciiTheme="minorBidi" w:hAnsiTheme="minorBidi" w:cstheme="minorBidi"/>
          <w:szCs w:val="24"/>
          <w:lang w:val="es-ES"/>
        </w:rPr>
        <w:t xml:space="preserve"> 31 de diciembre de 2021] por un monto total de [USD XXX] según se computa en el inventario de cálculo de costos comunes compartidos (consulte el apéndice 3). [En función de nuestra revisión, no hemos observado nada que nos haga </w:t>
      </w:r>
      <w:r w:rsidR="0007361A" w:rsidRPr="00D9035D">
        <w:rPr>
          <w:rFonts w:asciiTheme="minorBidi" w:hAnsiTheme="minorBidi" w:cstheme="minorBidi"/>
          <w:szCs w:val="24"/>
          <w:lang w:val="es-ES"/>
        </w:rPr>
        <w:t>pensar</w:t>
      </w:r>
      <w:r w:rsidRPr="002E7D53">
        <w:rPr>
          <w:rFonts w:asciiTheme="minorBidi" w:hAnsiTheme="minorBidi" w:cstheme="minorBidi"/>
          <w:szCs w:val="24"/>
          <w:lang w:val="es-ES"/>
        </w:rPr>
        <w:t xml:space="preserve"> que el RP [Nombre del RP] y el SR [Nombre del SR] no </w:t>
      </w:r>
      <w:r w:rsidR="00CF0F46" w:rsidRPr="00D9035D">
        <w:rPr>
          <w:rFonts w:asciiTheme="minorBidi" w:hAnsiTheme="minorBidi" w:cstheme="minorBidi"/>
          <w:szCs w:val="24"/>
          <w:lang w:val="es-ES"/>
        </w:rPr>
        <w:t>asignaran</w:t>
      </w:r>
      <w:r w:rsidRPr="002E7D53">
        <w:rPr>
          <w:rFonts w:asciiTheme="minorBidi" w:hAnsiTheme="minorBidi" w:cstheme="minorBidi"/>
          <w:szCs w:val="24"/>
          <w:lang w:val="es-ES"/>
        </w:rPr>
        <w:t xml:space="preserve"> correctamente los costos comunes a la subvención del Fondo Mundial] O [En función de nuestra revisión, observamos que el RP [Nombre del RP] (o el SR [Nombre del SR]) presentó un monto no justificado </w:t>
      </w:r>
      <w:r w:rsidRPr="002E7D53">
        <w:rPr>
          <w:rFonts w:asciiTheme="minorBidi" w:hAnsiTheme="minorBidi" w:cstheme="minorBidi"/>
          <w:szCs w:val="24"/>
          <w:highlight w:val="lightGray"/>
          <w:lang w:val="es-ES"/>
        </w:rPr>
        <w:t>de [USD XXXX] que se detalla en nuestra carta de gestión</w:t>
      </w:r>
      <w:r w:rsidRPr="002E7D53">
        <w:rPr>
          <w:rFonts w:asciiTheme="minorBidi" w:hAnsiTheme="minorBidi" w:cstheme="minorBidi"/>
          <w:szCs w:val="24"/>
          <w:lang w:val="es-ES"/>
        </w:rPr>
        <w:t>].</w:t>
      </w:r>
    </w:p>
    <w:p w14:paraId="5F6A1104" w14:textId="77777777" w:rsidR="004B0F08" w:rsidRPr="002E7D53" w:rsidRDefault="004B0F08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lang w:val="es-ES"/>
        </w:rPr>
      </w:pPr>
    </w:p>
    <w:p w14:paraId="28D732C2" w14:textId="77777777" w:rsidR="002F4166" w:rsidRPr="002E7D53" w:rsidRDefault="002F4166" w:rsidP="002F4166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  <w:r w:rsidRPr="002E7D53">
        <w:rPr>
          <w:rFonts w:eastAsia="MS Mincho" w:cs="Arial"/>
          <w:b/>
          <w:color w:val="000000"/>
          <w:sz w:val="24"/>
          <w:szCs w:val="24"/>
          <w:lang w:val="es-ES"/>
        </w:rPr>
        <w:t xml:space="preserve">Otra información </w:t>
      </w:r>
      <w:r w:rsidRPr="002E7D53">
        <w:rPr>
          <w:rFonts w:eastAsia="MS Mincho" w:cs="Arial"/>
          <w:color w:val="000000"/>
          <w:sz w:val="24"/>
          <w:szCs w:val="24"/>
          <w:lang w:val="es-ES"/>
        </w:rPr>
        <w:t>[</w:t>
      </w:r>
      <w:r w:rsidRPr="00B41A00">
        <w:rPr>
          <w:rFonts w:eastAsia="MS Mincho" w:cs="Arial"/>
          <w:i/>
          <w:iCs/>
          <w:color w:val="000000"/>
          <w:sz w:val="24"/>
          <w:szCs w:val="24"/>
          <w:lang w:val="es-ES"/>
        </w:rPr>
        <w:t>incluir párrafo si es necesario</w:t>
      </w:r>
      <w:r w:rsidRPr="002E7D53">
        <w:rPr>
          <w:rFonts w:eastAsia="MS Mincho" w:cs="Arial"/>
          <w:color w:val="000000"/>
          <w:sz w:val="24"/>
          <w:szCs w:val="24"/>
          <w:lang w:val="es-ES"/>
        </w:rPr>
        <w:t>]</w:t>
      </w:r>
    </w:p>
    <w:p w14:paraId="67468B9E" w14:textId="77777777" w:rsidR="000D1A05" w:rsidRPr="002E7D53" w:rsidRDefault="000D1A05" w:rsidP="000D1A05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lang w:val="es-ES"/>
        </w:rPr>
      </w:pPr>
    </w:p>
    <w:p w14:paraId="291830A8" w14:textId="1867117B" w:rsidR="004B0F08" w:rsidRPr="002E7D53" w:rsidRDefault="000D1A05" w:rsidP="000D1A05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b/>
          <w:color w:val="000000"/>
          <w:sz w:val="24"/>
          <w:szCs w:val="24"/>
          <w:lang w:val="es-ES"/>
        </w:rPr>
      </w:pPr>
      <w:r w:rsidRPr="002E7D53">
        <w:rPr>
          <w:rFonts w:eastAsia="MS Mincho" w:cs="Arial"/>
          <w:b/>
          <w:color w:val="000000"/>
          <w:sz w:val="24"/>
          <w:szCs w:val="24"/>
          <w:lang w:val="es-ES"/>
        </w:rPr>
        <w:t>Responsabilidades de los auditores para la auditoría de los estados financieros</w:t>
      </w:r>
    </w:p>
    <w:p w14:paraId="3C0E0135" w14:textId="77777777" w:rsidR="000D1A05" w:rsidRPr="002E7D53" w:rsidRDefault="000D1A05" w:rsidP="000D1A05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</w:p>
    <w:p w14:paraId="0853A899" w14:textId="2F4C26CE" w:rsidR="004B0F08" w:rsidRPr="002E7D53" w:rsidRDefault="006B71E9" w:rsidP="00D35815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b/>
          <w:color w:val="000000"/>
          <w:sz w:val="24"/>
          <w:szCs w:val="24"/>
          <w:lang w:val="es-ES"/>
        </w:rPr>
      </w:pPr>
      <w:r w:rsidRPr="002E7D53">
        <w:rPr>
          <w:rFonts w:eastAsia="MS Mincho" w:cs="Arial"/>
          <w:color w:val="000000"/>
          <w:sz w:val="24"/>
          <w:szCs w:val="24"/>
          <w:lang w:val="es-ES"/>
        </w:rPr>
        <w:t xml:space="preserve">Nuestros objetivos consisten en obtener una seguridad razonable en cuanto a si los </w:t>
      </w:r>
      <w:r w:rsidR="00A04517" w:rsidRPr="002E7D53">
        <w:rPr>
          <w:rFonts w:eastAsia="MS Mincho" w:cs="Arial"/>
          <w:color w:val="000000"/>
          <w:sz w:val="24"/>
          <w:szCs w:val="24"/>
          <w:lang w:val="es-ES"/>
        </w:rPr>
        <w:t xml:space="preserve">estados financieros de </w:t>
      </w:r>
      <w:r w:rsidR="00AF45DB" w:rsidRPr="002E7D53">
        <w:rPr>
          <w:rFonts w:eastAsia="MS Mincho" w:cs="Arial"/>
          <w:color w:val="000000"/>
          <w:sz w:val="24"/>
          <w:szCs w:val="24"/>
          <w:lang w:val="es-ES"/>
        </w:rPr>
        <w:t>una subvención con fines especiales</w:t>
      </w:r>
      <w:r w:rsidRPr="002E7D53">
        <w:rPr>
          <w:rFonts w:eastAsia="MS Mincho" w:cs="Arial"/>
          <w:b/>
          <w:color w:val="000000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color w:val="000000"/>
          <w:sz w:val="24"/>
          <w:szCs w:val="24"/>
          <w:lang w:val="es-ES"/>
        </w:rPr>
        <w:t xml:space="preserve">en su conjunto están libres de 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>incorrecciones sustanciales, ya sean debidas a fraude o error</w:t>
      </w:r>
      <w:r w:rsidRPr="002E7D53">
        <w:rPr>
          <w:rFonts w:eastAsia="MS Mincho" w:cs="Arial"/>
          <w:noProof/>
          <w:color w:val="000000"/>
          <w:sz w:val="24"/>
          <w:szCs w:val="24"/>
          <w:lang w:val="es-ES"/>
        </w:rPr>
        <w:t>,</w:t>
      </w:r>
      <w:r w:rsidRPr="002E7D53">
        <w:rPr>
          <w:rFonts w:eastAsia="MS Mincho" w:cs="Arial"/>
          <w:color w:val="000000"/>
          <w:sz w:val="24"/>
          <w:szCs w:val="24"/>
          <w:lang w:val="es-ES"/>
        </w:rPr>
        <w:t xml:space="preserve"> </w:t>
      </w:r>
      <w:r w:rsidR="00070714" w:rsidRPr="00D9035D">
        <w:rPr>
          <w:rFonts w:eastAsia="MS Mincho" w:cs="Arial"/>
          <w:color w:val="000000"/>
          <w:sz w:val="24"/>
          <w:szCs w:val="24"/>
          <w:lang w:val="es-ES"/>
        </w:rPr>
        <w:t>así como</w:t>
      </w:r>
      <w:r w:rsidR="00070714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color w:val="000000"/>
          <w:sz w:val="24"/>
          <w:szCs w:val="24"/>
          <w:lang w:val="es-ES"/>
        </w:rPr>
        <w:t xml:space="preserve">en emitir un informe de los auditores que incluya nuestra opinión. La seguridad razonable </w:t>
      </w:r>
      <w:r w:rsidR="007779BE" w:rsidRPr="00D9035D">
        <w:rPr>
          <w:rFonts w:eastAsia="MS Mincho" w:cs="Arial"/>
          <w:color w:val="000000"/>
          <w:sz w:val="24"/>
          <w:szCs w:val="24"/>
          <w:lang w:val="es-ES"/>
        </w:rPr>
        <w:t xml:space="preserve">representa un alto nivel de seguridad, pero no constituye una garantía de que una auditoría realizada </w:t>
      </w:r>
      <w:r w:rsidR="007779BE" w:rsidRPr="00D9035D">
        <w:rPr>
          <w:rFonts w:eastAsia="MS Mincho" w:cs="Arial"/>
          <w:noProof/>
          <w:color w:val="000000"/>
          <w:sz w:val="24"/>
          <w:szCs w:val="24"/>
          <w:lang w:val="es-ES"/>
        </w:rPr>
        <w:t xml:space="preserve">de acuerdo con los </w:t>
      </w:r>
      <w:r w:rsidR="007779BE" w:rsidRPr="00D9035D">
        <w:rPr>
          <w:rFonts w:eastAsia="MS Mincho" w:cs="Arial"/>
          <w:color w:val="000000"/>
          <w:sz w:val="24"/>
          <w:szCs w:val="24"/>
          <w:lang w:val="es-ES"/>
        </w:rPr>
        <w:t xml:space="preserve">ISA detecte siempre una incorrección sustancial existente. Las incorrecciones pueden surgir de un fraude o error, y se consideran sustanciales si, individualmente o en conjunto, puede esperarse razonablemente que influyan en las decisiones económicas que los usuarios adoptan basándose en </w:t>
      </w:r>
      <w:r w:rsidR="007779BE" w:rsidRPr="00D9035D">
        <w:rPr>
          <w:rFonts w:eastAsia="MS Mincho" w:cs="Arial"/>
          <w:noProof/>
          <w:color w:val="000000"/>
          <w:sz w:val="24"/>
          <w:szCs w:val="24"/>
          <w:lang w:val="es-ES"/>
        </w:rPr>
        <w:t xml:space="preserve">estos estados financieros del programa de la subvención. </w:t>
      </w:r>
      <w:r w:rsidR="007779BE" w:rsidRPr="00D9035D">
        <w:rPr>
          <w:rFonts w:eastAsia="MS Mincho" w:cs="Arial"/>
          <w:spacing w:val="-3"/>
          <w:sz w:val="24"/>
          <w:szCs w:val="24"/>
          <w:lang w:val="es-ES"/>
        </w:rPr>
        <w:t xml:space="preserve">Una auditoría incluye examinar, </w:t>
      </w:r>
      <w:r w:rsidR="00070714" w:rsidRPr="00D9035D">
        <w:rPr>
          <w:rFonts w:eastAsia="MS Mincho" w:cs="Arial"/>
          <w:spacing w:val="-3"/>
          <w:sz w:val="24"/>
          <w:szCs w:val="24"/>
          <w:lang w:val="es-ES"/>
        </w:rPr>
        <w:t>a</w:t>
      </w:r>
      <w:r w:rsidR="007779BE" w:rsidRPr="00D9035D">
        <w:rPr>
          <w:rFonts w:eastAsia="MS Mincho" w:cs="Arial"/>
          <w:spacing w:val="-3"/>
          <w:sz w:val="24"/>
          <w:szCs w:val="24"/>
          <w:lang w:val="es-ES"/>
        </w:rPr>
        <w:t xml:space="preserve"> partir de un muestreo, pruebas que justifiquen los montos y los datos consignados en </w:t>
      </w:r>
      <w:r w:rsidR="007779BE" w:rsidRPr="00D9035D">
        <w:rPr>
          <w:rFonts w:eastAsia="MS Mincho" w:cs="Arial"/>
          <w:color w:val="000000"/>
          <w:sz w:val="24"/>
          <w:szCs w:val="24"/>
          <w:lang w:val="es-ES"/>
        </w:rPr>
        <w:t>los estados financieros de una subvención con fines especiales</w:t>
      </w:r>
      <w:r w:rsidR="007779BE" w:rsidRPr="00D9035D">
        <w:rPr>
          <w:rFonts w:eastAsia="MS Mincho" w:cs="Arial"/>
          <w:spacing w:val="-3"/>
          <w:sz w:val="24"/>
          <w:szCs w:val="24"/>
          <w:lang w:val="es-ES"/>
        </w:rPr>
        <w:t xml:space="preserve">. 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>Una auditoría incluye asimismo la evaluación de los principios contables utilizados y las estimaciones significativas efectuadas por la dirección, así como la evaluación de la presentación general de los estados financieros.</w:t>
      </w:r>
    </w:p>
    <w:p w14:paraId="6B74DC0E" w14:textId="77777777" w:rsidR="00AE32BD" w:rsidRPr="002E7D53" w:rsidRDefault="00AE32BD" w:rsidP="00AE32BD">
      <w:pPr>
        <w:kinsoku w:val="0"/>
        <w:spacing w:before="0" w:after="0" w:line="240" w:lineRule="auto"/>
        <w:jc w:val="both"/>
        <w:rPr>
          <w:rFonts w:eastAsia="Times New Roman" w:cs="Arial"/>
          <w:sz w:val="24"/>
          <w:szCs w:val="24"/>
          <w:lang w:val="es-ES"/>
        </w:rPr>
      </w:pPr>
    </w:p>
    <w:p w14:paraId="0C77ADC8" w14:textId="6C9C0A97" w:rsidR="004B0F08" w:rsidRPr="002E7D53" w:rsidRDefault="00AE32BD" w:rsidP="00AE32BD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 xml:space="preserve">Como parte de una auditoría de conformidad con los ISA, ejercemos el juicio profesional y mantenemos un escepticismo profesional durante toda la auditoría. </w:t>
      </w:r>
    </w:p>
    <w:p w14:paraId="66528DF9" w14:textId="77777777" w:rsidR="004B0F08" w:rsidRPr="002E7D53" w:rsidRDefault="004B0F08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</w:p>
    <w:p w14:paraId="1FC0EAB9" w14:textId="44804599" w:rsidR="0051007B" w:rsidRPr="002E7D53" w:rsidRDefault="0051007B" w:rsidP="0051007B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  <w:r w:rsidRPr="002E7D53">
        <w:rPr>
          <w:rFonts w:eastAsia="MS Mincho" w:cs="Arial"/>
          <w:noProof/>
          <w:color w:val="000000"/>
          <w:sz w:val="24"/>
          <w:szCs w:val="24"/>
          <w:lang w:val="es-ES"/>
        </w:rPr>
        <w:t xml:space="preserve">De acuerdo con las </w:t>
      </w:r>
      <w:r w:rsidRPr="002E7D53">
        <w:rPr>
          <w:rFonts w:eastAsia="MS Mincho" w:cs="Arial"/>
          <w:iCs/>
          <w:noProof/>
          <w:color w:val="000000"/>
          <w:sz w:val="24"/>
          <w:szCs w:val="24"/>
          <w:lang w:val="es-ES"/>
        </w:rPr>
        <w:t>Directrices de auditoría del Fondo Mundial</w:t>
      </w:r>
      <w:r w:rsidRPr="002E7D53">
        <w:rPr>
          <w:rFonts w:eastAsia="MS Mincho" w:cs="Arial"/>
          <w:iCs/>
          <w:color w:val="000000"/>
          <w:sz w:val="24"/>
          <w:szCs w:val="24"/>
          <w:lang w:val="es-ES"/>
        </w:rPr>
        <w:t>,</w:t>
      </w:r>
      <w:r w:rsidRPr="002E7D53">
        <w:rPr>
          <w:rFonts w:eastAsia="MS Mincho" w:cs="Arial"/>
          <w:i/>
          <w:iCs/>
          <w:color w:val="000000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color w:val="000000"/>
          <w:sz w:val="24"/>
          <w:szCs w:val="24"/>
          <w:lang w:val="es-ES"/>
        </w:rPr>
        <w:t xml:space="preserve">hemos emitido asimismo informes sobre nuestra </w:t>
      </w:r>
      <w:r w:rsidR="007779BE" w:rsidRPr="00D9035D">
        <w:rPr>
          <w:rFonts w:eastAsia="MS Mincho" w:cs="Arial"/>
          <w:color w:val="000000"/>
          <w:sz w:val="24"/>
          <w:szCs w:val="24"/>
          <w:lang w:val="es-ES"/>
        </w:rPr>
        <w:t>valoración</w:t>
      </w:r>
      <w:r w:rsidR="007779BE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color w:val="000000"/>
          <w:sz w:val="24"/>
          <w:szCs w:val="24"/>
          <w:lang w:val="es-ES"/>
        </w:rPr>
        <w:t>del control interno de [</w:t>
      </w:r>
      <w:r w:rsidRPr="00B41A00">
        <w:rPr>
          <w:rFonts w:eastAsia="MS Mincho" w:cs="Arial"/>
          <w:i/>
          <w:iCs/>
          <w:color w:val="000000"/>
          <w:sz w:val="24"/>
          <w:szCs w:val="24"/>
          <w:lang w:val="es-ES"/>
        </w:rPr>
        <w:t>Receptor Principal</w:t>
      </w:r>
      <w:r w:rsidR="00FE2E3F" w:rsidRPr="00B41A00">
        <w:rPr>
          <w:rFonts w:eastAsia="MS Mincho" w:cs="Arial"/>
          <w:i/>
          <w:iCs/>
          <w:color w:val="000000"/>
          <w:sz w:val="24"/>
          <w:szCs w:val="24"/>
          <w:lang w:val="es-ES"/>
        </w:rPr>
        <w:t xml:space="preserve">, </w:t>
      </w:r>
      <w:r w:rsidR="005938DF" w:rsidRPr="00B41A00">
        <w:rPr>
          <w:rFonts w:eastAsia="MS Mincho" w:cs="Arial"/>
          <w:i/>
          <w:iCs/>
          <w:noProof/>
          <w:color w:val="000000"/>
          <w:sz w:val="24"/>
          <w:szCs w:val="24"/>
          <w:lang w:val="es-ES"/>
        </w:rPr>
        <w:t>p. ej.</w:t>
      </w:r>
      <w:r w:rsidRPr="00B41A00">
        <w:rPr>
          <w:rFonts w:eastAsia="MS Mincho" w:cs="Arial"/>
          <w:i/>
          <w:iCs/>
          <w:noProof/>
          <w:color w:val="000000"/>
          <w:sz w:val="24"/>
          <w:szCs w:val="24"/>
          <w:lang w:val="es-ES"/>
        </w:rPr>
        <w:t>,el Ministerio de Salud</w:t>
      </w:r>
      <w:r w:rsidRPr="002E7D53">
        <w:rPr>
          <w:rFonts w:eastAsia="MS Mincho" w:cs="Arial"/>
          <w:color w:val="000000"/>
          <w:sz w:val="24"/>
          <w:szCs w:val="24"/>
          <w:lang w:val="es-ES"/>
        </w:rPr>
        <w:t xml:space="preserve">] y nuestras pruebas de su cumplimiento con el acuerdo de subvención y los reglamentos y leyes vigentes. Dichos informes son una parte integral de una </w:t>
      </w:r>
      <w:r w:rsidR="00C152CF" w:rsidRPr="002E7D53">
        <w:rPr>
          <w:rFonts w:eastAsia="MS Mincho" w:cs="Arial"/>
          <w:color w:val="000000"/>
          <w:sz w:val="24"/>
          <w:szCs w:val="24"/>
          <w:lang w:val="es-ES"/>
        </w:rPr>
        <w:t>auditoría</w:t>
      </w:r>
      <w:r w:rsidRPr="002E7D53">
        <w:rPr>
          <w:rFonts w:eastAsia="MS Mincho" w:cs="Arial"/>
          <w:color w:val="000000"/>
          <w:sz w:val="24"/>
          <w:szCs w:val="24"/>
          <w:lang w:val="es-ES"/>
        </w:rPr>
        <w:t xml:space="preserve"> realizada según las directrices y deben leerse junto con este </w:t>
      </w:r>
      <w:r w:rsidR="007779BE" w:rsidRPr="00D9035D">
        <w:rPr>
          <w:rFonts w:eastAsia="MS Mincho" w:cs="Arial"/>
          <w:color w:val="000000"/>
          <w:sz w:val="24"/>
          <w:szCs w:val="24"/>
          <w:lang w:val="es-ES"/>
        </w:rPr>
        <w:t>i</w:t>
      </w:r>
      <w:r w:rsidR="007779BE" w:rsidRPr="002E7D53">
        <w:rPr>
          <w:rFonts w:eastAsia="MS Mincho" w:cs="Arial"/>
          <w:color w:val="000000"/>
          <w:sz w:val="24"/>
          <w:szCs w:val="24"/>
          <w:lang w:val="es-ES"/>
        </w:rPr>
        <w:t xml:space="preserve">nforme </w:t>
      </w:r>
      <w:r w:rsidRPr="002E7D53">
        <w:rPr>
          <w:rFonts w:eastAsia="MS Mincho" w:cs="Arial"/>
          <w:color w:val="000000"/>
          <w:sz w:val="24"/>
          <w:szCs w:val="24"/>
          <w:lang w:val="es-ES"/>
        </w:rPr>
        <w:t xml:space="preserve">de los auditores independientes al valorar los resultados de nuestra auditoría. </w:t>
      </w:r>
    </w:p>
    <w:p w14:paraId="6BBBFDAA" w14:textId="77777777" w:rsidR="004B0F08" w:rsidRPr="002E7D53" w:rsidRDefault="004B0F08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lang w:val="es-ES"/>
        </w:rPr>
      </w:pPr>
    </w:p>
    <w:p w14:paraId="25FF5D31" w14:textId="77777777" w:rsidR="004B0F08" w:rsidRPr="002E7D53" w:rsidRDefault="004B0F08" w:rsidP="004B0F08">
      <w:pPr>
        <w:tabs>
          <w:tab w:val="left" w:pos="450"/>
          <w:tab w:val="left" w:pos="540"/>
          <w:tab w:val="left" w:pos="630"/>
          <w:tab w:val="left" w:pos="1152"/>
          <w:tab w:val="left" w:pos="1440"/>
          <w:tab w:val="left" w:pos="2160"/>
          <w:tab w:val="left" w:pos="2790"/>
          <w:tab w:val="left" w:pos="3060"/>
          <w:tab w:val="left" w:pos="3240"/>
          <w:tab w:val="left" w:pos="3510"/>
          <w:tab w:val="left" w:pos="3960"/>
          <w:tab w:val="left" w:pos="4140"/>
          <w:tab w:val="left" w:pos="4320"/>
          <w:tab w:val="left" w:pos="5040"/>
          <w:tab w:val="left" w:pos="5490"/>
          <w:tab w:val="left" w:pos="6210"/>
          <w:tab w:val="left" w:pos="6480"/>
          <w:tab w:val="left" w:pos="6660"/>
          <w:tab w:val="left" w:pos="7290"/>
          <w:tab w:val="left" w:pos="7560"/>
          <w:tab w:val="left" w:pos="7920"/>
          <w:tab w:val="left" w:pos="8640"/>
          <w:tab w:val="left" w:pos="9360"/>
          <w:tab w:val="left" w:pos="9720"/>
          <w:tab w:val="left" w:pos="10800"/>
        </w:tabs>
        <w:suppressAutoHyphens/>
        <w:spacing w:before="0" w:after="0" w:line="240" w:lineRule="auto"/>
        <w:ind w:left="540"/>
        <w:jc w:val="both"/>
        <w:rPr>
          <w:rFonts w:eastAsia="MS Mincho" w:cs="Arial"/>
          <w:lang w:val="es-ES"/>
        </w:rPr>
      </w:pPr>
    </w:p>
    <w:p w14:paraId="009ED45C" w14:textId="3C47E4AD" w:rsidR="00446035" w:rsidRPr="002E7D53" w:rsidRDefault="004B0F08" w:rsidP="00446035">
      <w:pPr>
        <w:spacing w:before="0" w:after="0" w:line="240" w:lineRule="auto"/>
        <w:ind w:left="540"/>
        <w:jc w:val="both"/>
        <w:rPr>
          <w:rFonts w:eastAsia="MS Mincho" w:cs="Arial"/>
          <w:b/>
          <w:lang w:val="es-ES"/>
        </w:rPr>
      </w:pPr>
      <w:r w:rsidRPr="002E7D53">
        <w:rPr>
          <w:rFonts w:eastAsia="MS Mincho" w:cs="Arial"/>
          <w:b/>
          <w:lang w:val="es-ES"/>
        </w:rPr>
        <w:t>[</w:t>
      </w:r>
      <w:r w:rsidR="00446035" w:rsidRPr="002E7D53">
        <w:rPr>
          <w:rFonts w:eastAsia="MS Mincho" w:cs="Arial"/>
          <w:b/>
          <w:lang w:val="es-ES"/>
        </w:rPr>
        <w:t>Nombre del auditor</w:t>
      </w:r>
      <w:r w:rsidR="007779BE" w:rsidRPr="00D9035D">
        <w:rPr>
          <w:rFonts w:eastAsia="MS Mincho" w:cs="Arial"/>
          <w:b/>
          <w:lang w:val="es-ES"/>
        </w:rPr>
        <w:t>,</w:t>
      </w:r>
      <w:r w:rsidR="007779BE" w:rsidRPr="002E7D53">
        <w:rPr>
          <w:rFonts w:eastAsia="MS Mincho" w:cs="Arial"/>
          <w:b/>
          <w:lang w:val="es-ES"/>
        </w:rPr>
        <w:t xml:space="preserve"> </w:t>
      </w:r>
      <w:r w:rsidR="005938DF" w:rsidRPr="00D9035D">
        <w:rPr>
          <w:rFonts w:eastAsia="MS Mincho" w:cs="Arial"/>
          <w:b/>
          <w:noProof/>
          <w:lang w:val="es-ES"/>
        </w:rPr>
        <w:t>p. ej.</w:t>
      </w:r>
      <w:r w:rsidR="00446035" w:rsidRPr="002E7D53">
        <w:rPr>
          <w:rFonts w:eastAsia="MS Mincho" w:cs="Arial"/>
          <w:b/>
          <w:noProof/>
          <w:lang w:val="es-ES"/>
        </w:rPr>
        <w:t xml:space="preserve">, </w:t>
      </w:r>
      <w:r w:rsidR="00446035" w:rsidRPr="002E7D53">
        <w:rPr>
          <w:rFonts w:eastAsia="MS Mincho" w:cs="Arial"/>
          <w:b/>
          <w:lang w:val="es-ES"/>
        </w:rPr>
        <w:t>ABC Associates]</w:t>
      </w:r>
    </w:p>
    <w:p w14:paraId="68458AC9" w14:textId="3C0B5342" w:rsidR="00446035" w:rsidRPr="002E7D53" w:rsidRDefault="00446035" w:rsidP="00446035">
      <w:pPr>
        <w:tabs>
          <w:tab w:val="left" w:pos="2610"/>
        </w:tabs>
        <w:spacing w:before="0" w:after="0" w:line="240" w:lineRule="auto"/>
        <w:ind w:firstLine="540"/>
        <w:jc w:val="both"/>
        <w:rPr>
          <w:rFonts w:eastAsia="MS Mincho" w:cs="Arial"/>
          <w:b/>
          <w:lang w:val="es-ES"/>
        </w:rPr>
      </w:pPr>
      <w:r w:rsidRPr="002E7D53">
        <w:rPr>
          <w:rFonts w:eastAsia="MS Mincho" w:cs="Arial"/>
          <w:b/>
          <w:lang w:val="es-ES"/>
        </w:rPr>
        <w:t>[Fecha del informe del auditor</w:t>
      </w:r>
      <w:r w:rsidR="007779BE" w:rsidRPr="00D9035D">
        <w:rPr>
          <w:rFonts w:eastAsia="MS Mincho" w:cs="Arial"/>
          <w:b/>
          <w:lang w:val="es-ES"/>
        </w:rPr>
        <w:t>,</w:t>
      </w:r>
      <w:r w:rsidR="007779BE" w:rsidRPr="002E7D53">
        <w:rPr>
          <w:rFonts w:eastAsia="MS Mincho" w:cs="Arial"/>
          <w:b/>
          <w:lang w:val="es-ES"/>
        </w:rPr>
        <w:t xml:space="preserve"> </w:t>
      </w:r>
      <w:r w:rsidR="005938DF" w:rsidRPr="00D9035D">
        <w:rPr>
          <w:rFonts w:eastAsia="MS Mincho" w:cs="Arial"/>
          <w:b/>
          <w:noProof/>
          <w:lang w:val="es-ES"/>
        </w:rPr>
        <w:t>p. ej.</w:t>
      </w:r>
      <w:r w:rsidRPr="002E7D53">
        <w:rPr>
          <w:rFonts w:eastAsia="MS Mincho" w:cs="Arial"/>
          <w:b/>
          <w:noProof/>
          <w:lang w:val="es-ES"/>
        </w:rPr>
        <w:t>,</w:t>
      </w:r>
      <w:r w:rsidRPr="002E7D53">
        <w:rPr>
          <w:rFonts w:eastAsia="MS Mincho" w:cs="Arial"/>
          <w:b/>
          <w:lang w:val="es-ES"/>
        </w:rPr>
        <w:t xml:space="preserve"> 20</w:t>
      </w:r>
      <w:r w:rsidRPr="002E7D53">
        <w:rPr>
          <w:rFonts w:eastAsia="MS Mincho" w:cs="Arial"/>
          <w:b/>
          <w:vertAlign w:val="superscript"/>
          <w:lang w:val="es-ES"/>
        </w:rPr>
        <w:t xml:space="preserve"> </w:t>
      </w:r>
      <w:r w:rsidRPr="002E7D53">
        <w:rPr>
          <w:rFonts w:eastAsia="MS Mincho" w:cs="Arial"/>
          <w:b/>
          <w:lang w:val="es-ES"/>
        </w:rPr>
        <w:t>de abril de 2019]</w:t>
      </w:r>
    </w:p>
    <w:p w14:paraId="4EEA3828" w14:textId="4093D881" w:rsidR="00446035" w:rsidRPr="002E7D53" w:rsidRDefault="00446035" w:rsidP="00446035">
      <w:pPr>
        <w:spacing w:before="0" w:after="0" w:line="240" w:lineRule="auto"/>
        <w:ind w:left="540"/>
        <w:jc w:val="both"/>
        <w:rPr>
          <w:rFonts w:eastAsia="MS Mincho" w:cs="Arial"/>
          <w:b/>
          <w:lang w:val="es-ES"/>
        </w:rPr>
      </w:pPr>
      <w:r w:rsidRPr="002E7D53">
        <w:rPr>
          <w:rFonts w:eastAsia="MS Mincho" w:cs="Arial"/>
          <w:b/>
          <w:lang w:val="es-ES"/>
        </w:rPr>
        <w:t>[Nombre del auditor</w:t>
      </w:r>
      <w:r w:rsidR="007779BE" w:rsidRPr="00D9035D">
        <w:rPr>
          <w:rFonts w:eastAsia="MS Mincho" w:cs="Arial"/>
          <w:b/>
          <w:lang w:val="es-ES"/>
        </w:rPr>
        <w:t>,</w:t>
      </w:r>
      <w:r w:rsidR="007779BE" w:rsidRPr="002E7D53">
        <w:rPr>
          <w:rFonts w:eastAsia="MS Mincho" w:cs="Arial"/>
          <w:b/>
          <w:lang w:val="es-ES"/>
        </w:rPr>
        <w:t xml:space="preserve"> </w:t>
      </w:r>
      <w:r w:rsidR="005938DF" w:rsidRPr="00D9035D">
        <w:rPr>
          <w:rFonts w:eastAsia="MS Mincho" w:cs="Arial"/>
          <w:b/>
          <w:noProof/>
          <w:lang w:val="es-ES"/>
        </w:rPr>
        <w:t>p. ej.</w:t>
      </w:r>
      <w:r w:rsidRPr="002E7D53">
        <w:rPr>
          <w:rFonts w:eastAsia="MS Mincho" w:cs="Arial"/>
          <w:b/>
          <w:noProof/>
          <w:lang w:val="es-ES"/>
        </w:rPr>
        <w:t xml:space="preserve">, </w:t>
      </w:r>
      <w:r w:rsidRPr="002E7D53">
        <w:rPr>
          <w:rFonts w:eastAsia="MS Mincho" w:cs="Arial"/>
          <w:b/>
          <w:lang w:val="es-ES"/>
        </w:rPr>
        <w:t>Ficticio]</w:t>
      </w:r>
    </w:p>
    <w:p w14:paraId="589CEC87" w14:textId="41EE50BF" w:rsidR="004B0F08" w:rsidRPr="002E7D53" w:rsidRDefault="006045A0" w:rsidP="002D3503">
      <w:pPr>
        <w:keepNext/>
        <w:numPr>
          <w:ilvl w:val="1"/>
          <w:numId w:val="36"/>
        </w:numPr>
        <w:tabs>
          <w:tab w:val="left" w:pos="720"/>
        </w:tabs>
        <w:spacing w:before="0" w:after="0" w:line="240" w:lineRule="auto"/>
        <w:ind w:left="993"/>
        <w:jc w:val="both"/>
        <w:outlineLvl w:val="0"/>
        <w:rPr>
          <w:rFonts w:eastAsia="MS Gothic" w:cs="Arial"/>
          <w:b/>
          <w:i/>
          <w:color w:val="000000"/>
          <w:lang w:val="es-ES"/>
        </w:rPr>
      </w:pPr>
      <w:bookmarkStart w:id="67" w:name="_Toc531681432"/>
      <w:bookmarkStart w:id="68" w:name="_Toc104292422"/>
      <w:r w:rsidRPr="002E7D53">
        <w:rPr>
          <w:rFonts w:eastAsia="MS Gothic" w:cs="Arial"/>
          <w:b/>
          <w:i/>
          <w:color w:val="000000"/>
          <w:lang w:val="es-ES"/>
        </w:rPr>
        <w:lastRenderedPageBreak/>
        <w:t xml:space="preserve">OPINIÓN DE LOS </w:t>
      </w:r>
      <w:r w:rsidR="004B0F08" w:rsidRPr="002E7D53">
        <w:rPr>
          <w:rFonts w:eastAsia="MS Gothic" w:cs="Arial"/>
          <w:b/>
          <w:i/>
          <w:color w:val="000000"/>
          <w:lang w:val="es-ES"/>
        </w:rPr>
        <w:t>AUDITOR</w:t>
      </w:r>
      <w:r w:rsidRPr="002E7D53">
        <w:rPr>
          <w:rFonts w:eastAsia="MS Gothic" w:cs="Arial"/>
          <w:b/>
          <w:i/>
          <w:color w:val="000000"/>
          <w:lang w:val="es-ES"/>
        </w:rPr>
        <w:t>E</w:t>
      </w:r>
      <w:r w:rsidR="004B0F08" w:rsidRPr="002E7D53">
        <w:rPr>
          <w:rFonts w:eastAsia="MS Gothic" w:cs="Arial"/>
          <w:b/>
          <w:i/>
          <w:color w:val="000000"/>
          <w:lang w:val="es-ES"/>
        </w:rPr>
        <w:t>S</w:t>
      </w:r>
      <w:bookmarkEnd w:id="67"/>
      <w:r w:rsidRPr="002E7D53">
        <w:rPr>
          <w:rFonts w:eastAsia="MS Gothic" w:cs="Arial"/>
          <w:b/>
          <w:i/>
          <w:color w:val="000000"/>
          <w:lang w:val="es-ES"/>
        </w:rPr>
        <w:t xml:space="preserve"> INDEPENDIENTES</w:t>
      </w:r>
      <w:r w:rsidR="00070714" w:rsidRPr="00D9035D">
        <w:rPr>
          <w:rFonts w:eastAsia="MS Gothic" w:cs="Arial"/>
          <w:b/>
          <w:i/>
          <w:color w:val="000000"/>
          <w:lang w:val="es-ES"/>
        </w:rPr>
        <w:t xml:space="preserve"> (DENEGADA)</w:t>
      </w:r>
      <w:bookmarkEnd w:id="68"/>
    </w:p>
    <w:p w14:paraId="172AC9B1" w14:textId="77777777" w:rsidR="004B0F08" w:rsidRPr="002E7D53" w:rsidRDefault="004B0F08" w:rsidP="004B0F08">
      <w:pPr>
        <w:tabs>
          <w:tab w:val="left" w:pos="720"/>
        </w:tabs>
        <w:spacing w:before="0" w:after="0" w:line="240" w:lineRule="auto"/>
        <w:ind w:left="720" w:hanging="720"/>
        <w:jc w:val="both"/>
        <w:rPr>
          <w:rFonts w:eastAsia="MS Mincho" w:cs="Arial"/>
          <w:b/>
          <w:sz w:val="24"/>
          <w:szCs w:val="24"/>
          <w:lang w:val="es-ES"/>
        </w:rPr>
      </w:pPr>
    </w:p>
    <w:p w14:paraId="5F884C30" w14:textId="496197D1" w:rsidR="004B0F08" w:rsidRPr="002E7D53" w:rsidRDefault="003C23E2" w:rsidP="004B0F08">
      <w:pPr>
        <w:tabs>
          <w:tab w:val="left" w:pos="720"/>
          <w:tab w:val="left" w:pos="1152"/>
          <w:tab w:val="left" w:pos="1440"/>
          <w:tab w:val="left" w:pos="2160"/>
          <w:tab w:val="left" w:pos="2790"/>
          <w:tab w:val="left" w:pos="3060"/>
          <w:tab w:val="left" w:pos="3240"/>
          <w:tab w:val="left" w:pos="3510"/>
          <w:tab w:val="left" w:pos="3960"/>
          <w:tab w:val="left" w:pos="4140"/>
          <w:tab w:val="left" w:pos="4320"/>
          <w:tab w:val="left" w:pos="5040"/>
          <w:tab w:val="left" w:pos="5490"/>
          <w:tab w:val="left" w:pos="6210"/>
          <w:tab w:val="left" w:pos="6480"/>
          <w:tab w:val="left" w:pos="6660"/>
          <w:tab w:val="left" w:pos="7290"/>
          <w:tab w:val="left" w:pos="7560"/>
          <w:tab w:val="left" w:pos="7920"/>
          <w:tab w:val="left" w:pos="8640"/>
          <w:tab w:val="left" w:pos="9360"/>
          <w:tab w:val="left" w:pos="9720"/>
          <w:tab w:val="left" w:pos="10800"/>
        </w:tabs>
        <w:suppressAutoHyphens/>
        <w:spacing w:before="0" w:after="0" w:line="240" w:lineRule="auto"/>
        <w:ind w:left="540"/>
        <w:jc w:val="both"/>
        <w:rPr>
          <w:rFonts w:eastAsia="MS Mincho" w:cs="Arial"/>
          <w:b/>
          <w:spacing w:val="-3"/>
          <w:sz w:val="24"/>
          <w:szCs w:val="24"/>
          <w:lang w:val="es-ES"/>
        </w:rPr>
      </w:pPr>
      <w:r w:rsidRPr="002E7D53">
        <w:rPr>
          <w:rFonts w:eastAsia="MS Mincho" w:cs="Arial"/>
          <w:b/>
          <w:spacing w:val="-3"/>
          <w:sz w:val="24"/>
          <w:szCs w:val="24"/>
          <w:lang w:val="es-ES"/>
        </w:rPr>
        <w:t>Opinió</w:t>
      </w:r>
      <w:r w:rsidR="004B0F08" w:rsidRPr="002E7D53">
        <w:rPr>
          <w:rFonts w:eastAsia="MS Mincho" w:cs="Arial"/>
          <w:b/>
          <w:spacing w:val="-3"/>
          <w:sz w:val="24"/>
          <w:szCs w:val="24"/>
          <w:lang w:val="es-ES"/>
        </w:rPr>
        <w:t>n</w:t>
      </w:r>
    </w:p>
    <w:p w14:paraId="42DBCC8C" w14:textId="284539A8" w:rsidR="004B0F08" w:rsidRPr="002E7D53" w:rsidRDefault="006045A0" w:rsidP="006045A0">
      <w:pPr>
        <w:tabs>
          <w:tab w:val="left" w:pos="720"/>
          <w:tab w:val="left" w:pos="1152"/>
          <w:tab w:val="left" w:pos="1440"/>
          <w:tab w:val="left" w:pos="2160"/>
          <w:tab w:val="left" w:pos="2790"/>
          <w:tab w:val="left" w:pos="3060"/>
          <w:tab w:val="left" w:pos="3240"/>
          <w:tab w:val="left" w:pos="3510"/>
          <w:tab w:val="left" w:pos="3960"/>
          <w:tab w:val="left" w:pos="4140"/>
          <w:tab w:val="left" w:pos="4320"/>
          <w:tab w:val="left" w:pos="5040"/>
          <w:tab w:val="left" w:pos="5490"/>
          <w:tab w:val="left" w:pos="6210"/>
          <w:tab w:val="left" w:pos="6480"/>
          <w:tab w:val="left" w:pos="6660"/>
          <w:tab w:val="left" w:pos="7290"/>
          <w:tab w:val="left" w:pos="7560"/>
          <w:tab w:val="left" w:pos="7920"/>
          <w:tab w:val="left" w:pos="8640"/>
          <w:tab w:val="left" w:pos="9360"/>
          <w:tab w:val="left" w:pos="9720"/>
          <w:tab w:val="left" w:pos="10800"/>
        </w:tabs>
        <w:suppressAutoHyphens/>
        <w:spacing w:before="0" w:after="0" w:line="240" w:lineRule="auto"/>
        <w:ind w:left="540"/>
        <w:jc w:val="both"/>
        <w:rPr>
          <w:rFonts w:eastAsia="MS Mincho" w:cs="Arial"/>
          <w:spacing w:val="-3"/>
          <w:sz w:val="24"/>
          <w:szCs w:val="24"/>
          <w:lang w:val="es-ES"/>
        </w:rPr>
      </w:pPr>
      <w:r w:rsidRPr="002E7D53">
        <w:rPr>
          <w:rFonts w:eastAsia="MS Mincho" w:cs="Arial"/>
          <w:spacing w:val="-3"/>
          <w:sz w:val="24"/>
          <w:szCs w:val="24"/>
          <w:lang w:val="es-ES"/>
        </w:rPr>
        <w:t>Hemos sido contratados para auditar</w:t>
      </w:r>
      <w:r w:rsidR="004B0F08" w:rsidRPr="002E7D53">
        <w:rPr>
          <w:rFonts w:eastAsia="MS Mincho" w:cs="Arial"/>
          <w:spacing w:val="-3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>los estados financieros de la subvención [indicar el nombre de la subvención] del [</w:t>
      </w:r>
      <w:r w:rsidRPr="00B41A00">
        <w:rPr>
          <w:rFonts w:eastAsia="MS Mincho" w:cs="Arial"/>
          <w:i/>
          <w:iCs/>
          <w:spacing w:val="-3"/>
          <w:sz w:val="24"/>
          <w:szCs w:val="24"/>
          <w:lang w:val="es-ES"/>
        </w:rPr>
        <w:t xml:space="preserve">nombre del Receptor </w:t>
      </w:r>
      <w:r w:rsidRPr="00B41A00">
        <w:rPr>
          <w:rFonts w:eastAsia="MS Mincho" w:cs="Arial"/>
          <w:i/>
          <w:iCs/>
          <w:sz w:val="24"/>
          <w:szCs w:val="24"/>
          <w:lang w:val="es-ES"/>
        </w:rPr>
        <w:t>Principal</w:t>
      </w:r>
      <w:r w:rsidR="00966800" w:rsidRPr="00B41A00">
        <w:rPr>
          <w:rFonts w:eastAsia="MS Mincho" w:cs="Arial"/>
          <w:i/>
          <w:iCs/>
          <w:sz w:val="24"/>
          <w:szCs w:val="24"/>
          <w:lang w:val="es-ES"/>
        </w:rPr>
        <w:t xml:space="preserve">, </w:t>
      </w:r>
      <w:r w:rsidR="005938DF" w:rsidRPr="00B41A00">
        <w:rPr>
          <w:rFonts w:eastAsia="MS Mincho" w:cs="Arial"/>
          <w:i/>
          <w:iCs/>
          <w:noProof/>
          <w:spacing w:val="-3"/>
          <w:sz w:val="24"/>
          <w:szCs w:val="24"/>
          <w:lang w:val="es-ES"/>
        </w:rPr>
        <w:t>p. ej.</w:t>
      </w:r>
      <w:r w:rsidRPr="00B41A00">
        <w:rPr>
          <w:rFonts w:eastAsia="MS Mincho" w:cs="Arial"/>
          <w:i/>
          <w:iCs/>
          <w:noProof/>
          <w:spacing w:val="-3"/>
          <w:sz w:val="24"/>
          <w:szCs w:val="24"/>
          <w:lang w:val="es-ES"/>
        </w:rPr>
        <w:t>,</w:t>
      </w:r>
      <w:r w:rsidRPr="00B41A00">
        <w:rPr>
          <w:rFonts w:eastAsia="MS Mincho" w:cs="Arial"/>
          <w:i/>
          <w:iCs/>
          <w:spacing w:val="-3"/>
          <w:sz w:val="24"/>
          <w:szCs w:val="24"/>
          <w:lang w:val="es-ES"/>
        </w:rPr>
        <w:t xml:space="preserve"> Ministerio de Salud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 xml:space="preserve">] </w:t>
      </w:r>
      <w:r w:rsidRPr="002E7D53">
        <w:rPr>
          <w:rFonts w:eastAsia="MS Mincho" w:cs="Arial"/>
          <w:sz w:val="24"/>
          <w:szCs w:val="24"/>
          <w:lang w:val="es-ES"/>
        </w:rPr>
        <w:t xml:space="preserve">para el período </w:t>
      </w:r>
      <w:r w:rsidRPr="00B41A00">
        <w:rPr>
          <w:rFonts w:eastAsia="MS Mincho" w:cs="Arial"/>
          <w:i/>
          <w:iCs/>
          <w:sz w:val="24"/>
          <w:szCs w:val="24"/>
          <w:lang w:val="es-ES"/>
        </w:rPr>
        <w:t>[indicar el período</w:t>
      </w:r>
      <w:r w:rsidR="00E25DEB" w:rsidRPr="00B41A00">
        <w:rPr>
          <w:rFonts w:eastAsia="MS Mincho" w:cs="Arial"/>
          <w:i/>
          <w:iCs/>
          <w:sz w:val="24"/>
          <w:szCs w:val="24"/>
          <w:lang w:val="es-ES"/>
        </w:rPr>
        <w:t>,</w:t>
      </w:r>
      <w:r w:rsidRPr="00B41A00">
        <w:rPr>
          <w:rFonts w:eastAsia="MS Mincho" w:cs="Arial"/>
          <w:i/>
          <w:iCs/>
          <w:sz w:val="24"/>
          <w:szCs w:val="24"/>
          <w:lang w:val="es-ES"/>
        </w:rPr>
        <w:t xml:space="preserve"> </w:t>
      </w:r>
      <w:r w:rsidR="005938DF" w:rsidRPr="00B41A00">
        <w:rPr>
          <w:rFonts w:eastAsia="MS Mincho" w:cs="Arial"/>
          <w:i/>
          <w:iCs/>
          <w:noProof/>
          <w:sz w:val="24"/>
          <w:szCs w:val="24"/>
          <w:lang w:val="es-ES"/>
        </w:rPr>
        <w:t>p. ej.</w:t>
      </w:r>
      <w:r w:rsidRPr="00B41A00">
        <w:rPr>
          <w:rFonts w:eastAsia="MS Mincho" w:cs="Arial"/>
          <w:i/>
          <w:iCs/>
          <w:noProof/>
          <w:sz w:val="24"/>
          <w:szCs w:val="24"/>
          <w:lang w:val="es-ES"/>
        </w:rPr>
        <w:t>,</w:t>
      </w:r>
      <w:r w:rsidRPr="00B41A00">
        <w:rPr>
          <w:rFonts w:eastAsia="MS Mincho" w:cs="Arial"/>
          <w:i/>
          <w:iCs/>
          <w:sz w:val="24"/>
          <w:szCs w:val="24"/>
          <w:lang w:val="es-ES"/>
        </w:rPr>
        <w:t xml:space="preserve"> </w:t>
      </w:r>
      <w:r w:rsidR="00966800" w:rsidRPr="00B41A00">
        <w:rPr>
          <w:rFonts w:eastAsia="MS Mincho" w:cs="Arial"/>
          <w:i/>
          <w:iCs/>
          <w:sz w:val="24"/>
          <w:szCs w:val="24"/>
          <w:lang w:val="es-ES"/>
        </w:rPr>
        <w:t xml:space="preserve">del </w:t>
      </w:r>
      <w:r w:rsidRPr="00B41A00">
        <w:rPr>
          <w:rFonts w:eastAsia="MS Mincho" w:cs="Arial"/>
          <w:i/>
          <w:iCs/>
          <w:sz w:val="24"/>
          <w:szCs w:val="24"/>
          <w:lang w:val="es-ES"/>
        </w:rPr>
        <w:t>1 de enero de 2018 a</w:t>
      </w:r>
      <w:r w:rsidR="00966800" w:rsidRPr="00B41A00">
        <w:rPr>
          <w:rFonts w:eastAsia="MS Mincho" w:cs="Arial"/>
          <w:i/>
          <w:iCs/>
          <w:sz w:val="24"/>
          <w:szCs w:val="24"/>
          <w:lang w:val="es-ES"/>
        </w:rPr>
        <w:t>l</w:t>
      </w:r>
      <w:r w:rsidRPr="00B41A00">
        <w:rPr>
          <w:rFonts w:eastAsia="MS Mincho" w:cs="Arial"/>
          <w:i/>
          <w:iCs/>
          <w:sz w:val="24"/>
          <w:szCs w:val="24"/>
          <w:lang w:val="es-ES"/>
        </w:rPr>
        <w:t xml:space="preserve"> 31 de diciembre de 2018</w:t>
      </w:r>
      <w:r w:rsidRPr="002E7D53">
        <w:rPr>
          <w:rFonts w:eastAsia="MS Mincho" w:cs="Arial"/>
          <w:sz w:val="24"/>
          <w:szCs w:val="24"/>
          <w:lang w:val="es-ES"/>
        </w:rPr>
        <w:t>] que incluye [mencionar los diferentes estados auditados]</w:t>
      </w:r>
      <w:r w:rsidRPr="002E7D53">
        <w:rPr>
          <w:rFonts w:eastAsia="MS Mincho" w:cs="Arial"/>
          <w:sz w:val="24"/>
          <w:szCs w:val="24"/>
          <w:vertAlign w:val="superscript"/>
          <w:lang w:val="es-ES"/>
        </w:rPr>
        <w:footnoteReference w:id="4"/>
      </w:r>
      <w:r w:rsidRPr="002E7D53">
        <w:rPr>
          <w:rFonts w:eastAsia="MS Mincho" w:cs="Arial"/>
          <w:spacing w:val="-3"/>
          <w:sz w:val="24"/>
          <w:szCs w:val="24"/>
          <w:lang w:val="es-ES"/>
        </w:rPr>
        <w:t>. Nuestra responsabilidad es expresar una opinión sobre los estados financieros de la subvención basada en nuestra auditoría.</w:t>
      </w:r>
    </w:p>
    <w:p w14:paraId="77687EAE" w14:textId="77777777" w:rsidR="006045A0" w:rsidRPr="002E7D53" w:rsidRDefault="006045A0" w:rsidP="006045A0">
      <w:pPr>
        <w:tabs>
          <w:tab w:val="left" w:pos="720"/>
          <w:tab w:val="left" w:pos="1152"/>
          <w:tab w:val="left" w:pos="1440"/>
          <w:tab w:val="left" w:pos="2160"/>
          <w:tab w:val="left" w:pos="2790"/>
          <w:tab w:val="left" w:pos="3060"/>
          <w:tab w:val="left" w:pos="3240"/>
          <w:tab w:val="left" w:pos="3510"/>
          <w:tab w:val="left" w:pos="3960"/>
          <w:tab w:val="left" w:pos="4140"/>
          <w:tab w:val="left" w:pos="4320"/>
          <w:tab w:val="left" w:pos="5040"/>
          <w:tab w:val="left" w:pos="5490"/>
          <w:tab w:val="left" w:pos="6210"/>
          <w:tab w:val="left" w:pos="6480"/>
          <w:tab w:val="left" w:pos="6660"/>
          <w:tab w:val="left" w:pos="7290"/>
          <w:tab w:val="left" w:pos="7560"/>
          <w:tab w:val="left" w:pos="7920"/>
          <w:tab w:val="left" w:pos="8640"/>
          <w:tab w:val="left" w:pos="9360"/>
          <w:tab w:val="left" w:pos="9720"/>
          <w:tab w:val="left" w:pos="10800"/>
        </w:tabs>
        <w:suppressAutoHyphens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</w:p>
    <w:p w14:paraId="054301C9" w14:textId="68A2BD10" w:rsidR="004B0F08" w:rsidRPr="002E7D53" w:rsidRDefault="00D059F9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  <w:r w:rsidRPr="002E7D53">
        <w:rPr>
          <w:rFonts w:eastAsia="MS Mincho" w:cs="Arial"/>
          <w:color w:val="000000"/>
          <w:sz w:val="24"/>
          <w:szCs w:val="24"/>
          <w:lang w:val="es-ES"/>
        </w:rPr>
        <w:t>Debido</w:t>
      </w:r>
      <w:r w:rsidR="00461A62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a la importancia de la </w:t>
      </w:r>
      <w:r w:rsidR="00966800" w:rsidRPr="00D9035D">
        <w:rPr>
          <w:rFonts w:eastAsia="MS Mincho" w:cs="Arial"/>
          <w:color w:val="000000"/>
          <w:sz w:val="24"/>
          <w:szCs w:val="24"/>
          <w:lang w:val="es-ES"/>
        </w:rPr>
        <w:t>cuestión</w:t>
      </w:r>
      <w:r w:rsidR="00966800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color w:val="000000"/>
          <w:sz w:val="24"/>
          <w:szCs w:val="24"/>
          <w:lang w:val="es-ES"/>
        </w:rPr>
        <w:t>descrita e</w:t>
      </w:r>
      <w:r w:rsidR="00461A62" w:rsidRPr="002E7D53">
        <w:rPr>
          <w:rFonts w:eastAsia="MS Mincho" w:cs="Arial"/>
          <w:color w:val="000000"/>
          <w:sz w:val="24"/>
          <w:szCs w:val="24"/>
          <w:lang w:val="es-ES"/>
        </w:rPr>
        <w:t xml:space="preserve">n el párrafo </w:t>
      </w:r>
      <w:r w:rsidR="00966800" w:rsidRPr="00D9035D">
        <w:rPr>
          <w:rFonts w:eastAsia="MS Mincho" w:cs="Arial"/>
          <w:color w:val="000000"/>
          <w:sz w:val="24"/>
          <w:szCs w:val="24"/>
          <w:lang w:val="es-ES"/>
        </w:rPr>
        <w:t>“</w:t>
      </w:r>
      <w:r w:rsidR="00461A62" w:rsidRPr="002E7D53">
        <w:rPr>
          <w:rFonts w:eastAsia="MS Mincho" w:cs="Arial"/>
          <w:color w:val="000000"/>
          <w:sz w:val="24"/>
          <w:szCs w:val="24"/>
          <w:lang w:val="es-ES"/>
        </w:rPr>
        <w:t>Base para la opinió</w:t>
      </w:r>
      <w:r w:rsidRPr="002E7D53">
        <w:rPr>
          <w:rFonts w:eastAsia="MS Mincho" w:cs="Arial"/>
          <w:color w:val="000000"/>
          <w:sz w:val="24"/>
          <w:szCs w:val="24"/>
          <w:lang w:val="es-ES"/>
        </w:rPr>
        <w:t xml:space="preserve">n </w:t>
      </w:r>
      <w:r w:rsidR="00695746" w:rsidRPr="002E7D53">
        <w:rPr>
          <w:rFonts w:eastAsia="MS Mincho" w:cs="Arial"/>
          <w:color w:val="000000"/>
          <w:sz w:val="24"/>
          <w:szCs w:val="24"/>
          <w:lang w:val="es-ES"/>
        </w:rPr>
        <w:t>denegada</w:t>
      </w:r>
      <w:r w:rsidR="00966800" w:rsidRPr="00D9035D">
        <w:rPr>
          <w:rFonts w:eastAsia="MS Mincho" w:cs="Arial"/>
          <w:color w:val="000000"/>
          <w:sz w:val="24"/>
          <w:szCs w:val="24"/>
          <w:lang w:val="es-ES"/>
        </w:rPr>
        <w:t>”</w:t>
      </w:r>
      <w:r w:rsidR="004B0F08" w:rsidRPr="002E7D53">
        <w:rPr>
          <w:rFonts w:eastAsia="MS Mincho" w:cs="Arial"/>
          <w:color w:val="000000"/>
          <w:sz w:val="24"/>
          <w:szCs w:val="24"/>
          <w:lang w:val="es-ES"/>
        </w:rPr>
        <w:t xml:space="preserve">, </w:t>
      </w:r>
      <w:r w:rsidRPr="002E7D53">
        <w:rPr>
          <w:rFonts w:eastAsia="MS Mincho" w:cs="Arial"/>
          <w:color w:val="000000"/>
          <w:sz w:val="24"/>
          <w:szCs w:val="24"/>
          <w:lang w:val="es-ES"/>
        </w:rPr>
        <w:t xml:space="preserve">no hemos podido obtener </w:t>
      </w:r>
      <w:r w:rsidR="00966800" w:rsidRPr="00D9035D">
        <w:rPr>
          <w:rFonts w:eastAsia="MS Mincho" w:cs="Arial"/>
          <w:sz w:val="24"/>
          <w:szCs w:val="24"/>
          <w:lang w:val="es-ES"/>
        </w:rPr>
        <w:t>pruebas</w:t>
      </w:r>
      <w:r w:rsidR="00966800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0F0460" w:rsidRPr="002E7D53">
        <w:rPr>
          <w:rFonts w:eastAsia="MS Mincho" w:cs="Arial"/>
          <w:sz w:val="24"/>
          <w:szCs w:val="24"/>
          <w:lang w:val="es-ES"/>
        </w:rPr>
        <w:t>de auditoría suficiente</w:t>
      </w:r>
      <w:r w:rsidR="00966800" w:rsidRPr="00D9035D">
        <w:rPr>
          <w:rFonts w:eastAsia="MS Mincho" w:cs="Arial"/>
          <w:sz w:val="24"/>
          <w:szCs w:val="24"/>
          <w:lang w:val="es-ES"/>
        </w:rPr>
        <w:t>s</w:t>
      </w:r>
      <w:r w:rsidR="000F0460" w:rsidRPr="002E7D53">
        <w:rPr>
          <w:rFonts w:eastAsia="MS Mincho" w:cs="Arial"/>
          <w:sz w:val="24"/>
          <w:szCs w:val="24"/>
          <w:lang w:val="es-ES"/>
        </w:rPr>
        <w:t xml:space="preserve"> y adecuada</w:t>
      </w:r>
      <w:r w:rsidR="00966800" w:rsidRPr="00D9035D">
        <w:rPr>
          <w:rFonts w:eastAsia="MS Mincho" w:cs="Arial"/>
          <w:sz w:val="24"/>
          <w:szCs w:val="24"/>
          <w:lang w:val="es-ES"/>
        </w:rPr>
        <w:t>s</w:t>
      </w:r>
      <w:r w:rsidR="000F0460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695746" w:rsidRPr="002E7D53">
        <w:rPr>
          <w:rFonts w:eastAsia="MS Mincho" w:cs="Arial"/>
          <w:color w:val="000000"/>
          <w:sz w:val="24"/>
          <w:szCs w:val="24"/>
          <w:lang w:val="es-ES"/>
        </w:rPr>
        <w:t>que aportara</w:t>
      </w:r>
      <w:r w:rsidR="00966800" w:rsidRPr="00D9035D">
        <w:rPr>
          <w:rFonts w:eastAsia="MS Mincho" w:cs="Arial"/>
          <w:color w:val="000000"/>
          <w:sz w:val="24"/>
          <w:szCs w:val="24"/>
          <w:lang w:val="es-ES"/>
        </w:rPr>
        <w:t>n</w:t>
      </w:r>
      <w:r w:rsidR="000F0460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una base para una </w:t>
      </w:r>
      <w:r w:rsidR="009E086F" w:rsidRPr="002E7D53">
        <w:rPr>
          <w:rFonts w:eastAsia="MS Mincho" w:cs="Arial"/>
          <w:color w:val="000000"/>
          <w:sz w:val="24"/>
          <w:szCs w:val="24"/>
          <w:lang w:val="es-ES"/>
        </w:rPr>
        <w:t>opinió</w:t>
      </w:r>
      <w:r w:rsidR="000F0460" w:rsidRPr="002E7D53">
        <w:rPr>
          <w:rFonts w:eastAsia="MS Mincho" w:cs="Arial"/>
          <w:color w:val="000000"/>
          <w:sz w:val="24"/>
          <w:szCs w:val="24"/>
          <w:lang w:val="es-ES"/>
        </w:rPr>
        <w:t>n de auditoría</w:t>
      </w:r>
      <w:r w:rsidR="004B0F08" w:rsidRPr="002E7D53">
        <w:rPr>
          <w:rFonts w:eastAsia="MS Mincho" w:cs="Arial"/>
          <w:color w:val="000000"/>
          <w:sz w:val="24"/>
          <w:szCs w:val="24"/>
          <w:lang w:val="es-ES"/>
        </w:rPr>
        <w:t xml:space="preserve">. </w:t>
      </w:r>
      <w:r w:rsidR="000F0460" w:rsidRPr="002E7D53">
        <w:rPr>
          <w:rFonts w:eastAsia="MS Mincho" w:cs="Arial"/>
          <w:color w:val="000000"/>
          <w:sz w:val="24"/>
          <w:szCs w:val="24"/>
          <w:lang w:val="es-ES"/>
        </w:rPr>
        <w:t>En consecuencia</w:t>
      </w:r>
      <w:r w:rsidR="00695746" w:rsidRPr="002E7D53">
        <w:rPr>
          <w:rFonts w:eastAsia="MS Mincho" w:cs="Arial"/>
          <w:color w:val="000000"/>
          <w:sz w:val="24"/>
          <w:szCs w:val="24"/>
          <w:lang w:val="es-ES"/>
        </w:rPr>
        <w:t>,</w:t>
      </w:r>
      <w:r w:rsidR="004B0F08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</w:t>
      </w:r>
      <w:r w:rsidR="009E086F" w:rsidRPr="002E7D53">
        <w:rPr>
          <w:rFonts w:eastAsia="MS Mincho" w:cs="Arial"/>
          <w:color w:val="000000"/>
          <w:sz w:val="24"/>
          <w:szCs w:val="24"/>
          <w:lang w:val="es-ES"/>
        </w:rPr>
        <w:t>no expresamos una opinión sobre los estados financieros de la subvención.</w:t>
      </w:r>
      <w:r w:rsidR="004B0F08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</w:t>
      </w:r>
    </w:p>
    <w:p w14:paraId="76A83736" w14:textId="77777777" w:rsidR="004B0F08" w:rsidRPr="002E7D53" w:rsidRDefault="004B0F08" w:rsidP="004B0F08">
      <w:pPr>
        <w:tabs>
          <w:tab w:val="left" w:pos="720"/>
          <w:tab w:val="left" w:pos="1152"/>
          <w:tab w:val="left" w:pos="1440"/>
          <w:tab w:val="left" w:pos="2160"/>
          <w:tab w:val="left" w:pos="2790"/>
          <w:tab w:val="left" w:pos="3060"/>
          <w:tab w:val="left" w:pos="3240"/>
          <w:tab w:val="left" w:pos="3510"/>
          <w:tab w:val="left" w:pos="3960"/>
          <w:tab w:val="left" w:pos="4140"/>
          <w:tab w:val="left" w:pos="4320"/>
          <w:tab w:val="left" w:pos="5040"/>
          <w:tab w:val="left" w:pos="5490"/>
          <w:tab w:val="left" w:pos="6210"/>
          <w:tab w:val="left" w:pos="6480"/>
          <w:tab w:val="left" w:pos="6660"/>
          <w:tab w:val="left" w:pos="7290"/>
          <w:tab w:val="left" w:pos="7560"/>
          <w:tab w:val="left" w:pos="7920"/>
          <w:tab w:val="left" w:pos="8640"/>
          <w:tab w:val="left" w:pos="9360"/>
          <w:tab w:val="left" w:pos="9720"/>
          <w:tab w:val="left" w:pos="10800"/>
        </w:tabs>
        <w:suppressAutoHyphens/>
        <w:spacing w:before="0" w:after="0" w:line="240" w:lineRule="auto"/>
        <w:ind w:left="540"/>
        <w:jc w:val="both"/>
        <w:rPr>
          <w:rFonts w:eastAsia="MS Mincho" w:cs="Arial"/>
          <w:b/>
          <w:spacing w:val="-3"/>
          <w:sz w:val="24"/>
          <w:szCs w:val="24"/>
          <w:lang w:val="es-ES"/>
        </w:rPr>
      </w:pPr>
    </w:p>
    <w:p w14:paraId="2E5AFF7D" w14:textId="17549E0B" w:rsidR="004B0F08" w:rsidRPr="002E7D53" w:rsidRDefault="00461A62" w:rsidP="004B0F08">
      <w:pPr>
        <w:tabs>
          <w:tab w:val="left" w:pos="720"/>
          <w:tab w:val="left" w:pos="1152"/>
          <w:tab w:val="left" w:pos="1440"/>
          <w:tab w:val="left" w:pos="2160"/>
          <w:tab w:val="left" w:pos="2790"/>
          <w:tab w:val="left" w:pos="3060"/>
          <w:tab w:val="left" w:pos="3240"/>
          <w:tab w:val="left" w:pos="3510"/>
          <w:tab w:val="left" w:pos="3960"/>
          <w:tab w:val="left" w:pos="4140"/>
          <w:tab w:val="left" w:pos="4320"/>
          <w:tab w:val="left" w:pos="5040"/>
          <w:tab w:val="left" w:pos="5490"/>
          <w:tab w:val="left" w:pos="6210"/>
          <w:tab w:val="left" w:pos="6480"/>
          <w:tab w:val="left" w:pos="6660"/>
          <w:tab w:val="left" w:pos="7290"/>
          <w:tab w:val="left" w:pos="7560"/>
          <w:tab w:val="left" w:pos="7920"/>
          <w:tab w:val="left" w:pos="8640"/>
          <w:tab w:val="left" w:pos="9360"/>
          <w:tab w:val="left" w:pos="9720"/>
          <w:tab w:val="left" w:pos="10800"/>
        </w:tabs>
        <w:suppressAutoHyphens/>
        <w:spacing w:before="0" w:after="0" w:line="240" w:lineRule="auto"/>
        <w:ind w:left="540"/>
        <w:jc w:val="both"/>
        <w:rPr>
          <w:rFonts w:eastAsia="MS Mincho" w:cs="Arial"/>
          <w:b/>
          <w:spacing w:val="-3"/>
          <w:sz w:val="24"/>
          <w:szCs w:val="24"/>
          <w:lang w:val="es-ES"/>
        </w:rPr>
      </w:pPr>
      <w:r w:rsidRPr="002E7D53">
        <w:rPr>
          <w:rFonts w:eastAsia="MS Mincho" w:cs="Arial"/>
          <w:b/>
          <w:noProof/>
          <w:spacing w:val="-3"/>
          <w:sz w:val="24"/>
          <w:szCs w:val="24"/>
          <w:lang w:val="es-ES"/>
        </w:rPr>
        <w:t>Base para</w:t>
      </w:r>
      <w:r w:rsidR="004B0F08" w:rsidRPr="002E7D53">
        <w:rPr>
          <w:rFonts w:eastAsia="MS Mincho" w:cs="Arial"/>
          <w:b/>
          <w:spacing w:val="-3"/>
          <w:sz w:val="24"/>
          <w:szCs w:val="24"/>
          <w:lang w:val="es-ES"/>
        </w:rPr>
        <w:t xml:space="preserve"> </w:t>
      </w:r>
      <w:r w:rsidR="008365D7" w:rsidRPr="002E7D53">
        <w:rPr>
          <w:rFonts w:eastAsia="MS Mincho" w:cs="Arial"/>
          <w:b/>
          <w:spacing w:val="-3"/>
          <w:sz w:val="24"/>
          <w:szCs w:val="24"/>
          <w:lang w:val="es-ES"/>
        </w:rPr>
        <w:t>la</w:t>
      </w:r>
      <w:r w:rsidRPr="002E7D53">
        <w:rPr>
          <w:rFonts w:eastAsia="MS Mincho" w:cs="Arial"/>
          <w:b/>
          <w:spacing w:val="-3"/>
          <w:sz w:val="24"/>
          <w:szCs w:val="24"/>
          <w:lang w:val="es-ES"/>
        </w:rPr>
        <w:t xml:space="preserve"> </w:t>
      </w:r>
      <w:r w:rsidR="004B7A7F" w:rsidRPr="002E7D53">
        <w:rPr>
          <w:rFonts w:eastAsia="MS Mincho" w:cs="Arial"/>
          <w:b/>
          <w:spacing w:val="-3"/>
          <w:sz w:val="24"/>
          <w:szCs w:val="24"/>
          <w:lang w:val="es-ES"/>
        </w:rPr>
        <w:t>opinión</w:t>
      </w:r>
      <w:r w:rsidRPr="002E7D53">
        <w:rPr>
          <w:rFonts w:eastAsia="MS Mincho" w:cs="Arial"/>
          <w:b/>
          <w:spacing w:val="-3"/>
          <w:sz w:val="24"/>
          <w:szCs w:val="24"/>
          <w:lang w:val="es-ES"/>
        </w:rPr>
        <w:t xml:space="preserve"> con </w:t>
      </w:r>
      <w:r w:rsidR="00622BA3" w:rsidRPr="002E7D53">
        <w:rPr>
          <w:rFonts w:eastAsia="MS Mincho" w:cs="Arial"/>
          <w:b/>
          <w:spacing w:val="-3"/>
          <w:sz w:val="24"/>
          <w:szCs w:val="24"/>
          <w:lang w:val="es-ES"/>
        </w:rPr>
        <w:t>denegada</w:t>
      </w:r>
      <w:r w:rsidR="004B0F08" w:rsidRPr="002E7D53">
        <w:rPr>
          <w:rFonts w:eastAsia="MS Mincho" w:cs="Arial"/>
          <w:b/>
          <w:spacing w:val="-3"/>
          <w:sz w:val="24"/>
          <w:szCs w:val="24"/>
          <w:lang w:val="es-ES"/>
        </w:rPr>
        <w:t xml:space="preserve"> </w:t>
      </w:r>
    </w:p>
    <w:p w14:paraId="0B420451" w14:textId="77777777" w:rsidR="008365D7" w:rsidRPr="002E7D53" w:rsidRDefault="008365D7" w:rsidP="004B0F08">
      <w:pPr>
        <w:tabs>
          <w:tab w:val="left" w:pos="720"/>
          <w:tab w:val="left" w:pos="1152"/>
          <w:tab w:val="left" w:pos="1440"/>
          <w:tab w:val="left" w:pos="2160"/>
          <w:tab w:val="left" w:pos="2790"/>
          <w:tab w:val="left" w:pos="3060"/>
          <w:tab w:val="left" w:pos="3240"/>
          <w:tab w:val="left" w:pos="3510"/>
          <w:tab w:val="left" w:pos="3960"/>
          <w:tab w:val="left" w:pos="4140"/>
          <w:tab w:val="left" w:pos="4320"/>
          <w:tab w:val="left" w:pos="5040"/>
          <w:tab w:val="left" w:pos="5490"/>
          <w:tab w:val="left" w:pos="6210"/>
          <w:tab w:val="left" w:pos="6480"/>
          <w:tab w:val="left" w:pos="6660"/>
          <w:tab w:val="left" w:pos="7290"/>
          <w:tab w:val="left" w:pos="7560"/>
          <w:tab w:val="left" w:pos="7920"/>
          <w:tab w:val="left" w:pos="8640"/>
          <w:tab w:val="left" w:pos="9360"/>
          <w:tab w:val="left" w:pos="9720"/>
          <w:tab w:val="left" w:pos="10800"/>
        </w:tabs>
        <w:suppressAutoHyphens/>
        <w:spacing w:before="0" w:after="0" w:line="240" w:lineRule="auto"/>
        <w:ind w:left="540"/>
        <w:jc w:val="both"/>
        <w:rPr>
          <w:rFonts w:eastAsia="MS Mincho" w:cs="Arial"/>
          <w:b/>
          <w:spacing w:val="-3"/>
          <w:sz w:val="24"/>
          <w:szCs w:val="24"/>
          <w:lang w:val="es-ES"/>
        </w:rPr>
      </w:pPr>
    </w:p>
    <w:p w14:paraId="6A9F4909" w14:textId="02C1A7DE" w:rsidR="00891705" w:rsidRPr="002E7D53" w:rsidRDefault="00891705" w:rsidP="00891705">
      <w:pPr>
        <w:tabs>
          <w:tab w:val="left" w:pos="720"/>
          <w:tab w:val="left" w:pos="1152"/>
          <w:tab w:val="left" w:pos="1440"/>
          <w:tab w:val="left" w:pos="2160"/>
          <w:tab w:val="left" w:pos="2790"/>
          <w:tab w:val="left" w:pos="3060"/>
          <w:tab w:val="left" w:pos="3240"/>
          <w:tab w:val="left" w:pos="3510"/>
          <w:tab w:val="left" w:pos="3960"/>
          <w:tab w:val="left" w:pos="4140"/>
          <w:tab w:val="left" w:pos="4320"/>
          <w:tab w:val="left" w:pos="5040"/>
          <w:tab w:val="left" w:pos="5490"/>
          <w:tab w:val="left" w:pos="6210"/>
          <w:tab w:val="left" w:pos="6480"/>
          <w:tab w:val="left" w:pos="6660"/>
          <w:tab w:val="left" w:pos="7290"/>
          <w:tab w:val="left" w:pos="7560"/>
          <w:tab w:val="left" w:pos="7920"/>
          <w:tab w:val="left" w:pos="8640"/>
          <w:tab w:val="left" w:pos="9360"/>
          <w:tab w:val="left" w:pos="9720"/>
          <w:tab w:val="left" w:pos="10800"/>
        </w:tabs>
        <w:suppressAutoHyphens/>
        <w:spacing w:before="0" w:after="0" w:line="240" w:lineRule="auto"/>
        <w:ind w:left="540"/>
        <w:jc w:val="both"/>
        <w:rPr>
          <w:rFonts w:eastAsia="MS Mincho" w:cs="Arial"/>
          <w:spacing w:val="-3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 xml:space="preserve">Hemos realizado nuestra auditoría de los </w:t>
      </w:r>
      <w:r w:rsidR="00A04517" w:rsidRPr="002E7D53">
        <w:rPr>
          <w:rFonts w:eastAsia="MS Mincho" w:cs="Arial"/>
          <w:sz w:val="24"/>
          <w:szCs w:val="24"/>
          <w:lang w:val="es-ES"/>
        </w:rPr>
        <w:t xml:space="preserve">estados financieros de </w:t>
      </w:r>
      <w:r w:rsidR="008C4F6B" w:rsidRPr="002E7D53">
        <w:rPr>
          <w:rFonts w:eastAsia="MS Mincho" w:cs="Arial"/>
          <w:sz w:val="24"/>
          <w:szCs w:val="24"/>
          <w:lang w:val="es-ES"/>
        </w:rPr>
        <w:t>una subvención con fines especiales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noProof/>
          <w:spacing w:val="-3"/>
          <w:sz w:val="24"/>
          <w:szCs w:val="24"/>
          <w:lang w:val="es-ES"/>
        </w:rPr>
        <w:t xml:space="preserve">de acuerdo con las </w:t>
      </w:r>
      <w:r w:rsidRPr="002E7D53">
        <w:rPr>
          <w:rFonts w:eastAsia="MS Mincho" w:cs="Arial"/>
          <w:iCs/>
          <w:noProof/>
          <w:spacing w:val="-3"/>
          <w:sz w:val="24"/>
          <w:szCs w:val="24"/>
          <w:lang w:val="es-ES"/>
        </w:rPr>
        <w:t xml:space="preserve">Directrices de auditoría del Fondo Mundial 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>con referencias específicas a ISA 800. Nuestras responsabilidades en el marco de esos estándares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noProof/>
          <w:sz w:val="24"/>
          <w:szCs w:val="24"/>
          <w:lang w:val="es-ES"/>
        </w:rPr>
        <w:t>se describen con mayor detalle en la sección de nuestro informe relativa a</w:t>
      </w:r>
      <w:r w:rsidR="00D07362" w:rsidRPr="00D9035D">
        <w:rPr>
          <w:rFonts w:eastAsia="MS Mincho" w:cs="Arial"/>
          <w:noProof/>
          <w:sz w:val="24"/>
          <w:szCs w:val="24"/>
          <w:lang w:val="es-ES"/>
        </w:rPr>
        <w:t xml:space="preserve"> las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D07362" w:rsidRPr="00D9035D">
        <w:rPr>
          <w:rFonts w:eastAsia="MS Mincho" w:cs="Arial"/>
          <w:iCs/>
          <w:sz w:val="24"/>
          <w:szCs w:val="24"/>
          <w:lang w:val="es-ES"/>
        </w:rPr>
        <w:t>r</w:t>
      </w:r>
      <w:r w:rsidR="00D07362" w:rsidRPr="002E7D53">
        <w:rPr>
          <w:rFonts w:eastAsia="MS Mincho" w:cs="Arial"/>
          <w:iCs/>
          <w:sz w:val="24"/>
          <w:szCs w:val="24"/>
          <w:lang w:val="es-ES"/>
        </w:rPr>
        <w:t xml:space="preserve">esponsabilidades </w:t>
      </w:r>
      <w:r w:rsidRPr="002E7D53">
        <w:rPr>
          <w:rFonts w:eastAsia="MS Mincho" w:cs="Arial"/>
          <w:iCs/>
          <w:sz w:val="24"/>
          <w:szCs w:val="24"/>
          <w:lang w:val="es-ES"/>
        </w:rPr>
        <w:t xml:space="preserve">de los auditores para la auditoría de los </w:t>
      </w:r>
      <w:r w:rsidR="00A04517" w:rsidRPr="002E7D53">
        <w:rPr>
          <w:rFonts w:eastAsia="MS Mincho" w:cs="Arial"/>
          <w:iCs/>
          <w:sz w:val="24"/>
          <w:szCs w:val="24"/>
          <w:lang w:val="es-ES"/>
        </w:rPr>
        <w:t xml:space="preserve">estados financieros </w:t>
      </w:r>
      <w:r w:rsidR="008C4F6B" w:rsidRPr="002E7D53">
        <w:rPr>
          <w:rFonts w:eastAsia="MS Mincho" w:cs="Arial"/>
          <w:iCs/>
          <w:sz w:val="24"/>
          <w:szCs w:val="24"/>
          <w:lang w:val="es-ES"/>
        </w:rPr>
        <w:t>de una subvención con fines especiales</w:t>
      </w:r>
      <w:r w:rsidRPr="002E7D53">
        <w:rPr>
          <w:rFonts w:eastAsia="MS Mincho" w:cs="Arial"/>
          <w:iCs/>
          <w:sz w:val="24"/>
          <w:szCs w:val="24"/>
          <w:lang w:val="es-ES"/>
        </w:rPr>
        <w:t>.</w:t>
      </w:r>
      <w:r w:rsidRPr="002E7D53">
        <w:rPr>
          <w:rFonts w:eastAsia="MS Mincho" w:cs="Arial"/>
          <w:sz w:val="24"/>
          <w:szCs w:val="24"/>
          <w:lang w:val="es-ES"/>
        </w:rPr>
        <w:t xml:space="preserve"> Somos independientes de </w:t>
      </w:r>
      <w:r w:rsidR="008C4F6B" w:rsidRPr="002E7D53">
        <w:rPr>
          <w:rFonts w:eastAsia="MS Mincho" w:cs="Arial"/>
          <w:sz w:val="24"/>
          <w:szCs w:val="24"/>
          <w:lang w:val="es-ES"/>
        </w:rPr>
        <w:t>[</w:t>
      </w:r>
      <w:r w:rsidRPr="00B41A00">
        <w:rPr>
          <w:rFonts w:eastAsia="MS Mincho" w:cs="Arial"/>
          <w:i/>
          <w:sz w:val="24"/>
          <w:szCs w:val="24"/>
          <w:lang w:val="es-ES"/>
        </w:rPr>
        <w:t>nombre del Receptor Principal</w:t>
      </w:r>
      <w:r w:rsidR="008C4F6B" w:rsidRPr="002E7D53">
        <w:rPr>
          <w:rFonts w:eastAsia="MS Mincho" w:cs="Arial"/>
          <w:sz w:val="24"/>
          <w:szCs w:val="24"/>
          <w:lang w:val="es-ES"/>
        </w:rPr>
        <w:t>]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noProof/>
          <w:sz w:val="24"/>
          <w:szCs w:val="24"/>
          <w:lang w:val="es-ES"/>
        </w:rPr>
        <w:t xml:space="preserve">de acuerdo con el </w:t>
      </w:r>
      <w:r w:rsidR="0033008F" w:rsidRPr="00D9035D">
        <w:rPr>
          <w:rFonts w:eastAsia="MS Mincho" w:cs="Arial"/>
          <w:noProof/>
          <w:sz w:val="24"/>
          <w:szCs w:val="24"/>
          <w:lang w:val="es-ES"/>
        </w:rPr>
        <w:t>Código de Ética para Profesionales de la Contabilidad del Consejo de Normas Internacionales de Ética para Contadores (IESBA)</w:t>
      </w:r>
      <w:r w:rsidRPr="002E7D53">
        <w:rPr>
          <w:rFonts w:eastAsia="MS Mincho" w:cs="Arial"/>
          <w:noProof/>
          <w:sz w:val="24"/>
          <w:szCs w:val="24"/>
          <w:lang w:val="es-ES"/>
        </w:rPr>
        <w:t xml:space="preserve">. </w:t>
      </w:r>
      <w:r w:rsidRPr="002E7D53">
        <w:rPr>
          <w:rFonts w:eastAsia="MS Mincho" w:cs="Arial"/>
          <w:sz w:val="24"/>
          <w:szCs w:val="24"/>
          <w:lang w:val="es-ES"/>
        </w:rPr>
        <w:t xml:space="preserve">Hemos cumplido con nuestras otras responsabilidades éticas </w:t>
      </w:r>
      <w:r w:rsidRPr="002E7D53">
        <w:rPr>
          <w:rFonts w:eastAsia="MS Mincho" w:cs="Arial"/>
          <w:noProof/>
          <w:sz w:val="24"/>
          <w:szCs w:val="24"/>
          <w:lang w:val="es-ES"/>
        </w:rPr>
        <w:t xml:space="preserve">de acuerdo con estos requisitos y el código IESBA. 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 xml:space="preserve">Estimamos que nuestra </w:t>
      </w:r>
      <w:r w:rsidR="00C152CF" w:rsidRPr="002E7D53">
        <w:rPr>
          <w:rFonts w:eastAsia="MS Mincho" w:cs="Arial"/>
          <w:spacing w:val="-3"/>
          <w:sz w:val="24"/>
          <w:szCs w:val="24"/>
          <w:lang w:val="es-ES"/>
        </w:rPr>
        <w:t>auditoría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 xml:space="preserve"> aporta una base razonable para nuestra opinión. </w:t>
      </w:r>
    </w:p>
    <w:p w14:paraId="79F585D5" w14:textId="77777777" w:rsidR="004B0F08" w:rsidRPr="002E7D53" w:rsidRDefault="004B0F08" w:rsidP="004B0F08">
      <w:pPr>
        <w:tabs>
          <w:tab w:val="left" w:pos="720"/>
          <w:tab w:val="left" w:pos="1152"/>
          <w:tab w:val="left" w:pos="1440"/>
          <w:tab w:val="left" w:pos="2160"/>
          <w:tab w:val="left" w:pos="2790"/>
          <w:tab w:val="left" w:pos="3060"/>
          <w:tab w:val="left" w:pos="3240"/>
          <w:tab w:val="left" w:pos="3510"/>
          <w:tab w:val="left" w:pos="3960"/>
          <w:tab w:val="left" w:pos="4140"/>
          <w:tab w:val="left" w:pos="4320"/>
          <w:tab w:val="left" w:pos="5040"/>
          <w:tab w:val="left" w:pos="5490"/>
          <w:tab w:val="left" w:pos="6210"/>
          <w:tab w:val="left" w:pos="6480"/>
          <w:tab w:val="left" w:pos="6660"/>
          <w:tab w:val="left" w:pos="7290"/>
          <w:tab w:val="left" w:pos="7560"/>
          <w:tab w:val="left" w:pos="7920"/>
          <w:tab w:val="left" w:pos="8640"/>
          <w:tab w:val="left" w:pos="9360"/>
          <w:tab w:val="left" w:pos="9720"/>
          <w:tab w:val="left" w:pos="10800"/>
        </w:tabs>
        <w:suppressAutoHyphens/>
        <w:spacing w:before="0" w:after="0" w:line="240" w:lineRule="auto"/>
        <w:ind w:left="540" w:firstLine="366"/>
        <w:jc w:val="both"/>
        <w:rPr>
          <w:rFonts w:eastAsia="MS Mincho" w:cs="Arial"/>
          <w:spacing w:val="-3"/>
          <w:sz w:val="24"/>
          <w:szCs w:val="24"/>
          <w:lang w:val="es-ES"/>
        </w:rPr>
      </w:pPr>
    </w:p>
    <w:p w14:paraId="5B1C3F47" w14:textId="0129C490" w:rsidR="004B0F08" w:rsidRPr="002E7D53" w:rsidRDefault="004B0F08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[</w:t>
      </w:r>
      <w:r w:rsidR="000B2998" w:rsidRPr="002E7D53">
        <w:rPr>
          <w:rFonts w:eastAsia="MS Mincho" w:cs="Arial"/>
          <w:sz w:val="24"/>
          <w:szCs w:val="24"/>
          <w:lang w:val="es-ES"/>
        </w:rPr>
        <w:t>Ejemplo</w:t>
      </w:r>
      <w:r w:rsidRPr="002E7D53">
        <w:rPr>
          <w:rFonts w:eastAsia="MS Mincho" w:cs="Arial"/>
          <w:sz w:val="24"/>
          <w:szCs w:val="24"/>
          <w:lang w:val="es-ES"/>
        </w:rPr>
        <w:t xml:space="preserve">: </w:t>
      </w:r>
      <w:r w:rsidR="00476A9F" w:rsidRPr="002E7D53">
        <w:rPr>
          <w:rFonts w:eastAsia="MS Mincho" w:cs="Arial"/>
          <w:sz w:val="24"/>
          <w:szCs w:val="24"/>
          <w:lang w:val="es-ES"/>
        </w:rPr>
        <w:t xml:space="preserve">Las pruebas de auditoría </w:t>
      </w:r>
      <w:r w:rsidR="008237F3" w:rsidRPr="00D9035D">
        <w:rPr>
          <w:rFonts w:eastAsia="MS Mincho" w:cs="Arial"/>
          <w:sz w:val="24"/>
          <w:szCs w:val="24"/>
          <w:lang w:val="es-ES"/>
        </w:rPr>
        <w:t>que estaban a nuestra disposición</w:t>
      </w:r>
      <w:r w:rsidR="00476A9F" w:rsidRPr="002E7D53">
        <w:rPr>
          <w:rFonts w:eastAsia="MS Mincho" w:cs="Arial"/>
          <w:sz w:val="24"/>
          <w:szCs w:val="24"/>
          <w:lang w:val="es-ES"/>
        </w:rPr>
        <w:t xml:space="preserve"> eran limitadas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476A9F" w:rsidRPr="002E7D53">
        <w:rPr>
          <w:rFonts w:eastAsia="MS Mincho" w:cs="Arial"/>
          <w:sz w:val="24"/>
          <w:szCs w:val="24"/>
          <w:lang w:val="es-ES"/>
        </w:rPr>
        <w:t>porque no pudimos verificar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476A9F" w:rsidRPr="002E7D53">
        <w:rPr>
          <w:rFonts w:eastAsia="MS Mincho" w:cs="Arial"/>
          <w:sz w:val="24"/>
          <w:szCs w:val="24"/>
          <w:lang w:val="es-ES"/>
        </w:rPr>
        <w:t>los gastos del programa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476A9F" w:rsidRPr="002E7D53">
        <w:rPr>
          <w:rFonts w:eastAsia="MS Mincho" w:cs="Arial"/>
          <w:sz w:val="24"/>
          <w:szCs w:val="24"/>
          <w:lang w:val="es-ES"/>
        </w:rPr>
        <w:t xml:space="preserve">con </w:t>
      </w:r>
      <w:r w:rsidR="00310123" w:rsidRPr="002E7D53">
        <w:rPr>
          <w:rFonts w:eastAsia="MS Mincho" w:cs="Arial"/>
          <w:sz w:val="24"/>
          <w:szCs w:val="24"/>
          <w:lang w:val="es-ES"/>
        </w:rPr>
        <w:t>un</w:t>
      </w:r>
      <w:r w:rsidR="00476A9F" w:rsidRPr="002E7D53">
        <w:rPr>
          <w:rFonts w:eastAsia="MS Mincho" w:cs="Arial"/>
          <w:sz w:val="24"/>
          <w:szCs w:val="24"/>
          <w:lang w:val="es-ES"/>
        </w:rPr>
        <w:t xml:space="preserve"> valor contable de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i/>
          <w:sz w:val="24"/>
          <w:szCs w:val="24"/>
          <w:lang w:val="es-ES"/>
        </w:rPr>
        <w:t>[xxx]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476A9F" w:rsidRPr="002E7D53">
        <w:rPr>
          <w:rFonts w:eastAsia="MS Mincho" w:cs="Arial"/>
          <w:sz w:val="24"/>
          <w:szCs w:val="24"/>
          <w:lang w:val="es-ES"/>
        </w:rPr>
        <w:t>y enviar cartas de confirmación a los bancos con un valor contable de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i/>
          <w:sz w:val="24"/>
          <w:szCs w:val="24"/>
          <w:lang w:val="es-ES"/>
        </w:rPr>
        <w:t>[xxx]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476A9F" w:rsidRPr="002E7D53">
        <w:rPr>
          <w:rFonts w:eastAsia="MS Mincho" w:cs="Arial"/>
          <w:sz w:val="24"/>
          <w:szCs w:val="24"/>
          <w:lang w:val="es-ES"/>
        </w:rPr>
        <w:t xml:space="preserve">debido a las limitaciones </w:t>
      </w:r>
      <w:r w:rsidR="00310123" w:rsidRPr="002E7D53">
        <w:rPr>
          <w:rFonts w:eastAsia="MS Mincho" w:cs="Arial"/>
          <w:sz w:val="24"/>
          <w:szCs w:val="24"/>
          <w:lang w:val="es-ES"/>
        </w:rPr>
        <w:t>impuestas al alcance d</w:t>
      </w:r>
      <w:r w:rsidR="00076FCD" w:rsidRPr="002E7D53">
        <w:rPr>
          <w:rFonts w:eastAsia="MS Mincho" w:cs="Arial"/>
          <w:sz w:val="24"/>
          <w:szCs w:val="24"/>
          <w:lang w:val="es-ES"/>
        </w:rPr>
        <w:t>e nuestro trabajo por parte de la dirección del RP</w:t>
      </w:r>
      <w:r w:rsidR="00D76D7E" w:rsidRPr="002E7D53">
        <w:rPr>
          <w:rFonts w:eastAsia="MS Mincho" w:cs="Arial"/>
          <w:sz w:val="24"/>
          <w:szCs w:val="24"/>
          <w:lang w:val="es-ES"/>
        </w:rPr>
        <w:t xml:space="preserve">. Por este </w:t>
      </w:r>
      <w:r w:rsidR="00310123" w:rsidRPr="002E7D53">
        <w:rPr>
          <w:rFonts w:eastAsia="MS Mincho" w:cs="Arial"/>
          <w:sz w:val="24"/>
          <w:szCs w:val="24"/>
          <w:lang w:val="es-ES"/>
        </w:rPr>
        <w:t>motivo</w:t>
      </w:r>
      <w:r w:rsidR="008B3E9D" w:rsidRPr="00D9035D">
        <w:rPr>
          <w:rFonts w:eastAsia="MS Mincho" w:cs="Arial"/>
          <w:sz w:val="24"/>
          <w:szCs w:val="24"/>
          <w:lang w:val="es-ES"/>
        </w:rPr>
        <w:t>,</w:t>
      </w:r>
      <w:r w:rsidR="00D76D7E" w:rsidRPr="002E7D53">
        <w:rPr>
          <w:rFonts w:eastAsia="MS Mincho" w:cs="Arial"/>
          <w:sz w:val="24"/>
          <w:szCs w:val="24"/>
          <w:lang w:val="es-ES"/>
        </w:rPr>
        <w:t xml:space="preserve"> no hemos podido obtener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8B3E9D" w:rsidRPr="00D9035D">
        <w:rPr>
          <w:rFonts w:eastAsia="MS Mincho" w:cs="Arial"/>
          <w:sz w:val="24"/>
          <w:szCs w:val="24"/>
          <w:lang w:val="es-ES"/>
        </w:rPr>
        <w:t>pruebas</w:t>
      </w:r>
      <w:r w:rsidR="008B3E9D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D76D7E" w:rsidRPr="002E7D53">
        <w:rPr>
          <w:rFonts w:eastAsia="MS Mincho" w:cs="Arial"/>
          <w:sz w:val="24"/>
          <w:szCs w:val="24"/>
          <w:lang w:val="es-ES"/>
        </w:rPr>
        <w:t>de auditoría adecuada</w:t>
      </w:r>
      <w:r w:rsidR="008B3E9D" w:rsidRPr="00D9035D">
        <w:rPr>
          <w:rFonts w:eastAsia="MS Mincho" w:cs="Arial"/>
          <w:sz w:val="24"/>
          <w:szCs w:val="24"/>
          <w:lang w:val="es-ES"/>
        </w:rPr>
        <w:t>s</w:t>
      </w:r>
      <w:r w:rsidR="00D76D7E" w:rsidRPr="002E7D53">
        <w:rPr>
          <w:rFonts w:eastAsia="MS Mincho" w:cs="Arial"/>
          <w:sz w:val="24"/>
          <w:szCs w:val="24"/>
          <w:lang w:val="es-ES"/>
        </w:rPr>
        <w:t xml:space="preserve"> y suficiente</w:t>
      </w:r>
      <w:r w:rsidR="008B3E9D" w:rsidRPr="00D9035D">
        <w:rPr>
          <w:rFonts w:eastAsia="MS Mincho" w:cs="Arial"/>
          <w:sz w:val="24"/>
          <w:szCs w:val="24"/>
          <w:lang w:val="es-ES"/>
        </w:rPr>
        <w:t>s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8B3E9D" w:rsidRPr="00D9035D">
        <w:rPr>
          <w:rFonts w:eastAsia="MS Mincho" w:cs="Arial"/>
          <w:sz w:val="24"/>
          <w:szCs w:val="24"/>
          <w:lang w:val="es-ES"/>
        </w:rPr>
        <w:t>con respecto</w:t>
      </w:r>
      <w:r w:rsidR="008B3E9D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D76D7E" w:rsidRPr="002E7D53">
        <w:rPr>
          <w:rFonts w:eastAsia="MS Mincho" w:cs="Arial"/>
          <w:sz w:val="24"/>
          <w:szCs w:val="24"/>
          <w:lang w:val="es-ES"/>
        </w:rPr>
        <w:t xml:space="preserve">tanto a los gastos del programa como a los saldos de caja </w:t>
      </w:r>
      <w:r w:rsidR="008B3E9D" w:rsidRPr="00D9035D">
        <w:rPr>
          <w:rFonts w:eastAsia="MS Mincho" w:cs="Arial"/>
          <w:sz w:val="24"/>
          <w:szCs w:val="24"/>
          <w:lang w:val="es-ES"/>
        </w:rPr>
        <w:t>d</w:t>
      </w:r>
      <w:r w:rsidR="00D76D7E" w:rsidRPr="002E7D53">
        <w:rPr>
          <w:rFonts w:eastAsia="MS Mincho" w:cs="Arial"/>
          <w:sz w:val="24"/>
          <w:szCs w:val="24"/>
          <w:lang w:val="es-ES"/>
        </w:rPr>
        <w:t>el RP y los SR</w:t>
      </w:r>
      <w:r w:rsidRPr="002E7D53">
        <w:rPr>
          <w:rFonts w:eastAsia="MS Mincho" w:cs="Arial"/>
          <w:sz w:val="24"/>
          <w:szCs w:val="24"/>
          <w:lang w:val="es-ES"/>
        </w:rPr>
        <w:t>.]</w:t>
      </w:r>
    </w:p>
    <w:p w14:paraId="65B46D38" w14:textId="77777777" w:rsidR="004B0F08" w:rsidRPr="002E7D53" w:rsidRDefault="004B0F08" w:rsidP="004B0F08">
      <w:pPr>
        <w:autoSpaceDE w:val="0"/>
        <w:autoSpaceDN w:val="0"/>
        <w:adjustRightInd w:val="0"/>
        <w:spacing w:before="0" w:after="0" w:line="240" w:lineRule="auto"/>
        <w:jc w:val="both"/>
        <w:rPr>
          <w:rFonts w:eastAsia="MS Mincho" w:cs="Arial"/>
          <w:lang w:val="es-ES"/>
        </w:rPr>
      </w:pPr>
    </w:p>
    <w:p w14:paraId="769187BB" w14:textId="3A666CA7" w:rsidR="0041693F" w:rsidRPr="002E7D53" w:rsidRDefault="00263D2F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  <w:r w:rsidRPr="00D9035D">
        <w:rPr>
          <w:rFonts w:eastAsia="MS Mincho" w:cs="Arial"/>
          <w:b/>
          <w:noProof/>
          <w:color w:val="000000"/>
          <w:sz w:val="24"/>
          <w:szCs w:val="24"/>
          <w:lang w:val="es-ES"/>
        </w:rPr>
        <w:t>Observaciones</w:t>
      </w:r>
      <w:r w:rsidR="009E3298" w:rsidRPr="00D9035D">
        <w:rPr>
          <w:rFonts w:eastAsia="MS Mincho" w:cs="Arial"/>
          <w:b/>
          <w:noProof/>
          <w:color w:val="000000"/>
          <w:sz w:val="24"/>
          <w:szCs w:val="24"/>
          <w:lang w:val="es-ES"/>
        </w:rPr>
        <w:t xml:space="preserve"> </w:t>
      </w:r>
      <w:r w:rsidR="006E419D" w:rsidRPr="002E7D53">
        <w:rPr>
          <w:rFonts w:eastAsia="MS Mincho" w:cs="Arial"/>
          <w:color w:val="000000"/>
          <w:sz w:val="24"/>
          <w:szCs w:val="24"/>
          <w:lang w:val="es-ES"/>
        </w:rPr>
        <w:t xml:space="preserve">– Base contable y restricción en el </w:t>
      </w:r>
      <w:r w:rsidR="00FC6440" w:rsidRPr="002E7D53">
        <w:rPr>
          <w:rFonts w:eastAsia="MS Mincho" w:cs="Arial"/>
          <w:color w:val="000000"/>
          <w:sz w:val="24"/>
          <w:szCs w:val="24"/>
          <w:lang w:val="es-ES"/>
        </w:rPr>
        <w:t>uso</w:t>
      </w:r>
      <w:r w:rsidR="006E419D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y distribución </w:t>
      </w:r>
      <w:r w:rsidR="006E419D" w:rsidRPr="00B41A00">
        <w:rPr>
          <w:rFonts w:eastAsia="MS Mincho" w:cs="Arial"/>
          <w:i/>
          <w:iCs/>
          <w:color w:val="000000"/>
          <w:sz w:val="24"/>
          <w:szCs w:val="24"/>
          <w:lang w:val="es-ES"/>
        </w:rPr>
        <w:t>[incluir párrafo si es necesario]</w:t>
      </w:r>
    </w:p>
    <w:p w14:paraId="31D122F5" w14:textId="77777777" w:rsidR="006E419D" w:rsidRPr="002E7D53" w:rsidRDefault="006E419D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</w:p>
    <w:p w14:paraId="619F8FEE" w14:textId="2E689F6B" w:rsidR="0087062B" w:rsidRPr="002E7D53" w:rsidRDefault="0087062B" w:rsidP="0087062B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 xml:space="preserve">Llamamos la atención sobre la Nota [incluir el número de la nota correspondiente] de los estados financieros que describe la base contable. Los estados financieros están preparados para ayudar a 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 xml:space="preserve">[indicar el nombre del Receptor Principal] </w:t>
      </w:r>
      <w:r w:rsidRPr="002E7D53">
        <w:rPr>
          <w:rFonts w:eastAsia="MS Mincho" w:cs="Arial"/>
          <w:sz w:val="24"/>
          <w:szCs w:val="24"/>
          <w:lang w:val="es-ES"/>
        </w:rPr>
        <w:t>en el cumplimiento de las disposiciones de la presentación de informes financieros del contrato citado más arriba.</w:t>
      </w:r>
      <w:r w:rsidRPr="002E7D53">
        <w:rPr>
          <w:rFonts w:eastAsia="MS Mincho" w:cs="Arial"/>
          <w:spacing w:val="-5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>En consecuencia,</w:t>
      </w:r>
      <w:r w:rsidRPr="002E7D53">
        <w:rPr>
          <w:rFonts w:eastAsia="MS Mincho" w:cs="Arial"/>
          <w:spacing w:val="-4"/>
          <w:sz w:val="24"/>
          <w:szCs w:val="24"/>
          <w:lang w:val="es-ES"/>
        </w:rPr>
        <w:t xml:space="preserve"> </w:t>
      </w:r>
      <w:r w:rsidR="008B3E9D" w:rsidRPr="00D9035D">
        <w:rPr>
          <w:rFonts w:eastAsia="MS Mincho" w:cs="Arial"/>
          <w:spacing w:val="-4"/>
          <w:sz w:val="24"/>
          <w:szCs w:val="24"/>
          <w:lang w:val="es-ES"/>
        </w:rPr>
        <w:t xml:space="preserve">es posible que </w:t>
      </w:r>
      <w:r w:rsidRPr="002E7D53">
        <w:rPr>
          <w:rFonts w:eastAsia="MS Mincho" w:cs="Arial"/>
          <w:sz w:val="24"/>
          <w:szCs w:val="24"/>
          <w:lang w:val="es-ES"/>
        </w:rPr>
        <w:t>los estados financieros</w:t>
      </w:r>
      <w:r w:rsidRPr="002E7D53">
        <w:rPr>
          <w:rFonts w:eastAsia="MS Mincho" w:cs="Arial"/>
          <w:spacing w:val="-5"/>
          <w:sz w:val="24"/>
          <w:szCs w:val="24"/>
          <w:lang w:val="es-ES"/>
        </w:rPr>
        <w:t xml:space="preserve"> </w:t>
      </w:r>
      <w:r w:rsidR="008B3E9D" w:rsidRPr="00D9035D">
        <w:rPr>
          <w:rFonts w:eastAsia="MS Mincho" w:cs="Arial"/>
          <w:sz w:val="24"/>
          <w:szCs w:val="24"/>
          <w:lang w:val="es-ES"/>
        </w:rPr>
        <w:lastRenderedPageBreak/>
        <w:t>no sean</w:t>
      </w:r>
      <w:r w:rsidRPr="002E7D53">
        <w:rPr>
          <w:rFonts w:eastAsia="MS Mincho" w:cs="Arial"/>
          <w:sz w:val="24"/>
          <w:szCs w:val="24"/>
          <w:lang w:val="es-ES"/>
        </w:rPr>
        <w:t xml:space="preserve"> adecuados para otro propósito. Nuestro informe está destinado</w:t>
      </w:r>
      <w:r w:rsidR="008B3E9D" w:rsidRPr="00D9035D">
        <w:rPr>
          <w:rFonts w:eastAsia="MS Mincho" w:cs="Arial"/>
          <w:sz w:val="24"/>
          <w:szCs w:val="24"/>
          <w:lang w:val="es-ES"/>
        </w:rPr>
        <w:t xml:space="preserve"> únicamente</w:t>
      </w:r>
      <w:r w:rsidRPr="002E7D53">
        <w:rPr>
          <w:rFonts w:eastAsia="MS Mincho" w:cs="Arial"/>
          <w:sz w:val="24"/>
          <w:szCs w:val="24"/>
          <w:lang w:val="es-ES"/>
        </w:rPr>
        <w:t xml:space="preserve"> a [indicar el nombre del Receptor Principal</w:t>
      </w:r>
      <w:r w:rsidR="008B3E9D" w:rsidRPr="00D9035D">
        <w:rPr>
          <w:rFonts w:eastAsia="MS Mincho" w:cs="Arial"/>
          <w:sz w:val="24"/>
          <w:szCs w:val="24"/>
          <w:lang w:val="es-ES"/>
        </w:rPr>
        <w:t>,</w:t>
      </w:r>
      <w:r w:rsidR="008B3E9D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5938DF" w:rsidRPr="00D9035D">
        <w:rPr>
          <w:rFonts w:eastAsia="MS Mincho" w:cs="Arial"/>
          <w:noProof/>
          <w:sz w:val="24"/>
          <w:szCs w:val="24"/>
          <w:lang w:val="es-ES"/>
        </w:rPr>
        <w:t>p. ej.</w:t>
      </w:r>
      <w:r w:rsidRPr="002E7D53">
        <w:rPr>
          <w:rFonts w:eastAsia="MS Mincho" w:cs="Arial"/>
          <w:noProof/>
          <w:sz w:val="24"/>
          <w:szCs w:val="24"/>
          <w:lang w:val="es-ES"/>
        </w:rPr>
        <w:t>,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iCs/>
          <w:sz w:val="24"/>
          <w:szCs w:val="24"/>
          <w:lang w:val="es-ES"/>
        </w:rPr>
        <w:t xml:space="preserve">el Ministerio de Salud] y al Fondo Mundial </w:t>
      </w:r>
      <w:r w:rsidRPr="002E7D53">
        <w:rPr>
          <w:rFonts w:eastAsia="MS Mincho" w:cs="Arial"/>
          <w:sz w:val="24"/>
          <w:szCs w:val="24"/>
          <w:lang w:val="es-ES"/>
        </w:rPr>
        <w:t>y no debe distribuirse a o ser utilizado por otras partes que no sean [</w:t>
      </w:r>
      <w:r w:rsidRPr="00B41A00">
        <w:rPr>
          <w:rFonts w:eastAsia="MS Mincho" w:cs="Arial"/>
          <w:i/>
          <w:sz w:val="24"/>
          <w:szCs w:val="24"/>
          <w:lang w:val="es-ES"/>
        </w:rPr>
        <w:t>indicar el nombre del Receptor Principal</w:t>
      </w:r>
      <w:r w:rsidR="008B3E9D" w:rsidRPr="00B41A00">
        <w:rPr>
          <w:rFonts w:eastAsia="MS Mincho" w:cs="Arial"/>
          <w:i/>
          <w:sz w:val="24"/>
          <w:szCs w:val="24"/>
          <w:lang w:val="es-ES"/>
        </w:rPr>
        <w:t xml:space="preserve">, </w:t>
      </w:r>
      <w:r w:rsidR="005938DF" w:rsidRPr="00B41A00">
        <w:rPr>
          <w:rFonts w:eastAsia="MS Mincho" w:cs="Arial"/>
          <w:i/>
          <w:noProof/>
          <w:sz w:val="24"/>
          <w:szCs w:val="24"/>
          <w:lang w:val="es-ES"/>
        </w:rPr>
        <w:t>p. ej.</w:t>
      </w:r>
      <w:r w:rsidRPr="00B41A00">
        <w:rPr>
          <w:rFonts w:eastAsia="MS Mincho" w:cs="Arial"/>
          <w:i/>
          <w:noProof/>
          <w:sz w:val="24"/>
          <w:szCs w:val="24"/>
          <w:lang w:val="es-ES"/>
        </w:rPr>
        <w:t>,</w:t>
      </w:r>
      <w:r w:rsidRPr="00B41A00">
        <w:rPr>
          <w:rFonts w:eastAsia="MS Mincho" w:cs="Arial"/>
          <w:i/>
          <w:sz w:val="24"/>
          <w:szCs w:val="24"/>
          <w:lang w:val="es-ES"/>
        </w:rPr>
        <w:t xml:space="preserve"> el Ministerio de Salud</w:t>
      </w:r>
      <w:r w:rsidRPr="002E7D53">
        <w:rPr>
          <w:rFonts w:eastAsia="MS Mincho" w:cs="Arial"/>
          <w:iCs/>
          <w:sz w:val="24"/>
          <w:szCs w:val="24"/>
          <w:lang w:val="es-ES"/>
        </w:rPr>
        <w:t>] y el Fondo Mundial</w:t>
      </w:r>
      <w:r w:rsidRPr="002E7D53">
        <w:rPr>
          <w:rFonts w:eastAsia="MS Mincho" w:cs="Arial"/>
          <w:sz w:val="24"/>
          <w:szCs w:val="24"/>
          <w:lang w:val="es-ES"/>
        </w:rPr>
        <w:t xml:space="preserve">. Nuestra opinión </w:t>
      </w:r>
      <w:r w:rsidRPr="002E7D53">
        <w:rPr>
          <w:rFonts w:eastAsia="MS Mincho" w:cs="Arial"/>
          <w:noProof/>
          <w:sz w:val="24"/>
          <w:szCs w:val="24"/>
          <w:lang w:val="es-ES"/>
        </w:rPr>
        <w:t>no se ve afectada con respecto a esta cuestión.</w:t>
      </w:r>
    </w:p>
    <w:p w14:paraId="25CC50D5" w14:textId="77777777" w:rsidR="004B0F08" w:rsidRPr="002E7D53" w:rsidRDefault="004B0F08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</w:p>
    <w:p w14:paraId="338D62C0" w14:textId="77777777" w:rsidR="00A45382" w:rsidRPr="002E7D53" w:rsidRDefault="00A45382" w:rsidP="00A45382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b/>
          <w:sz w:val="24"/>
          <w:szCs w:val="24"/>
          <w:lang w:val="es-ES"/>
        </w:rPr>
      </w:pPr>
      <w:r w:rsidRPr="002E7D53">
        <w:rPr>
          <w:rFonts w:eastAsia="MS Mincho" w:cs="Arial"/>
          <w:b/>
          <w:sz w:val="24"/>
          <w:szCs w:val="24"/>
          <w:lang w:val="es-ES"/>
        </w:rPr>
        <w:t>Informe sobre otros requisitos de cumplimiento</w:t>
      </w:r>
    </w:p>
    <w:p w14:paraId="52121CF7" w14:textId="77777777" w:rsidR="00A45382" w:rsidRPr="002E7D53" w:rsidRDefault="00A45382" w:rsidP="00A45382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b/>
          <w:sz w:val="24"/>
          <w:szCs w:val="24"/>
          <w:lang w:val="es-ES"/>
        </w:rPr>
      </w:pPr>
    </w:p>
    <w:p w14:paraId="1BEE18EF" w14:textId="77777777" w:rsidR="00A45382" w:rsidRPr="002E7D53" w:rsidRDefault="00A45382" w:rsidP="00A45382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b/>
          <w:sz w:val="24"/>
          <w:szCs w:val="24"/>
          <w:lang w:val="es-ES"/>
        </w:rPr>
      </w:pPr>
      <w:r w:rsidRPr="002E7D53">
        <w:rPr>
          <w:rFonts w:eastAsia="MS Mincho" w:cs="Arial"/>
          <w:b/>
          <w:sz w:val="24"/>
          <w:szCs w:val="24"/>
          <w:lang w:val="es-ES"/>
        </w:rPr>
        <w:t>Cumplimiento con el acuerdo de subvención y otra legislación aplicable</w:t>
      </w:r>
    </w:p>
    <w:p w14:paraId="183F3D34" w14:textId="50EA664B" w:rsidR="00A45382" w:rsidRPr="002E7D53" w:rsidRDefault="00A45382" w:rsidP="00A45382">
      <w:pPr>
        <w:pStyle w:val="ListParagraph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24"/>
          <w:szCs w:val="24"/>
          <w:lang w:val="es-ES" w:eastAsia="en-GB"/>
        </w:rPr>
      </w:pPr>
      <w:r w:rsidRPr="002E7D53">
        <w:rPr>
          <w:rFonts w:eastAsia="Times New Roman" w:cs="Arial"/>
          <w:sz w:val="24"/>
          <w:szCs w:val="24"/>
          <w:lang w:val="es-ES" w:eastAsia="en-GB"/>
        </w:rPr>
        <w:t xml:space="preserve">En nuestra opinión, los fondos de subvención [no] se han utilizado, en todos los aspectos sustanciales, de conformidad con las disposiciones del acuerdo de subvención, incluido el presupuesto y </w:t>
      </w:r>
      <w:r w:rsidR="00CF0F46" w:rsidRPr="002E7D53">
        <w:rPr>
          <w:rFonts w:eastAsia="Times New Roman" w:cs="Arial"/>
          <w:sz w:val="24"/>
          <w:szCs w:val="24"/>
          <w:lang w:val="es-ES" w:eastAsia="en-GB"/>
        </w:rPr>
        <w:t xml:space="preserve">el </w:t>
      </w:r>
      <w:r w:rsidRPr="002E7D53">
        <w:rPr>
          <w:rFonts w:eastAsia="Times New Roman" w:cs="Arial"/>
          <w:sz w:val="24"/>
          <w:szCs w:val="24"/>
          <w:lang w:val="es-ES" w:eastAsia="en-GB"/>
        </w:rPr>
        <w:t xml:space="preserve">plan de trabajo aprobados y cualquier </w:t>
      </w:r>
      <w:r w:rsidR="00CF0F46" w:rsidRPr="002E7D53">
        <w:rPr>
          <w:rFonts w:eastAsia="Times New Roman" w:cs="Arial"/>
          <w:sz w:val="24"/>
          <w:szCs w:val="24"/>
          <w:lang w:val="es-ES" w:eastAsia="en-GB"/>
        </w:rPr>
        <w:t>modificación</w:t>
      </w:r>
      <w:r w:rsidRPr="002E7D53">
        <w:rPr>
          <w:rFonts w:eastAsia="Times New Roman" w:cs="Arial"/>
          <w:sz w:val="24"/>
          <w:szCs w:val="24"/>
          <w:lang w:val="es-ES" w:eastAsia="en-GB"/>
        </w:rPr>
        <w:t xml:space="preserve"> de los mismos según figure en las cartas de ejecución; así como con las leyes y reglamentos locales aplicables.</w:t>
      </w:r>
    </w:p>
    <w:p w14:paraId="4D1BA618" w14:textId="77777777" w:rsidR="00A45382" w:rsidRPr="002E7D53" w:rsidRDefault="00A45382" w:rsidP="00A45382">
      <w:pPr>
        <w:pStyle w:val="ListParagraph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24"/>
          <w:szCs w:val="24"/>
          <w:lang w:val="es-ES" w:eastAsia="en-GB"/>
        </w:rPr>
      </w:pPr>
    </w:p>
    <w:p w14:paraId="38BFB505" w14:textId="77777777" w:rsidR="00A45382" w:rsidRPr="002E7D53" w:rsidRDefault="00A45382" w:rsidP="00A45382">
      <w:pPr>
        <w:pStyle w:val="xl25"/>
        <w:tabs>
          <w:tab w:val="left" w:pos="1120"/>
        </w:tabs>
        <w:spacing w:line="280" w:lineRule="atLeast"/>
        <w:ind w:left="360"/>
        <w:rPr>
          <w:rFonts w:asciiTheme="minorBidi" w:hAnsiTheme="minorBidi" w:cstheme="minorBidi"/>
          <w:b/>
          <w:iCs/>
          <w:szCs w:val="24"/>
          <w:lang w:val="es-ES"/>
        </w:rPr>
      </w:pPr>
      <w:r w:rsidRPr="002E7D53">
        <w:rPr>
          <w:rFonts w:asciiTheme="minorBidi" w:hAnsiTheme="minorBidi" w:cstheme="minorBidi"/>
          <w:b/>
          <w:iCs/>
          <w:szCs w:val="24"/>
          <w:lang w:val="es-ES"/>
        </w:rPr>
        <w:t>Revisión de la tasa de costos indirectos/distribución de costos comunes [Se facilitará cuando sea pertinente para la subvención].</w:t>
      </w:r>
    </w:p>
    <w:p w14:paraId="2D90538A" w14:textId="5F214449" w:rsidR="00A45382" w:rsidRPr="002E7D53" w:rsidRDefault="00A45382" w:rsidP="00A45382">
      <w:pPr>
        <w:pStyle w:val="xl25"/>
        <w:spacing w:before="120" w:after="120" w:line="260" w:lineRule="atLeast"/>
        <w:ind w:left="709"/>
        <w:rPr>
          <w:rFonts w:asciiTheme="minorBidi" w:hAnsiTheme="minorBidi" w:cstheme="minorBidi"/>
          <w:szCs w:val="24"/>
          <w:lang w:val="es-ES"/>
        </w:rPr>
      </w:pPr>
      <w:r w:rsidRPr="002E7D53">
        <w:rPr>
          <w:rFonts w:asciiTheme="minorBidi" w:hAnsiTheme="minorBidi" w:cstheme="minorBidi"/>
          <w:szCs w:val="24"/>
          <w:lang w:val="es-ES"/>
        </w:rPr>
        <w:t>El RP [nombre del RP] está autorizado a imputar los costos indirectos a la subvención del Fondo Mundial utilizando las siguientes tasas provisionales:</w:t>
      </w:r>
    </w:p>
    <w:tbl>
      <w:tblPr>
        <w:tblW w:w="463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8338"/>
      </w:tblGrid>
      <w:tr w:rsidR="00A45382" w:rsidRPr="00D9035D" w14:paraId="5FF87D9E" w14:textId="77777777" w:rsidTr="005656A6">
        <w:trPr>
          <w:trHeight w:val="264"/>
        </w:trPr>
        <w:tc>
          <w:tcPr>
            <w:tcW w:w="397" w:type="pct"/>
            <w:shd w:val="clear" w:color="auto" w:fill="auto"/>
            <w:noWrap/>
            <w:vAlign w:val="center"/>
          </w:tcPr>
          <w:p w14:paraId="14E19CFE" w14:textId="77777777" w:rsidR="00A45382" w:rsidRPr="002E7D53" w:rsidRDefault="00A45382" w:rsidP="005656A6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</w:pPr>
            <w:r w:rsidRPr="002E7D53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  <w:t>Tasa</w:t>
            </w:r>
          </w:p>
        </w:tc>
        <w:tc>
          <w:tcPr>
            <w:tcW w:w="4603" w:type="pct"/>
            <w:shd w:val="clear" w:color="auto" w:fill="auto"/>
            <w:noWrap/>
            <w:vAlign w:val="center"/>
          </w:tcPr>
          <w:p w14:paraId="2E50772B" w14:textId="77777777" w:rsidR="00A45382" w:rsidRPr="002E7D53" w:rsidRDefault="00A45382" w:rsidP="005656A6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</w:pPr>
            <w:r w:rsidRPr="002E7D53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  <w:t>Base</w:t>
            </w:r>
          </w:p>
        </w:tc>
      </w:tr>
      <w:tr w:rsidR="00A45382" w:rsidRPr="00B85D70" w14:paraId="352913FB" w14:textId="77777777" w:rsidTr="005656A6">
        <w:trPr>
          <w:trHeight w:val="264"/>
        </w:trPr>
        <w:tc>
          <w:tcPr>
            <w:tcW w:w="397" w:type="pct"/>
            <w:shd w:val="clear" w:color="auto" w:fill="auto"/>
            <w:noWrap/>
            <w:vAlign w:val="center"/>
          </w:tcPr>
          <w:p w14:paraId="5AF7FDCC" w14:textId="77777777" w:rsidR="00A45382" w:rsidRPr="002E7D53" w:rsidRDefault="00A45382" w:rsidP="005656A6">
            <w:pPr>
              <w:rPr>
                <w:rFonts w:cs="Arial"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</w:pPr>
            <w:r w:rsidRPr="002E7D53">
              <w:rPr>
                <w:rFonts w:cs="Arial"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  <w:t>2%</w:t>
            </w:r>
          </w:p>
        </w:tc>
        <w:tc>
          <w:tcPr>
            <w:tcW w:w="4603" w:type="pct"/>
            <w:shd w:val="clear" w:color="auto" w:fill="auto"/>
            <w:noWrap/>
            <w:vAlign w:val="center"/>
          </w:tcPr>
          <w:p w14:paraId="76D06E6C" w14:textId="77777777" w:rsidR="00A45382" w:rsidRPr="002E7D53" w:rsidRDefault="00A45382" w:rsidP="005656A6">
            <w:pPr>
              <w:rPr>
                <w:rFonts w:cs="Arial"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</w:pPr>
            <w:r w:rsidRPr="002E7D53">
              <w:rPr>
                <w:rFonts w:cs="Arial"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  <w:t>Gastos en los que han incurrido los subreceptores</w:t>
            </w:r>
          </w:p>
        </w:tc>
      </w:tr>
      <w:tr w:rsidR="00A45382" w:rsidRPr="00B85D70" w14:paraId="7CA24B52" w14:textId="77777777" w:rsidTr="005656A6">
        <w:trPr>
          <w:trHeight w:val="264"/>
        </w:trPr>
        <w:tc>
          <w:tcPr>
            <w:tcW w:w="397" w:type="pct"/>
            <w:shd w:val="clear" w:color="auto" w:fill="auto"/>
            <w:noWrap/>
            <w:vAlign w:val="center"/>
          </w:tcPr>
          <w:p w14:paraId="03F049A5" w14:textId="77777777" w:rsidR="00A45382" w:rsidRPr="002E7D53" w:rsidRDefault="00A45382" w:rsidP="005656A6">
            <w:pPr>
              <w:rPr>
                <w:rFonts w:cs="Arial"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</w:pPr>
            <w:r w:rsidRPr="002E7D53">
              <w:rPr>
                <w:rFonts w:cs="Arial"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  <w:t>7%</w:t>
            </w:r>
          </w:p>
        </w:tc>
        <w:tc>
          <w:tcPr>
            <w:tcW w:w="4603" w:type="pct"/>
            <w:shd w:val="clear" w:color="auto" w:fill="auto"/>
            <w:noWrap/>
            <w:vAlign w:val="center"/>
          </w:tcPr>
          <w:p w14:paraId="34460107" w14:textId="77777777" w:rsidR="00A45382" w:rsidRPr="002E7D53" w:rsidRDefault="00A45382" w:rsidP="005656A6">
            <w:pPr>
              <w:rPr>
                <w:rFonts w:cs="Arial"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</w:pPr>
            <w:r w:rsidRPr="002E7D53">
              <w:rPr>
                <w:rFonts w:cs="Arial"/>
                <w:i/>
                <w:iCs/>
                <w:color w:val="000000"/>
                <w:sz w:val="24"/>
                <w:szCs w:val="24"/>
                <w:highlight w:val="lightGray"/>
                <w:lang w:val="es-ES"/>
              </w:rPr>
              <w:t>Gastos en los que ha incurrido CRS distintos de los productos sanitarios</w:t>
            </w:r>
            <w:r w:rsidRPr="002E7D53">
              <w:rPr>
                <w:rFonts w:asciiTheme="minorBidi" w:hAnsiTheme="minorBidi"/>
                <w:i/>
                <w:iCs/>
                <w:sz w:val="24"/>
                <w:szCs w:val="24"/>
                <w:highlight w:val="lightGray"/>
                <w:lang w:val="es-ES"/>
              </w:rPr>
              <w:t xml:space="preserve"> </w:t>
            </w:r>
          </w:p>
        </w:tc>
      </w:tr>
      <w:tr w:rsidR="00A45382" w:rsidRPr="00B85D70" w14:paraId="095C5216" w14:textId="77777777" w:rsidTr="005656A6">
        <w:trPr>
          <w:trHeight w:val="264"/>
        </w:trPr>
        <w:tc>
          <w:tcPr>
            <w:tcW w:w="397" w:type="pct"/>
            <w:shd w:val="clear" w:color="auto" w:fill="auto"/>
            <w:noWrap/>
            <w:vAlign w:val="center"/>
          </w:tcPr>
          <w:p w14:paraId="79308A90" w14:textId="77777777" w:rsidR="00A45382" w:rsidRPr="002E7D53" w:rsidRDefault="00A45382" w:rsidP="005656A6">
            <w:pPr>
              <w:rPr>
                <w:rFonts w:cs="Arial"/>
                <w:i/>
                <w:iCs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4603" w:type="pct"/>
            <w:shd w:val="clear" w:color="auto" w:fill="auto"/>
            <w:noWrap/>
            <w:vAlign w:val="center"/>
          </w:tcPr>
          <w:p w14:paraId="5640A73A" w14:textId="77777777" w:rsidR="00A45382" w:rsidRPr="002E7D53" w:rsidRDefault="00A45382" w:rsidP="005656A6">
            <w:pPr>
              <w:rPr>
                <w:rFonts w:cs="Arial"/>
                <w:i/>
                <w:iCs/>
                <w:color w:val="000000"/>
                <w:sz w:val="24"/>
                <w:szCs w:val="24"/>
                <w:lang w:val="es-ES"/>
              </w:rPr>
            </w:pPr>
          </w:p>
        </w:tc>
      </w:tr>
      <w:tr w:rsidR="00A45382" w:rsidRPr="00B85D70" w14:paraId="42391D64" w14:textId="77777777" w:rsidTr="005656A6">
        <w:trPr>
          <w:trHeight w:val="264"/>
        </w:trPr>
        <w:tc>
          <w:tcPr>
            <w:tcW w:w="397" w:type="pct"/>
            <w:shd w:val="clear" w:color="auto" w:fill="auto"/>
            <w:noWrap/>
            <w:vAlign w:val="center"/>
          </w:tcPr>
          <w:p w14:paraId="35C5CCB1" w14:textId="77777777" w:rsidR="00A45382" w:rsidRPr="002E7D53" w:rsidRDefault="00A45382" w:rsidP="005656A6">
            <w:pPr>
              <w:rPr>
                <w:rFonts w:cs="Arial"/>
                <w:i/>
                <w:iCs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4603" w:type="pct"/>
            <w:shd w:val="clear" w:color="auto" w:fill="auto"/>
            <w:noWrap/>
            <w:vAlign w:val="center"/>
          </w:tcPr>
          <w:p w14:paraId="004A6CB5" w14:textId="77777777" w:rsidR="00A45382" w:rsidRPr="002E7D53" w:rsidRDefault="00A45382" w:rsidP="005656A6">
            <w:pPr>
              <w:rPr>
                <w:rFonts w:cs="Arial"/>
                <w:i/>
                <w:iCs/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242963AB" w14:textId="59595877" w:rsidR="00A45382" w:rsidRPr="002E7D53" w:rsidRDefault="00A45382" w:rsidP="00A45382">
      <w:pPr>
        <w:pStyle w:val="xl25"/>
        <w:spacing w:before="120" w:after="120" w:line="260" w:lineRule="atLeast"/>
        <w:ind w:left="709"/>
        <w:rPr>
          <w:rFonts w:asciiTheme="minorBidi" w:hAnsiTheme="minorBidi" w:cstheme="minorBidi"/>
          <w:szCs w:val="24"/>
          <w:lang w:val="es-ES"/>
        </w:rPr>
      </w:pPr>
      <w:r w:rsidRPr="002E7D53">
        <w:rPr>
          <w:rFonts w:asciiTheme="minorBidi" w:hAnsiTheme="minorBidi" w:cstheme="minorBidi"/>
          <w:szCs w:val="24"/>
          <w:lang w:val="es-ES"/>
        </w:rPr>
        <w:t>El SR [nombre del subreceptor] está autorizado a imputar los costos indirectos a la subvención del Fondo Mundial utilizando una tasa provisional [</w:t>
      </w:r>
      <w:r w:rsidRPr="002E7D53">
        <w:rPr>
          <w:rFonts w:asciiTheme="minorBidi" w:hAnsiTheme="minorBidi" w:cstheme="minorBidi"/>
          <w:szCs w:val="24"/>
          <w:highlight w:val="lightGray"/>
          <w:lang w:val="es-ES"/>
        </w:rPr>
        <w:t>5%</w:t>
      </w:r>
      <w:r w:rsidRPr="002E7D53">
        <w:rPr>
          <w:rFonts w:asciiTheme="minorBidi" w:hAnsiTheme="minorBidi" w:cstheme="minorBidi"/>
          <w:szCs w:val="24"/>
          <w:lang w:val="es-ES"/>
        </w:rPr>
        <w:t>].</w:t>
      </w:r>
    </w:p>
    <w:p w14:paraId="62E14CEB" w14:textId="5465F4CD" w:rsidR="00A45382" w:rsidRPr="002E7D53" w:rsidRDefault="00A45382" w:rsidP="00A45382">
      <w:pPr>
        <w:pStyle w:val="xl25"/>
        <w:spacing w:before="120" w:after="120" w:line="260" w:lineRule="atLeast"/>
        <w:ind w:left="709"/>
        <w:rPr>
          <w:rFonts w:asciiTheme="minorBidi" w:hAnsiTheme="minorBidi" w:cstheme="minorBidi"/>
          <w:szCs w:val="24"/>
          <w:lang w:val="es-ES"/>
        </w:rPr>
      </w:pPr>
      <w:r w:rsidRPr="002E7D53">
        <w:rPr>
          <w:rFonts w:asciiTheme="minorBidi" w:hAnsiTheme="minorBidi" w:cstheme="minorBidi"/>
          <w:szCs w:val="24"/>
          <w:lang w:val="es-ES"/>
        </w:rPr>
        <w:t>La base de distribución según se computa en el inventario de cálculo de la tasa de costos indirectos (consulte el apéndice 3). [</w:t>
      </w:r>
      <w:r w:rsidRPr="002E7D53">
        <w:rPr>
          <w:rFonts w:asciiTheme="minorBidi" w:hAnsiTheme="minorBidi" w:cstheme="minorBidi"/>
          <w:szCs w:val="24"/>
          <w:highlight w:val="lightGray"/>
          <w:lang w:val="es-ES"/>
        </w:rPr>
        <w:t xml:space="preserve">En función de nuestra revisión, no hemos observado nada que nos haga creer </w:t>
      </w:r>
      <w:r w:rsidRPr="002E7D53">
        <w:rPr>
          <w:rFonts w:asciiTheme="minorBidi" w:hAnsiTheme="minorBidi" w:cstheme="minorBidi"/>
          <w:szCs w:val="24"/>
          <w:lang w:val="es-ES"/>
        </w:rPr>
        <w:t xml:space="preserve">que el RP [Nombre del RP] y el SR [Nombre del SR] no </w:t>
      </w:r>
      <w:r w:rsidR="00CF0F46" w:rsidRPr="002E7D53">
        <w:rPr>
          <w:rFonts w:asciiTheme="minorBidi" w:hAnsiTheme="minorBidi" w:cstheme="minorBidi"/>
          <w:szCs w:val="24"/>
          <w:lang w:val="es-ES"/>
        </w:rPr>
        <w:t>presentaron</w:t>
      </w:r>
      <w:r w:rsidRPr="002E7D53">
        <w:rPr>
          <w:rFonts w:asciiTheme="minorBidi" w:hAnsiTheme="minorBidi" w:cstheme="minorBidi"/>
          <w:szCs w:val="24"/>
          <w:lang w:val="es-ES"/>
        </w:rPr>
        <w:t xml:space="preserve"> correctamente el inventario de la tasa de costos indirectos]. O [En función de nuestra revisión, observamos que el RP [Nombre del RP] (o el SR [Nombre del SR]) presentó un monto no justificado de [USD XXXX] que se detalla en nuestra carta de gestión].</w:t>
      </w:r>
    </w:p>
    <w:p w14:paraId="7850BD3E" w14:textId="4F3FD820" w:rsidR="00A45382" w:rsidRPr="002E7D53" w:rsidRDefault="00A45382" w:rsidP="00A45382">
      <w:pPr>
        <w:pStyle w:val="xl25"/>
        <w:spacing w:before="120" w:after="120" w:line="260" w:lineRule="atLeast"/>
        <w:ind w:left="709"/>
        <w:rPr>
          <w:rFonts w:asciiTheme="minorBidi" w:hAnsiTheme="minorBidi" w:cstheme="minorBidi"/>
          <w:szCs w:val="24"/>
          <w:lang w:val="es-ES"/>
        </w:rPr>
      </w:pPr>
      <w:r w:rsidRPr="002E7D53">
        <w:rPr>
          <w:rFonts w:asciiTheme="minorBidi" w:hAnsiTheme="minorBidi" w:cstheme="minorBidi"/>
          <w:szCs w:val="24"/>
          <w:lang w:val="es-ES"/>
        </w:rPr>
        <w:t xml:space="preserve">El RP [Nombre del RP] [y el SR [Nombre del SR]] ha [han] imputado costos comunes a la subvención del Fondo Mundial para el período [de 1 de enero de 2021 a 31 de diciembre de 2021] por un monto total de [USD XXX] según se computa en el inventario de cálculo de costos comunes compartidos (consulte el apéndice 3). [En función de nuestra revisión, no hemos observado nada que nos haga creer que el RP [Nombre del RP] y el SR [Nombre del SR] no </w:t>
      </w:r>
      <w:r w:rsidR="00CF0F46" w:rsidRPr="002E7D53">
        <w:rPr>
          <w:rFonts w:asciiTheme="minorBidi" w:hAnsiTheme="minorBidi" w:cstheme="minorBidi"/>
          <w:szCs w:val="24"/>
          <w:lang w:val="es-ES"/>
        </w:rPr>
        <w:t>asignaran</w:t>
      </w:r>
      <w:r w:rsidRPr="002E7D53">
        <w:rPr>
          <w:rFonts w:asciiTheme="minorBidi" w:hAnsiTheme="minorBidi" w:cstheme="minorBidi"/>
          <w:szCs w:val="24"/>
          <w:lang w:val="es-ES"/>
        </w:rPr>
        <w:t xml:space="preserve"> correctamente los costos comunes a la subvención del Fondo Mundial] O [En </w:t>
      </w:r>
      <w:r w:rsidRPr="002E7D53">
        <w:rPr>
          <w:rFonts w:asciiTheme="minorBidi" w:hAnsiTheme="minorBidi" w:cstheme="minorBidi"/>
          <w:szCs w:val="24"/>
          <w:lang w:val="es-ES"/>
        </w:rPr>
        <w:lastRenderedPageBreak/>
        <w:t xml:space="preserve">función de nuestra revisión, observamos que el RP [Nombre del RP] (o el SR [Nombre del SR]) presentó un monto no justificado </w:t>
      </w:r>
      <w:r w:rsidRPr="002E7D53">
        <w:rPr>
          <w:rFonts w:asciiTheme="minorBidi" w:hAnsiTheme="minorBidi" w:cstheme="minorBidi"/>
          <w:szCs w:val="24"/>
          <w:highlight w:val="lightGray"/>
          <w:lang w:val="es-ES"/>
        </w:rPr>
        <w:t>de [USD XXXX] que se detalla en nuestra carta de gestión</w:t>
      </w:r>
      <w:r w:rsidRPr="002E7D53">
        <w:rPr>
          <w:rFonts w:asciiTheme="minorBidi" w:hAnsiTheme="minorBidi" w:cstheme="minorBidi"/>
          <w:szCs w:val="24"/>
          <w:lang w:val="es-ES"/>
        </w:rPr>
        <w:t>].</w:t>
      </w:r>
    </w:p>
    <w:p w14:paraId="37C78123" w14:textId="77777777" w:rsidR="00A45382" w:rsidRPr="002E7D53" w:rsidRDefault="00A45382" w:rsidP="002A2E91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b/>
          <w:color w:val="000000"/>
          <w:sz w:val="24"/>
          <w:szCs w:val="24"/>
          <w:lang w:val="es-ES"/>
        </w:rPr>
      </w:pPr>
    </w:p>
    <w:p w14:paraId="5745CFB2" w14:textId="1EDA4CF8" w:rsidR="002A2E91" w:rsidRPr="00B41A00" w:rsidRDefault="002A2E91" w:rsidP="002A2E91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i/>
          <w:iCs/>
          <w:color w:val="000000"/>
          <w:sz w:val="24"/>
          <w:szCs w:val="24"/>
          <w:lang w:val="es-ES"/>
        </w:rPr>
      </w:pPr>
      <w:r w:rsidRPr="002E7D53">
        <w:rPr>
          <w:rFonts w:eastAsia="MS Mincho" w:cs="Arial"/>
          <w:b/>
          <w:color w:val="000000"/>
          <w:sz w:val="24"/>
          <w:szCs w:val="24"/>
          <w:lang w:val="es-ES"/>
        </w:rPr>
        <w:t xml:space="preserve">Otra información </w:t>
      </w:r>
      <w:r w:rsidRPr="00B41A00">
        <w:rPr>
          <w:rFonts w:eastAsia="MS Mincho" w:cs="Arial"/>
          <w:i/>
          <w:iCs/>
          <w:color w:val="000000"/>
          <w:sz w:val="24"/>
          <w:szCs w:val="24"/>
          <w:lang w:val="es-ES"/>
        </w:rPr>
        <w:t>[incluir párrafo si es necesario]</w:t>
      </w:r>
    </w:p>
    <w:p w14:paraId="4F884B43" w14:textId="77777777" w:rsidR="004B0F08" w:rsidRPr="002E7D53" w:rsidRDefault="004B0F08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lang w:val="es-ES"/>
        </w:rPr>
      </w:pPr>
    </w:p>
    <w:p w14:paraId="3153B94E" w14:textId="77777777" w:rsidR="00FE1A20" w:rsidRPr="002E7D53" w:rsidRDefault="00FE1A20" w:rsidP="00FE1A20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b/>
          <w:color w:val="000000"/>
          <w:sz w:val="24"/>
          <w:szCs w:val="24"/>
          <w:lang w:val="es-ES"/>
        </w:rPr>
      </w:pPr>
      <w:r w:rsidRPr="002E7D53">
        <w:rPr>
          <w:rFonts w:eastAsia="MS Mincho" w:cs="Arial"/>
          <w:b/>
          <w:color w:val="000000"/>
          <w:sz w:val="24"/>
          <w:szCs w:val="24"/>
          <w:lang w:val="es-ES"/>
        </w:rPr>
        <w:t>Responsabilidades de los auditores para la auditoría de los estados financieros</w:t>
      </w:r>
    </w:p>
    <w:p w14:paraId="60D793C6" w14:textId="77777777" w:rsidR="004B0F08" w:rsidRPr="002E7D53" w:rsidRDefault="004B0F08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</w:p>
    <w:p w14:paraId="494D0858" w14:textId="7992FFB3" w:rsidR="004B0F08" w:rsidRPr="002E7D53" w:rsidRDefault="00E10A29" w:rsidP="00E8623D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b/>
          <w:color w:val="000000"/>
          <w:sz w:val="24"/>
          <w:szCs w:val="24"/>
          <w:lang w:val="es-ES"/>
        </w:rPr>
      </w:pPr>
      <w:r w:rsidRPr="002E7D53">
        <w:rPr>
          <w:rFonts w:eastAsia="MS Mincho" w:cs="Arial"/>
          <w:color w:val="000000"/>
          <w:sz w:val="24"/>
          <w:szCs w:val="24"/>
          <w:lang w:val="es-ES"/>
        </w:rPr>
        <w:t xml:space="preserve">Nuestros objetivos consisten en obtener una seguridad razonable en cuanto a si los </w:t>
      </w:r>
      <w:r w:rsidR="00A04517" w:rsidRPr="002E7D53">
        <w:rPr>
          <w:rFonts w:eastAsia="MS Mincho" w:cs="Arial"/>
          <w:color w:val="000000"/>
          <w:sz w:val="24"/>
          <w:szCs w:val="24"/>
          <w:lang w:val="es-ES"/>
        </w:rPr>
        <w:t xml:space="preserve">estados financieros de </w:t>
      </w:r>
      <w:r w:rsidR="00A45382" w:rsidRPr="002E7D53">
        <w:rPr>
          <w:rFonts w:eastAsia="MS Mincho" w:cs="Arial"/>
          <w:color w:val="000000"/>
          <w:sz w:val="24"/>
          <w:szCs w:val="24"/>
          <w:lang w:val="es-ES"/>
        </w:rPr>
        <w:t>una subvención con fines especiales</w:t>
      </w:r>
      <w:r w:rsidRPr="002E7D53">
        <w:rPr>
          <w:rFonts w:eastAsia="MS Mincho" w:cs="Arial"/>
          <w:b/>
          <w:color w:val="000000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color w:val="000000"/>
          <w:sz w:val="24"/>
          <w:szCs w:val="24"/>
          <w:lang w:val="es-ES"/>
        </w:rPr>
        <w:t xml:space="preserve">en su conjunto están libres de 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>incorrecciones sustanciales, ya sean debidas a fraude o error</w:t>
      </w:r>
      <w:r w:rsidRPr="002E7D53">
        <w:rPr>
          <w:rFonts w:eastAsia="MS Mincho" w:cs="Arial"/>
          <w:noProof/>
          <w:color w:val="000000"/>
          <w:sz w:val="24"/>
          <w:szCs w:val="24"/>
          <w:lang w:val="es-ES"/>
        </w:rPr>
        <w:t>,</w:t>
      </w:r>
      <w:r w:rsidRPr="002E7D53">
        <w:rPr>
          <w:rFonts w:eastAsia="MS Mincho" w:cs="Arial"/>
          <w:color w:val="000000"/>
          <w:sz w:val="24"/>
          <w:szCs w:val="24"/>
          <w:lang w:val="es-ES"/>
        </w:rPr>
        <w:t xml:space="preserve"> </w:t>
      </w:r>
      <w:r w:rsidR="00AA54F3" w:rsidRPr="00D9035D">
        <w:rPr>
          <w:rFonts w:eastAsia="MS Mincho" w:cs="Arial"/>
          <w:color w:val="000000"/>
          <w:sz w:val="24"/>
          <w:szCs w:val="24"/>
          <w:lang w:val="es-ES"/>
        </w:rPr>
        <w:t>así como</w:t>
      </w:r>
      <w:r w:rsidR="00AA54F3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color w:val="000000"/>
          <w:sz w:val="24"/>
          <w:szCs w:val="24"/>
          <w:lang w:val="es-ES"/>
        </w:rPr>
        <w:t xml:space="preserve">en emitir un informe de los auditores que incluya nuestra opinión. La seguridad razonable </w:t>
      </w:r>
      <w:r w:rsidR="007779BE" w:rsidRPr="00D9035D">
        <w:rPr>
          <w:rFonts w:eastAsia="MS Mincho" w:cs="Arial"/>
          <w:color w:val="000000"/>
          <w:sz w:val="24"/>
          <w:szCs w:val="24"/>
          <w:lang w:val="es-ES"/>
        </w:rPr>
        <w:t xml:space="preserve">representa un alto nivel de seguridad, pero no constituye una garantía de que una auditoría realizada </w:t>
      </w:r>
      <w:r w:rsidR="007779BE" w:rsidRPr="00D9035D">
        <w:rPr>
          <w:rFonts w:eastAsia="MS Mincho" w:cs="Arial"/>
          <w:noProof/>
          <w:color w:val="000000"/>
          <w:sz w:val="24"/>
          <w:szCs w:val="24"/>
          <w:lang w:val="es-ES"/>
        </w:rPr>
        <w:t xml:space="preserve">de acuerdo con los </w:t>
      </w:r>
      <w:r w:rsidR="007779BE" w:rsidRPr="00D9035D">
        <w:rPr>
          <w:rFonts w:eastAsia="MS Mincho" w:cs="Arial"/>
          <w:color w:val="000000"/>
          <w:sz w:val="24"/>
          <w:szCs w:val="24"/>
          <w:lang w:val="es-ES"/>
        </w:rPr>
        <w:t xml:space="preserve">ISA detecte siempre una incorrección sustancial existente. Las incorrecciones pueden surgir de un fraude o error, y se consideran sustanciales si, individualmente o en conjunto, puede esperarse razonablemente que influyan en las decisiones económicas que los usuarios adoptan basándose en </w:t>
      </w:r>
      <w:r w:rsidR="007779BE" w:rsidRPr="00D9035D">
        <w:rPr>
          <w:rFonts w:eastAsia="MS Mincho" w:cs="Arial"/>
          <w:noProof/>
          <w:color w:val="000000"/>
          <w:sz w:val="24"/>
          <w:szCs w:val="24"/>
          <w:lang w:val="es-ES"/>
        </w:rPr>
        <w:t xml:space="preserve">estos estados financieros del programa de la subvención. </w:t>
      </w:r>
      <w:r w:rsidR="007779BE" w:rsidRPr="00D9035D">
        <w:rPr>
          <w:rFonts w:eastAsia="MS Mincho" w:cs="Arial"/>
          <w:spacing w:val="-3"/>
          <w:sz w:val="24"/>
          <w:szCs w:val="24"/>
          <w:lang w:val="es-ES"/>
        </w:rPr>
        <w:t xml:space="preserve">Una auditoría incluye examinar, </w:t>
      </w:r>
      <w:r w:rsidR="00070714" w:rsidRPr="00D9035D">
        <w:rPr>
          <w:rFonts w:eastAsia="MS Mincho" w:cs="Arial"/>
          <w:spacing w:val="-3"/>
          <w:sz w:val="24"/>
          <w:szCs w:val="24"/>
          <w:lang w:val="es-ES"/>
        </w:rPr>
        <w:t>a</w:t>
      </w:r>
      <w:r w:rsidR="007779BE" w:rsidRPr="00D9035D">
        <w:rPr>
          <w:rFonts w:eastAsia="MS Mincho" w:cs="Arial"/>
          <w:spacing w:val="-3"/>
          <w:sz w:val="24"/>
          <w:szCs w:val="24"/>
          <w:lang w:val="es-ES"/>
        </w:rPr>
        <w:t xml:space="preserve"> partir de un muestreo, pruebas que justifiquen los montos y los datos consignados en </w:t>
      </w:r>
      <w:r w:rsidR="007779BE" w:rsidRPr="00D9035D">
        <w:rPr>
          <w:rFonts w:eastAsia="MS Mincho" w:cs="Arial"/>
          <w:color w:val="000000"/>
          <w:sz w:val="24"/>
          <w:szCs w:val="24"/>
          <w:lang w:val="es-ES"/>
        </w:rPr>
        <w:t>los estados financieros de una subvención con fines especiales</w:t>
      </w:r>
      <w:r w:rsidR="007779BE" w:rsidRPr="00D9035D">
        <w:rPr>
          <w:rFonts w:eastAsia="MS Mincho" w:cs="Arial"/>
          <w:spacing w:val="-3"/>
          <w:sz w:val="24"/>
          <w:szCs w:val="24"/>
          <w:lang w:val="es-ES"/>
        </w:rPr>
        <w:t xml:space="preserve">. </w:t>
      </w:r>
      <w:r w:rsidRPr="002E7D53">
        <w:rPr>
          <w:rFonts w:eastAsia="MS Mincho" w:cs="Arial"/>
          <w:spacing w:val="-3"/>
          <w:sz w:val="24"/>
          <w:szCs w:val="24"/>
          <w:lang w:val="es-ES"/>
        </w:rPr>
        <w:t>Una auditoría incluye asimismo la evaluación de los principios contables utilizados y las estimaciones significativas efectuadas por la dirección, así como la evaluación de la presentación general de los estados financieros.</w:t>
      </w:r>
    </w:p>
    <w:p w14:paraId="4E874BEF" w14:textId="77777777" w:rsidR="00A73A4A" w:rsidRPr="002E7D53" w:rsidRDefault="00A73A4A" w:rsidP="00A73A4A">
      <w:pPr>
        <w:kinsoku w:val="0"/>
        <w:spacing w:before="0" w:after="0" w:line="240" w:lineRule="auto"/>
        <w:jc w:val="both"/>
        <w:rPr>
          <w:rFonts w:eastAsia="Times New Roman" w:cs="Arial"/>
          <w:sz w:val="24"/>
          <w:szCs w:val="24"/>
          <w:lang w:val="es-ES"/>
        </w:rPr>
      </w:pPr>
    </w:p>
    <w:p w14:paraId="7DBA0E10" w14:textId="22E8AA9A" w:rsidR="004B0F08" w:rsidRPr="002E7D53" w:rsidRDefault="00A73A4A" w:rsidP="00A73A4A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 xml:space="preserve">Como parte de una auditoría de conformidad con los ISA, ejercemos el juicio profesional y mantenemos un escepticismo profesional durante toda la auditoría. </w:t>
      </w:r>
    </w:p>
    <w:p w14:paraId="65BA7651" w14:textId="77777777" w:rsidR="004B0F08" w:rsidRPr="002E7D53" w:rsidRDefault="004B0F08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</w:p>
    <w:p w14:paraId="15F07896" w14:textId="267598B8" w:rsidR="004531DD" w:rsidRPr="002E7D53" w:rsidRDefault="004531DD" w:rsidP="004531DD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  <w:r w:rsidRPr="002E7D53">
        <w:rPr>
          <w:rFonts w:eastAsia="MS Mincho" w:cs="Arial"/>
          <w:noProof/>
          <w:color w:val="000000"/>
          <w:sz w:val="24"/>
          <w:szCs w:val="24"/>
          <w:lang w:val="es-ES"/>
        </w:rPr>
        <w:t xml:space="preserve">De acuerdo con las </w:t>
      </w:r>
      <w:r w:rsidRPr="002E7D53">
        <w:rPr>
          <w:rFonts w:eastAsia="MS Mincho" w:cs="Arial"/>
          <w:iCs/>
          <w:noProof/>
          <w:color w:val="000000"/>
          <w:sz w:val="24"/>
          <w:szCs w:val="24"/>
          <w:lang w:val="es-ES"/>
        </w:rPr>
        <w:t>Directrices de auditoría del Fondo Mundial</w:t>
      </w:r>
      <w:r w:rsidRPr="002E7D53">
        <w:rPr>
          <w:rFonts w:eastAsia="MS Mincho" w:cs="Arial"/>
          <w:iCs/>
          <w:color w:val="000000"/>
          <w:sz w:val="24"/>
          <w:szCs w:val="24"/>
          <w:lang w:val="es-ES"/>
        </w:rPr>
        <w:t>,</w:t>
      </w:r>
      <w:r w:rsidRPr="002E7D53">
        <w:rPr>
          <w:rFonts w:eastAsia="MS Mincho" w:cs="Arial"/>
          <w:i/>
          <w:iCs/>
          <w:color w:val="000000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color w:val="000000"/>
          <w:sz w:val="24"/>
          <w:szCs w:val="24"/>
          <w:lang w:val="es-ES"/>
        </w:rPr>
        <w:t xml:space="preserve">hemos emitido asimismo informes sobre nuestra </w:t>
      </w:r>
      <w:r w:rsidR="007779BE" w:rsidRPr="00D9035D">
        <w:rPr>
          <w:rFonts w:eastAsia="MS Mincho" w:cs="Arial"/>
          <w:color w:val="000000"/>
          <w:sz w:val="24"/>
          <w:szCs w:val="24"/>
          <w:lang w:val="es-ES"/>
        </w:rPr>
        <w:t>valoración</w:t>
      </w:r>
      <w:r w:rsidR="007779BE" w:rsidRPr="002E7D53">
        <w:rPr>
          <w:rFonts w:eastAsia="MS Mincho" w:cs="Arial"/>
          <w:color w:val="000000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color w:val="000000"/>
          <w:sz w:val="24"/>
          <w:szCs w:val="24"/>
          <w:lang w:val="es-ES"/>
        </w:rPr>
        <w:t>del control interno de [Receptor Principal</w:t>
      </w:r>
      <w:r w:rsidR="007779BE" w:rsidRPr="002E7D53">
        <w:rPr>
          <w:rFonts w:eastAsia="MS Mincho" w:cs="Arial"/>
          <w:color w:val="000000"/>
          <w:sz w:val="24"/>
          <w:szCs w:val="24"/>
          <w:lang w:val="es-ES"/>
        </w:rPr>
        <w:t xml:space="preserve">, </w:t>
      </w:r>
      <w:r w:rsidR="005938DF" w:rsidRPr="002E7D53">
        <w:rPr>
          <w:rFonts w:eastAsia="MS Mincho" w:cs="Arial"/>
          <w:noProof/>
          <w:color w:val="000000"/>
          <w:sz w:val="24"/>
          <w:szCs w:val="24"/>
          <w:lang w:val="es-ES"/>
        </w:rPr>
        <w:t>p. ej.</w:t>
      </w:r>
      <w:r w:rsidRPr="002E7D53">
        <w:rPr>
          <w:rFonts w:eastAsia="MS Mincho" w:cs="Arial"/>
          <w:noProof/>
          <w:color w:val="000000"/>
          <w:sz w:val="24"/>
          <w:szCs w:val="24"/>
          <w:lang w:val="es-ES"/>
        </w:rPr>
        <w:t>,el Ministerio de Salud</w:t>
      </w:r>
      <w:r w:rsidRPr="002E7D53">
        <w:rPr>
          <w:rFonts w:eastAsia="MS Mincho" w:cs="Arial"/>
          <w:color w:val="000000"/>
          <w:sz w:val="24"/>
          <w:szCs w:val="24"/>
          <w:lang w:val="es-ES"/>
        </w:rPr>
        <w:t xml:space="preserve">] y nuestras pruebas de su cumplimiento con el acuerdo de subvención y los reglamentos y leyes vigentes. Dichos informes son una parte integral de una </w:t>
      </w:r>
      <w:r w:rsidR="00C152CF" w:rsidRPr="002E7D53">
        <w:rPr>
          <w:rFonts w:eastAsia="MS Mincho" w:cs="Arial"/>
          <w:color w:val="000000"/>
          <w:sz w:val="24"/>
          <w:szCs w:val="24"/>
          <w:lang w:val="es-ES"/>
        </w:rPr>
        <w:t>auditoría</w:t>
      </w:r>
      <w:r w:rsidRPr="002E7D53">
        <w:rPr>
          <w:rFonts w:eastAsia="MS Mincho" w:cs="Arial"/>
          <w:color w:val="000000"/>
          <w:sz w:val="24"/>
          <w:szCs w:val="24"/>
          <w:lang w:val="es-ES"/>
        </w:rPr>
        <w:t xml:space="preserve"> realizada según las directrices y deben leerse junto con este </w:t>
      </w:r>
      <w:r w:rsidR="007779BE" w:rsidRPr="00D9035D">
        <w:rPr>
          <w:rFonts w:eastAsia="MS Mincho" w:cs="Arial"/>
          <w:color w:val="000000"/>
          <w:sz w:val="24"/>
          <w:szCs w:val="24"/>
          <w:lang w:val="es-ES"/>
        </w:rPr>
        <w:t>i</w:t>
      </w:r>
      <w:r w:rsidR="007779BE" w:rsidRPr="002E7D53">
        <w:rPr>
          <w:rFonts w:eastAsia="MS Mincho" w:cs="Arial"/>
          <w:color w:val="000000"/>
          <w:sz w:val="24"/>
          <w:szCs w:val="24"/>
          <w:lang w:val="es-ES"/>
        </w:rPr>
        <w:t xml:space="preserve">nforme </w:t>
      </w:r>
      <w:r w:rsidRPr="002E7D53">
        <w:rPr>
          <w:rFonts w:eastAsia="MS Mincho" w:cs="Arial"/>
          <w:color w:val="000000"/>
          <w:sz w:val="24"/>
          <w:szCs w:val="24"/>
          <w:lang w:val="es-ES"/>
        </w:rPr>
        <w:t xml:space="preserve">de los auditores independientes al valorar los resultados de nuestra auditoría. </w:t>
      </w:r>
    </w:p>
    <w:p w14:paraId="40E65032" w14:textId="77777777" w:rsidR="004B0F08" w:rsidRPr="002E7D53" w:rsidRDefault="004B0F08" w:rsidP="004B0F08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eastAsia="MS Mincho" w:cs="Arial"/>
          <w:color w:val="000000"/>
          <w:sz w:val="24"/>
          <w:szCs w:val="24"/>
          <w:lang w:val="es-ES"/>
        </w:rPr>
      </w:pPr>
    </w:p>
    <w:p w14:paraId="5E9F6228" w14:textId="56384F03" w:rsidR="004B0F08" w:rsidRPr="002E7D53" w:rsidRDefault="00070A2C" w:rsidP="004B0F08">
      <w:pPr>
        <w:tabs>
          <w:tab w:val="left" w:pos="450"/>
          <w:tab w:val="left" w:pos="540"/>
          <w:tab w:val="left" w:pos="630"/>
          <w:tab w:val="left" w:pos="1152"/>
          <w:tab w:val="left" w:pos="1440"/>
          <w:tab w:val="left" w:pos="2160"/>
          <w:tab w:val="left" w:pos="2790"/>
          <w:tab w:val="left" w:pos="3060"/>
          <w:tab w:val="left" w:pos="3240"/>
          <w:tab w:val="left" w:pos="3510"/>
          <w:tab w:val="left" w:pos="3960"/>
          <w:tab w:val="left" w:pos="4140"/>
          <w:tab w:val="left" w:pos="4320"/>
          <w:tab w:val="left" w:pos="5040"/>
          <w:tab w:val="left" w:pos="5490"/>
          <w:tab w:val="left" w:pos="6210"/>
          <w:tab w:val="left" w:pos="6480"/>
          <w:tab w:val="left" w:pos="6660"/>
          <w:tab w:val="left" w:pos="7290"/>
          <w:tab w:val="left" w:pos="7560"/>
          <w:tab w:val="left" w:pos="7920"/>
          <w:tab w:val="left" w:pos="8640"/>
          <w:tab w:val="left" w:pos="9360"/>
          <w:tab w:val="left" w:pos="9720"/>
          <w:tab w:val="left" w:pos="10800"/>
        </w:tabs>
        <w:suppressAutoHyphens/>
        <w:spacing w:before="0" w:after="0" w:line="240" w:lineRule="auto"/>
        <w:ind w:left="540"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Este informe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>está destin</w:t>
      </w:r>
      <w:r w:rsidR="00E47EFC" w:rsidRPr="002E7D53">
        <w:rPr>
          <w:rFonts w:eastAsia="MS Mincho" w:cs="Arial"/>
          <w:sz w:val="24"/>
          <w:szCs w:val="24"/>
          <w:lang w:val="es-ES"/>
        </w:rPr>
        <w:t>a</w:t>
      </w:r>
      <w:r w:rsidRPr="002E7D53">
        <w:rPr>
          <w:rFonts w:eastAsia="MS Mincho" w:cs="Arial"/>
          <w:sz w:val="24"/>
          <w:szCs w:val="24"/>
          <w:lang w:val="es-ES"/>
        </w:rPr>
        <w:t>do a la información del Ministerio de Salud y el Fondo Mundial.</w:t>
      </w:r>
    </w:p>
    <w:p w14:paraId="23858A20" w14:textId="77777777" w:rsidR="004B0F08" w:rsidRPr="002E7D53" w:rsidRDefault="004B0F08" w:rsidP="004B0F08">
      <w:pPr>
        <w:tabs>
          <w:tab w:val="left" w:pos="450"/>
          <w:tab w:val="left" w:pos="540"/>
          <w:tab w:val="left" w:pos="630"/>
          <w:tab w:val="left" w:pos="1152"/>
          <w:tab w:val="left" w:pos="1440"/>
          <w:tab w:val="left" w:pos="2160"/>
          <w:tab w:val="left" w:pos="2790"/>
          <w:tab w:val="left" w:pos="3060"/>
          <w:tab w:val="left" w:pos="3240"/>
          <w:tab w:val="left" w:pos="3510"/>
          <w:tab w:val="left" w:pos="3960"/>
          <w:tab w:val="left" w:pos="4140"/>
          <w:tab w:val="left" w:pos="4320"/>
          <w:tab w:val="left" w:pos="5040"/>
          <w:tab w:val="left" w:pos="5490"/>
          <w:tab w:val="left" w:pos="6210"/>
          <w:tab w:val="left" w:pos="6480"/>
          <w:tab w:val="left" w:pos="6660"/>
          <w:tab w:val="left" w:pos="7290"/>
          <w:tab w:val="left" w:pos="7560"/>
          <w:tab w:val="left" w:pos="7920"/>
          <w:tab w:val="left" w:pos="8640"/>
          <w:tab w:val="left" w:pos="9360"/>
          <w:tab w:val="left" w:pos="9720"/>
          <w:tab w:val="left" w:pos="10800"/>
        </w:tabs>
        <w:suppressAutoHyphens/>
        <w:spacing w:before="0" w:after="0" w:line="240" w:lineRule="auto"/>
        <w:ind w:left="540"/>
        <w:jc w:val="both"/>
        <w:rPr>
          <w:rFonts w:eastAsia="MS Mincho" w:cs="Arial"/>
          <w:lang w:val="es-ES"/>
        </w:rPr>
      </w:pPr>
    </w:p>
    <w:p w14:paraId="5510AF30" w14:textId="77777777" w:rsidR="004B0F08" w:rsidRPr="002E7D53" w:rsidRDefault="004B0F08" w:rsidP="004B0F08">
      <w:pPr>
        <w:spacing w:before="0" w:after="0" w:line="240" w:lineRule="auto"/>
        <w:jc w:val="both"/>
        <w:rPr>
          <w:rFonts w:eastAsia="MS Mincho" w:cs="Arial"/>
          <w:b/>
          <w:lang w:val="es-ES"/>
        </w:rPr>
      </w:pPr>
    </w:p>
    <w:p w14:paraId="73CD85C7" w14:textId="6353CBCA" w:rsidR="00CF06EC" w:rsidRPr="002E7D53" w:rsidRDefault="00CF06EC" w:rsidP="00CF06EC">
      <w:pPr>
        <w:spacing w:before="0" w:after="0" w:line="240" w:lineRule="auto"/>
        <w:ind w:left="540"/>
        <w:jc w:val="both"/>
        <w:rPr>
          <w:rFonts w:eastAsia="MS Mincho" w:cs="Arial"/>
          <w:b/>
          <w:lang w:val="es-ES"/>
        </w:rPr>
      </w:pPr>
      <w:r w:rsidRPr="002E7D53">
        <w:rPr>
          <w:rFonts w:eastAsia="MS Mincho" w:cs="Arial"/>
          <w:b/>
          <w:lang w:val="es-ES"/>
        </w:rPr>
        <w:t>[Nombre del auditor</w:t>
      </w:r>
      <w:r w:rsidR="00FE2E3F" w:rsidRPr="00D9035D">
        <w:rPr>
          <w:rFonts w:eastAsia="MS Mincho" w:cs="Arial"/>
          <w:b/>
          <w:lang w:val="es-ES"/>
        </w:rPr>
        <w:t>,</w:t>
      </w:r>
      <w:r w:rsidR="00FE2E3F" w:rsidRPr="002E7D53">
        <w:rPr>
          <w:rFonts w:eastAsia="MS Mincho" w:cs="Arial"/>
          <w:b/>
          <w:lang w:val="es-ES"/>
        </w:rPr>
        <w:t xml:space="preserve"> </w:t>
      </w:r>
      <w:r w:rsidR="005938DF" w:rsidRPr="00D9035D">
        <w:rPr>
          <w:rFonts w:eastAsia="MS Mincho" w:cs="Arial"/>
          <w:b/>
          <w:noProof/>
          <w:lang w:val="es-ES"/>
        </w:rPr>
        <w:t>p. ej.</w:t>
      </w:r>
      <w:r w:rsidRPr="002E7D53">
        <w:rPr>
          <w:rFonts w:eastAsia="MS Mincho" w:cs="Arial"/>
          <w:b/>
          <w:noProof/>
          <w:lang w:val="es-ES"/>
        </w:rPr>
        <w:t xml:space="preserve">, </w:t>
      </w:r>
      <w:r w:rsidRPr="002E7D53">
        <w:rPr>
          <w:rFonts w:eastAsia="MS Mincho" w:cs="Arial"/>
          <w:b/>
          <w:lang w:val="es-ES"/>
        </w:rPr>
        <w:t>ABC Associates]</w:t>
      </w:r>
    </w:p>
    <w:p w14:paraId="2E92109D" w14:textId="315BC75A" w:rsidR="00CF06EC" w:rsidRPr="002E7D53" w:rsidRDefault="00CF06EC" w:rsidP="00CF06EC">
      <w:pPr>
        <w:tabs>
          <w:tab w:val="left" w:pos="2610"/>
        </w:tabs>
        <w:spacing w:before="0" w:after="0" w:line="240" w:lineRule="auto"/>
        <w:ind w:firstLine="540"/>
        <w:jc w:val="both"/>
        <w:rPr>
          <w:rFonts w:eastAsia="MS Mincho" w:cs="Arial"/>
          <w:b/>
          <w:lang w:val="es-ES"/>
        </w:rPr>
      </w:pPr>
      <w:r w:rsidRPr="002E7D53">
        <w:rPr>
          <w:rFonts w:eastAsia="MS Mincho" w:cs="Arial"/>
          <w:b/>
          <w:lang w:val="es-ES"/>
        </w:rPr>
        <w:t>[Fecha del informe del auditor</w:t>
      </w:r>
      <w:r w:rsidR="00FE2E3F" w:rsidRPr="00D9035D">
        <w:rPr>
          <w:rFonts w:eastAsia="MS Mincho" w:cs="Arial"/>
          <w:b/>
          <w:lang w:val="es-ES"/>
        </w:rPr>
        <w:t>,</w:t>
      </w:r>
      <w:r w:rsidR="00FE2E3F" w:rsidRPr="002E7D53">
        <w:rPr>
          <w:rFonts w:eastAsia="MS Mincho" w:cs="Arial"/>
          <w:b/>
          <w:lang w:val="es-ES"/>
        </w:rPr>
        <w:t xml:space="preserve"> </w:t>
      </w:r>
      <w:r w:rsidR="005938DF" w:rsidRPr="00D9035D">
        <w:rPr>
          <w:rFonts w:eastAsia="MS Mincho" w:cs="Arial"/>
          <w:b/>
          <w:noProof/>
          <w:lang w:val="es-ES"/>
        </w:rPr>
        <w:t>p. ej.</w:t>
      </w:r>
      <w:r w:rsidRPr="002E7D53">
        <w:rPr>
          <w:rFonts w:eastAsia="MS Mincho" w:cs="Arial"/>
          <w:b/>
          <w:noProof/>
          <w:lang w:val="es-ES"/>
        </w:rPr>
        <w:t>,</w:t>
      </w:r>
      <w:r w:rsidRPr="002E7D53">
        <w:rPr>
          <w:rFonts w:eastAsia="MS Mincho" w:cs="Arial"/>
          <w:b/>
          <w:lang w:val="es-ES"/>
        </w:rPr>
        <w:t xml:space="preserve"> 20</w:t>
      </w:r>
      <w:r w:rsidRPr="002E7D53">
        <w:rPr>
          <w:rFonts w:eastAsia="MS Mincho" w:cs="Arial"/>
          <w:b/>
          <w:vertAlign w:val="superscript"/>
          <w:lang w:val="es-ES"/>
        </w:rPr>
        <w:t xml:space="preserve"> </w:t>
      </w:r>
      <w:r w:rsidRPr="002E7D53">
        <w:rPr>
          <w:rFonts w:eastAsia="MS Mincho" w:cs="Arial"/>
          <w:b/>
          <w:lang w:val="es-ES"/>
        </w:rPr>
        <w:t>de abril de 2019]</w:t>
      </w:r>
    </w:p>
    <w:p w14:paraId="3494317A" w14:textId="55C79517" w:rsidR="00CF06EC" w:rsidRPr="002E7D53" w:rsidRDefault="00CF06EC" w:rsidP="00CF06EC">
      <w:pPr>
        <w:spacing w:before="0" w:after="0" w:line="240" w:lineRule="auto"/>
        <w:ind w:left="540"/>
        <w:jc w:val="both"/>
        <w:rPr>
          <w:rFonts w:eastAsia="MS Mincho" w:cs="Arial"/>
          <w:b/>
          <w:lang w:val="es-ES"/>
        </w:rPr>
      </w:pPr>
      <w:r w:rsidRPr="002E7D53">
        <w:rPr>
          <w:rFonts w:eastAsia="MS Mincho" w:cs="Arial"/>
          <w:b/>
          <w:lang w:val="es-ES"/>
        </w:rPr>
        <w:t>[Nombre del auditor</w:t>
      </w:r>
      <w:r w:rsidR="00FE2E3F" w:rsidRPr="00D9035D">
        <w:rPr>
          <w:rFonts w:eastAsia="MS Mincho" w:cs="Arial"/>
          <w:b/>
          <w:lang w:val="es-ES"/>
        </w:rPr>
        <w:t>,</w:t>
      </w:r>
      <w:r w:rsidR="00FE2E3F" w:rsidRPr="002E7D53">
        <w:rPr>
          <w:rFonts w:eastAsia="MS Mincho" w:cs="Arial"/>
          <w:b/>
          <w:lang w:val="es-ES"/>
        </w:rPr>
        <w:t xml:space="preserve"> </w:t>
      </w:r>
      <w:r w:rsidR="005938DF" w:rsidRPr="00D9035D">
        <w:rPr>
          <w:rFonts w:eastAsia="MS Mincho" w:cs="Arial"/>
          <w:b/>
          <w:noProof/>
          <w:lang w:val="es-ES"/>
        </w:rPr>
        <w:t>p. ej.</w:t>
      </w:r>
      <w:r w:rsidRPr="002E7D53">
        <w:rPr>
          <w:rFonts w:eastAsia="MS Mincho" w:cs="Arial"/>
          <w:b/>
          <w:noProof/>
          <w:lang w:val="es-ES"/>
        </w:rPr>
        <w:t xml:space="preserve">, </w:t>
      </w:r>
      <w:r w:rsidRPr="002E7D53">
        <w:rPr>
          <w:rFonts w:eastAsia="MS Mincho" w:cs="Arial"/>
          <w:b/>
          <w:lang w:val="es-ES"/>
        </w:rPr>
        <w:t>Ficticio]</w:t>
      </w:r>
    </w:p>
    <w:p w14:paraId="421A542B" w14:textId="77777777" w:rsidR="004B0F08" w:rsidRPr="002E7D53" w:rsidRDefault="004B0F08" w:rsidP="004B0F08">
      <w:pPr>
        <w:spacing w:before="0" w:after="0" w:line="240" w:lineRule="auto"/>
        <w:jc w:val="both"/>
        <w:rPr>
          <w:rFonts w:eastAsia="MS Mincho" w:cs="Arial"/>
          <w:b/>
          <w:lang w:val="es-ES"/>
        </w:rPr>
      </w:pPr>
      <w:r w:rsidRPr="002E7D53">
        <w:rPr>
          <w:rFonts w:eastAsia="MS Mincho" w:cs="Arial"/>
          <w:b/>
          <w:lang w:val="es-ES"/>
        </w:rPr>
        <w:br w:type="page"/>
      </w:r>
    </w:p>
    <w:p w14:paraId="071BBE61" w14:textId="64AF7E5A" w:rsidR="004B0F08" w:rsidRPr="002E7D53" w:rsidRDefault="00CF06EC" w:rsidP="003A460A">
      <w:pPr>
        <w:keepNext/>
        <w:numPr>
          <w:ilvl w:val="0"/>
          <w:numId w:val="36"/>
        </w:numPr>
        <w:tabs>
          <w:tab w:val="left" w:pos="720"/>
        </w:tabs>
        <w:spacing w:before="0" w:after="0" w:line="240" w:lineRule="auto"/>
        <w:jc w:val="both"/>
        <w:outlineLvl w:val="0"/>
        <w:rPr>
          <w:rFonts w:eastAsia="MS Gothic" w:cs="Arial"/>
          <w:b/>
          <w:bCs/>
          <w:color w:val="000000"/>
          <w:sz w:val="24"/>
          <w:szCs w:val="24"/>
          <w:lang w:val="es-ES"/>
        </w:rPr>
      </w:pPr>
      <w:bookmarkStart w:id="69" w:name="_Toc531681433"/>
      <w:bookmarkStart w:id="70" w:name="_Toc104292423"/>
      <w:r w:rsidRPr="002E7D53">
        <w:rPr>
          <w:rFonts w:eastAsia="MS Gothic" w:cs="Arial"/>
          <w:b/>
          <w:bCs/>
          <w:color w:val="000000"/>
          <w:lang w:val="es-ES"/>
        </w:rPr>
        <w:lastRenderedPageBreak/>
        <w:t xml:space="preserve">ESTADOS FINANCIEROS </w:t>
      </w:r>
      <w:r w:rsidR="00165179" w:rsidRPr="002E7D53">
        <w:rPr>
          <w:rFonts w:eastAsia="MS Gothic" w:cs="Arial"/>
          <w:b/>
          <w:bCs/>
          <w:color w:val="000000"/>
          <w:lang w:val="es-ES"/>
        </w:rPr>
        <w:t xml:space="preserve">DE </w:t>
      </w:r>
      <w:r w:rsidR="006350F8" w:rsidRPr="002E7D53">
        <w:rPr>
          <w:rFonts w:eastAsia="MS Gothic" w:cs="Arial"/>
          <w:b/>
          <w:bCs/>
          <w:color w:val="000000"/>
          <w:lang w:val="es-ES"/>
        </w:rPr>
        <w:t>UNA SUBVENCIÓN CON FINES ESPECIALES</w:t>
      </w:r>
      <w:r w:rsidR="00165179" w:rsidRPr="002E7D53" w:rsidDel="00165179">
        <w:rPr>
          <w:rFonts w:eastAsia="MS Gothic" w:cs="Arial"/>
          <w:b/>
          <w:bCs/>
          <w:color w:val="000000"/>
          <w:lang w:val="es-ES"/>
        </w:rPr>
        <w:t xml:space="preserve"> </w:t>
      </w:r>
      <w:r w:rsidRPr="002E7D53">
        <w:rPr>
          <w:rFonts w:eastAsia="MS Gothic" w:cs="Arial"/>
          <w:b/>
          <w:bCs/>
          <w:color w:val="000000"/>
          <w:lang w:val="es-ES"/>
        </w:rPr>
        <w:t>PARA EL MINISTERIO DE SALUD</w:t>
      </w:r>
      <w:bookmarkEnd w:id="69"/>
      <w:r w:rsidR="004B0F08" w:rsidRPr="002E7D53">
        <w:rPr>
          <w:rFonts w:eastAsia="MS Gothic" w:cs="Arial"/>
          <w:b/>
          <w:bCs/>
          <w:color w:val="000000"/>
          <w:lang w:val="es-ES"/>
        </w:rPr>
        <w:t xml:space="preserve">– </w:t>
      </w:r>
      <w:r w:rsidRPr="002E7D53">
        <w:rPr>
          <w:rFonts w:eastAsia="MS Gothic" w:cs="Arial"/>
          <w:b/>
          <w:bCs/>
          <w:color w:val="000000"/>
          <w:sz w:val="24"/>
          <w:szCs w:val="24"/>
          <w:lang w:val="es-ES"/>
        </w:rPr>
        <w:t>Carta de representación</w:t>
      </w:r>
      <w:bookmarkEnd w:id="70"/>
      <w:r w:rsidR="004B0F08" w:rsidRPr="002E7D53">
        <w:rPr>
          <w:rFonts w:eastAsia="MS Gothic" w:cs="Arial"/>
          <w:b/>
          <w:bCs/>
          <w:color w:val="000000"/>
          <w:sz w:val="24"/>
          <w:szCs w:val="24"/>
          <w:lang w:val="es-ES"/>
        </w:rPr>
        <w:t xml:space="preserve"> </w:t>
      </w:r>
    </w:p>
    <w:p w14:paraId="4E635106" w14:textId="77777777" w:rsidR="004B0F08" w:rsidRPr="002E7D53" w:rsidRDefault="004B0F08" w:rsidP="00B1490A">
      <w:pPr>
        <w:spacing w:before="0" w:after="0" w:line="240" w:lineRule="auto"/>
        <w:ind w:left="270" w:firstLine="360"/>
        <w:jc w:val="both"/>
        <w:rPr>
          <w:rFonts w:eastAsia="MS Mincho" w:cs="Arial"/>
          <w:sz w:val="24"/>
          <w:szCs w:val="24"/>
          <w:lang w:val="es-ES"/>
        </w:rPr>
      </w:pPr>
    </w:p>
    <w:p w14:paraId="53283F73" w14:textId="1BD5A246" w:rsidR="004B0F08" w:rsidRPr="002E7D53" w:rsidRDefault="004B0F08" w:rsidP="00B1490A">
      <w:pPr>
        <w:spacing w:before="0" w:after="0" w:line="240" w:lineRule="auto"/>
        <w:ind w:left="270" w:firstLine="360"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(</w:t>
      </w:r>
      <w:r w:rsidR="00FE4ACA" w:rsidRPr="002E7D53">
        <w:rPr>
          <w:rFonts w:eastAsia="MS Mincho" w:cs="Arial"/>
          <w:sz w:val="24"/>
          <w:szCs w:val="24"/>
          <w:lang w:val="es-ES"/>
        </w:rPr>
        <w:t>Membrete de la entidad</w:t>
      </w:r>
      <w:r w:rsidRPr="002E7D53">
        <w:rPr>
          <w:rFonts w:eastAsia="MS Mincho" w:cs="Arial"/>
          <w:sz w:val="24"/>
          <w:szCs w:val="24"/>
          <w:lang w:val="es-ES"/>
        </w:rPr>
        <w:t>)</w:t>
      </w:r>
    </w:p>
    <w:p w14:paraId="4A170AAC" w14:textId="77777777" w:rsidR="004B0F08" w:rsidRPr="002E7D53" w:rsidRDefault="004B0F08" w:rsidP="00B1490A">
      <w:pPr>
        <w:spacing w:before="0" w:after="0" w:line="240" w:lineRule="auto"/>
        <w:ind w:left="270"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ab/>
      </w:r>
    </w:p>
    <w:p w14:paraId="710157E6" w14:textId="5275391F" w:rsidR="004B0F08" w:rsidRPr="002E7D53" w:rsidRDefault="004B0F08" w:rsidP="00B1490A">
      <w:pPr>
        <w:spacing w:before="0" w:after="0" w:line="240" w:lineRule="auto"/>
        <w:ind w:left="270"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ab/>
        <w:t>(</w:t>
      </w:r>
      <w:r w:rsidR="00FE4ACA" w:rsidRPr="002E7D53">
        <w:rPr>
          <w:rFonts w:eastAsia="MS Mincho" w:cs="Arial"/>
          <w:sz w:val="24"/>
          <w:szCs w:val="24"/>
          <w:lang w:val="es-ES"/>
        </w:rPr>
        <w:t>Al a</w:t>
      </w:r>
      <w:r w:rsidRPr="002E7D53">
        <w:rPr>
          <w:rFonts w:eastAsia="MS Mincho" w:cs="Arial"/>
          <w:sz w:val="24"/>
          <w:szCs w:val="24"/>
          <w:lang w:val="es-ES"/>
        </w:rPr>
        <w:t>uditor)</w:t>
      </w:r>
      <w:r w:rsidRPr="002E7D53">
        <w:rPr>
          <w:rFonts w:eastAsia="MS Mincho" w:cs="Arial"/>
          <w:sz w:val="24"/>
          <w:szCs w:val="24"/>
          <w:lang w:val="es-ES"/>
        </w:rPr>
        <w:tab/>
      </w:r>
      <w:r w:rsidRPr="002E7D53">
        <w:rPr>
          <w:rFonts w:eastAsia="MS Mincho" w:cs="Arial"/>
          <w:sz w:val="24"/>
          <w:szCs w:val="24"/>
          <w:lang w:val="es-ES"/>
        </w:rPr>
        <w:tab/>
      </w:r>
      <w:r w:rsidRPr="002E7D53">
        <w:rPr>
          <w:rFonts w:eastAsia="MS Mincho" w:cs="Arial"/>
          <w:sz w:val="24"/>
          <w:szCs w:val="24"/>
          <w:lang w:val="es-ES"/>
        </w:rPr>
        <w:tab/>
      </w:r>
      <w:r w:rsidRPr="002E7D53">
        <w:rPr>
          <w:rFonts w:eastAsia="MS Mincho" w:cs="Arial"/>
          <w:sz w:val="24"/>
          <w:szCs w:val="24"/>
          <w:lang w:val="es-ES"/>
        </w:rPr>
        <w:tab/>
      </w:r>
      <w:r w:rsidRPr="002E7D53">
        <w:rPr>
          <w:rFonts w:eastAsia="MS Mincho" w:cs="Arial"/>
          <w:sz w:val="24"/>
          <w:szCs w:val="24"/>
          <w:lang w:val="es-ES"/>
        </w:rPr>
        <w:tab/>
      </w:r>
      <w:r w:rsidRPr="002E7D53">
        <w:rPr>
          <w:rFonts w:eastAsia="MS Mincho" w:cs="Arial"/>
          <w:sz w:val="24"/>
          <w:szCs w:val="24"/>
          <w:lang w:val="es-ES"/>
        </w:rPr>
        <w:tab/>
      </w:r>
      <w:r w:rsidRPr="002E7D53">
        <w:rPr>
          <w:rFonts w:eastAsia="MS Mincho" w:cs="Arial"/>
          <w:sz w:val="24"/>
          <w:szCs w:val="24"/>
          <w:lang w:val="es-ES"/>
        </w:rPr>
        <w:tab/>
      </w:r>
      <w:r w:rsidRPr="002E7D53">
        <w:rPr>
          <w:rFonts w:eastAsia="MS Mincho" w:cs="Arial"/>
          <w:sz w:val="24"/>
          <w:szCs w:val="24"/>
          <w:lang w:val="es-ES"/>
        </w:rPr>
        <w:tab/>
      </w:r>
      <w:r w:rsidRPr="002E7D53">
        <w:rPr>
          <w:rFonts w:eastAsia="MS Mincho" w:cs="Arial"/>
          <w:sz w:val="24"/>
          <w:szCs w:val="24"/>
          <w:lang w:val="es-ES"/>
        </w:rPr>
        <w:tab/>
        <w:t>(</w:t>
      </w:r>
      <w:r w:rsidR="00FE4ACA" w:rsidRPr="002E7D53">
        <w:rPr>
          <w:rFonts w:eastAsia="MS Mincho" w:cs="Arial"/>
          <w:sz w:val="24"/>
          <w:szCs w:val="24"/>
          <w:lang w:val="es-ES"/>
        </w:rPr>
        <w:t>Fecha</w:t>
      </w:r>
      <w:r w:rsidRPr="002E7D53">
        <w:rPr>
          <w:rFonts w:eastAsia="MS Mincho" w:cs="Arial"/>
          <w:sz w:val="24"/>
          <w:szCs w:val="24"/>
          <w:lang w:val="es-ES"/>
        </w:rPr>
        <w:t>)</w:t>
      </w:r>
    </w:p>
    <w:p w14:paraId="5B961694" w14:textId="77777777" w:rsidR="004B0F08" w:rsidRPr="002E7D53" w:rsidRDefault="004B0F08" w:rsidP="00B1490A">
      <w:pPr>
        <w:spacing w:before="0" w:after="0" w:line="240" w:lineRule="auto"/>
        <w:ind w:left="270"/>
        <w:jc w:val="both"/>
        <w:rPr>
          <w:rFonts w:eastAsia="MS Mincho" w:cs="Arial"/>
          <w:sz w:val="24"/>
          <w:szCs w:val="24"/>
          <w:lang w:val="es-ES"/>
        </w:rPr>
      </w:pPr>
    </w:p>
    <w:p w14:paraId="27ED07B4" w14:textId="3069C800" w:rsidR="004B0F08" w:rsidRPr="002E7D53" w:rsidRDefault="00FC32FA" w:rsidP="00B1490A">
      <w:pPr>
        <w:spacing w:before="0" w:after="0" w:line="240" w:lineRule="auto"/>
        <w:ind w:left="270"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 xml:space="preserve">Esta carta de representación se incluye en relación con su </w:t>
      </w:r>
      <w:r w:rsidR="00C152CF" w:rsidRPr="002E7D53">
        <w:rPr>
          <w:rFonts w:eastAsia="MS Mincho" w:cs="Arial"/>
          <w:sz w:val="24"/>
          <w:szCs w:val="24"/>
          <w:lang w:val="es-ES"/>
        </w:rPr>
        <w:t>auditoría</w:t>
      </w:r>
      <w:r w:rsidR="00507ED2" w:rsidRPr="002E7D53">
        <w:rPr>
          <w:rFonts w:eastAsia="MS Mincho" w:cs="Arial"/>
          <w:sz w:val="24"/>
          <w:szCs w:val="24"/>
          <w:lang w:val="es-ES"/>
        </w:rPr>
        <w:t xml:space="preserve"> de los estados financi</w:t>
      </w:r>
      <w:r w:rsidRPr="002E7D53">
        <w:rPr>
          <w:rFonts w:eastAsia="MS Mincho" w:cs="Arial"/>
          <w:sz w:val="24"/>
          <w:szCs w:val="24"/>
          <w:lang w:val="es-ES"/>
        </w:rPr>
        <w:t>eros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1428EC" w:rsidRPr="002E7D53">
        <w:rPr>
          <w:rFonts w:eastAsia="MS Mincho" w:cs="Arial"/>
          <w:sz w:val="24"/>
          <w:szCs w:val="24"/>
          <w:lang w:val="es-ES"/>
        </w:rPr>
        <w:t xml:space="preserve">de </w:t>
      </w:r>
      <w:r w:rsidR="006350F8" w:rsidRPr="002E7D53">
        <w:rPr>
          <w:rFonts w:eastAsia="MS Mincho" w:cs="Arial"/>
          <w:sz w:val="24"/>
          <w:szCs w:val="24"/>
          <w:lang w:val="es-ES"/>
        </w:rPr>
        <w:t>una subvención con fines especiales</w:t>
      </w:r>
      <w:r w:rsidR="001428EC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507ED2" w:rsidRPr="002E7D53">
        <w:rPr>
          <w:rFonts w:eastAsia="MS Mincho" w:cs="Arial"/>
          <w:sz w:val="24"/>
          <w:szCs w:val="24"/>
          <w:lang w:val="es-ES"/>
        </w:rPr>
        <w:t>de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4B0F08" w:rsidRPr="002E7D53">
        <w:rPr>
          <w:rFonts w:eastAsia="MS Mincho" w:cs="Arial"/>
          <w:iCs/>
          <w:spacing w:val="-3"/>
          <w:sz w:val="24"/>
          <w:szCs w:val="24"/>
          <w:lang w:val="es-ES"/>
        </w:rPr>
        <w:t>[</w:t>
      </w:r>
      <w:r w:rsidR="00507ED2" w:rsidRPr="002E7D53">
        <w:rPr>
          <w:rFonts w:eastAsia="MS Mincho" w:cs="Arial"/>
          <w:iCs/>
          <w:spacing w:val="-3"/>
          <w:sz w:val="24"/>
          <w:szCs w:val="24"/>
          <w:lang w:val="es-ES"/>
        </w:rPr>
        <w:t xml:space="preserve">nombre del Receptor </w:t>
      </w:r>
      <w:r w:rsidR="004B0F08" w:rsidRPr="002E7D53">
        <w:rPr>
          <w:rFonts w:eastAsia="MS Mincho" w:cs="Arial"/>
          <w:iCs/>
          <w:sz w:val="24"/>
          <w:szCs w:val="24"/>
          <w:lang w:val="es-ES"/>
        </w:rPr>
        <w:t>Principal</w:t>
      </w:r>
      <w:r w:rsidR="00011C94" w:rsidRPr="00D9035D">
        <w:rPr>
          <w:rFonts w:eastAsia="MS Mincho" w:cs="Arial"/>
          <w:iCs/>
          <w:sz w:val="24"/>
          <w:szCs w:val="24"/>
          <w:lang w:val="es-ES"/>
        </w:rPr>
        <w:t>,</w:t>
      </w:r>
      <w:r w:rsidR="00507ED2" w:rsidRPr="002E7D53">
        <w:rPr>
          <w:rFonts w:eastAsia="MS Mincho" w:cs="Arial"/>
          <w:iCs/>
          <w:sz w:val="24"/>
          <w:szCs w:val="24"/>
          <w:lang w:val="es-ES"/>
        </w:rPr>
        <w:t xml:space="preserve"> </w:t>
      </w:r>
      <w:r w:rsidR="005938DF" w:rsidRPr="002E7D53">
        <w:rPr>
          <w:rFonts w:eastAsia="MS Mincho" w:cs="Arial"/>
          <w:iCs/>
          <w:sz w:val="24"/>
          <w:szCs w:val="24"/>
          <w:lang w:val="es-ES"/>
        </w:rPr>
        <w:t>p. ej.</w:t>
      </w:r>
      <w:r w:rsidR="00507ED2" w:rsidRPr="002E7D53">
        <w:rPr>
          <w:rFonts w:eastAsia="MS Mincho" w:cs="Arial"/>
          <w:iCs/>
          <w:sz w:val="24"/>
          <w:szCs w:val="24"/>
          <w:lang w:val="es-ES"/>
        </w:rPr>
        <w:t>, el Ministerio de Salud</w:t>
      </w:r>
      <w:r w:rsidR="004B0F08" w:rsidRPr="002E7D53">
        <w:rPr>
          <w:rFonts w:eastAsia="MS Mincho" w:cs="Arial"/>
          <w:iCs/>
          <w:spacing w:val="-3"/>
          <w:sz w:val="24"/>
          <w:szCs w:val="24"/>
          <w:lang w:val="es-ES"/>
        </w:rPr>
        <w:t xml:space="preserve">] </w:t>
      </w:r>
      <w:r w:rsidR="00507ED2" w:rsidRPr="002E7D53">
        <w:rPr>
          <w:rFonts w:eastAsia="MS Mincho" w:cs="Arial"/>
          <w:sz w:val="24"/>
          <w:szCs w:val="24"/>
          <w:lang w:val="es-ES"/>
        </w:rPr>
        <w:t>para el año que finalizó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507ED2" w:rsidRPr="002E7D53">
        <w:rPr>
          <w:rFonts w:eastAsia="MS Mincho" w:cs="Arial"/>
          <w:sz w:val="24"/>
          <w:szCs w:val="24"/>
          <w:lang w:val="es-ES"/>
        </w:rPr>
        <w:t xml:space="preserve">el </w:t>
      </w:r>
      <w:r w:rsidR="004B0F08" w:rsidRPr="002E7D53">
        <w:rPr>
          <w:rFonts w:eastAsia="MS Mincho" w:cs="Arial"/>
          <w:iCs/>
          <w:sz w:val="24"/>
          <w:szCs w:val="24"/>
          <w:lang w:val="es-ES"/>
        </w:rPr>
        <w:t>[</w:t>
      </w:r>
      <w:r w:rsidR="00507ED2" w:rsidRPr="002E7D53">
        <w:rPr>
          <w:rFonts w:eastAsia="MS Mincho" w:cs="Arial"/>
          <w:iCs/>
          <w:sz w:val="24"/>
          <w:szCs w:val="24"/>
          <w:lang w:val="es-ES"/>
        </w:rPr>
        <w:t>31 de diciembre</w:t>
      </w:r>
      <w:r w:rsidR="004B0F08" w:rsidRPr="002E7D53">
        <w:rPr>
          <w:rFonts w:eastAsia="MS Mincho" w:cs="Arial"/>
          <w:iCs/>
          <w:sz w:val="24"/>
          <w:szCs w:val="24"/>
          <w:lang w:val="es-ES"/>
        </w:rPr>
        <w:t>, 20XX 2]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507ED2" w:rsidRPr="002E7D53">
        <w:rPr>
          <w:rFonts w:eastAsia="MS Mincho" w:cs="Arial"/>
          <w:sz w:val="24"/>
          <w:szCs w:val="24"/>
          <w:lang w:val="es-ES"/>
        </w:rPr>
        <w:t xml:space="preserve">con el propósito de expresar una </w:t>
      </w:r>
      <w:r w:rsidR="000A69AC" w:rsidRPr="002E7D53">
        <w:rPr>
          <w:rFonts w:eastAsia="MS Mincho" w:cs="Arial"/>
          <w:sz w:val="24"/>
          <w:szCs w:val="24"/>
          <w:lang w:val="es-ES"/>
        </w:rPr>
        <w:t>opinió</w:t>
      </w:r>
      <w:r w:rsidR="00507ED2" w:rsidRPr="002E7D53">
        <w:rPr>
          <w:rFonts w:eastAsia="MS Mincho" w:cs="Arial"/>
          <w:sz w:val="24"/>
          <w:szCs w:val="24"/>
          <w:lang w:val="es-ES"/>
        </w:rPr>
        <w:t>n respect</w:t>
      </w:r>
      <w:r w:rsidR="000A69AC" w:rsidRPr="002E7D53">
        <w:rPr>
          <w:rFonts w:eastAsia="MS Mincho" w:cs="Arial"/>
          <w:sz w:val="24"/>
          <w:szCs w:val="24"/>
          <w:lang w:val="es-ES"/>
        </w:rPr>
        <w:t xml:space="preserve">o </w:t>
      </w:r>
      <w:r w:rsidR="00507ED2" w:rsidRPr="002E7D53">
        <w:rPr>
          <w:rFonts w:eastAsia="MS Mincho" w:cs="Arial"/>
          <w:sz w:val="24"/>
          <w:szCs w:val="24"/>
          <w:lang w:val="es-ES"/>
        </w:rPr>
        <w:t>de si los estados financieros están debidamente presentados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, </w:t>
      </w:r>
      <w:r w:rsidR="00507ED2" w:rsidRPr="002E7D53">
        <w:rPr>
          <w:rFonts w:eastAsia="MS Mincho" w:cs="Arial"/>
          <w:sz w:val="24"/>
          <w:szCs w:val="24"/>
          <w:lang w:val="es-ES"/>
        </w:rPr>
        <w:t>en todos los aspectos sustanciales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(</w:t>
      </w:r>
      <w:r w:rsidR="00507ED2" w:rsidRPr="002E7D53">
        <w:rPr>
          <w:rFonts w:eastAsia="MS Mincho" w:cs="Arial"/>
          <w:sz w:val="24"/>
          <w:szCs w:val="24"/>
          <w:lang w:val="es-ES"/>
        </w:rPr>
        <w:t>o proporcionan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507ED2" w:rsidRPr="002E7D53">
        <w:rPr>
          <w:rFonts w:eastAsia="MS Mincho" w:cs="Arial"/>
          <w:sz w:val="24"/>
          <w:szCs w:val="24"/>
          <w:lang w:val="es-ES"/>
        </w:rPr>
        <w:t xml:space="preserve">una </w:t>
      </w:r>
      <w:r w:rsidR="000A69AC" w:rsidRPr="002E7D53">
        <w:rPr>
          <w:rFonts w:eastAsia="MS Mincho" w:cs="Arial"/>
          <w:sz w:val="24"/>
          <w:szCs w:val="24"/>
          <w:lang w:val="es-ES"/>
        </w:rPr>
        <w:t>visió</w:t>
      </w:r>
      <w:r w:rsidR="00507ED2" w:rsidRPr="002E7D53">
        <w:rPr>
          <w:rFonts w:eastAsia="MS Mincho" w:cs="Arial"/>
          <w:sz w:val="24"/>
          <w:szCs w:val="24"/>
          <w:lang w:val="es-ES"/>
        </w:rPr>
        <w:t>n fidedigna) de acuerdo con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6C0FCC" w:rsidRPr="002E7D53">
        <w:rPr>
          <w:rFonts w:eastAsia="MS Mincho" w:cs="Arial"/>
          <w:sz w:val="24"/>
          <w:szCs w:val="24"/>
          <w:lang w:val="es-ES"/>
        </w:rPr>
        <w:t>los términos del acuerdo de subvención del Fondo Mundial y de conformidad con la base contable descrita en la nota [X] de los estados financieros.</w:t>
      </w:r>
    </w:p>
    <w:p w14:paraId="4B4D595C" w14:textId="77777777" w:rsidR="004B0F08" w:rsidRPr="002E7D53" w:rsidRDefault="004B0F08" w:rsidP="00B1490A">
      <w:pPr>
        <w:spacing w:before="0" w:after="0" w:line="240" w:lineRule="auto"/>
        <w:ind w:left="270"/>
        <w:jc w:val="both"/>
        <w:rPr>
          <w:rFonts w:eastAsia="MS Mincho" w:cs="Arial"/>
          <w:sz w:val="24"/>
          <w:szCs w:val="24"/>
          <w:lang w:val="es-ES"/>
        </w:rPr>
      </w:pPr>
    </w:p>
    <w:p w14:paraId="7169F782" w14:textId="36B172BA" w:rsidR="004B0F08" w:rsidRPr="002E7D53" w:rsidRDefault="00BE272A" w:rsidP="00B1490A">
      <w:pPr>
        <w:spacing w:before="0" w:after="0" w:line="240" w:lineRule="auto"/>
        <w:ind w:left="270"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Confirmamos que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(</w:t>
      </w:r>
      <w:r w:rsidR="00011C94" w:rsidRPr="00D9035D">
        <w:rPr>
          <w:rFonts w:eastAsia="MS Mincho" w:cs="Arial"/>
          <w:sz w:val="24"/>
          <w:szCs w:val="24"/>
          <w:lang w:val="es-ES"/>
        </w:rPr>
        <w:t>a</w:t>
      </w:r>
      <w:r w:rsidR="00011C94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 xml:space="preserve">nuestro mejor saber y entender, habiendo realizado </w:t>
      </w:r>
      <w:r w:rsidR="00FE2CCA" w:rsidRPr="002E7D53">
        <w:rPr>
          <w:rFonts w:eastAsia="MS Mincho" w:cs="Arial"/>
          <w:sz w:val="24"/>
          <w:szCs w:val="24"/>
          <w:lang w:val="es-ES"/>
        </w:rPr>
        <w:t>las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 xml:space="preserve">consultas que </w:t>
      </w:r>
      <w:r w:rsidR="00FE2CCA" w:rsidRPr="002E7D53">
        <w:rPr>
          <w:rFonts w:eastAsia="MS Mincho" w:cs="Arial"/>
          <w:sz w:val="24"/>
          <w:szCs w:val="24"/>
          <w:lang w:val="es-ES"/>
        </w:rPr>
        <w:t>consideramos</w:t>
      </w:r>
      <w:r w:rsidRPr="002E7D53">
        <w:rPr>
          <w:rFonts w:eastAsia="MS Mincho" w:cs="Arial"/>
          <w:sz w:val="24"/>
          <w:szCs w:val="24"/>
          <w:lang w:val="es-ES"/>
        </w:rPr>
        <w:t xml:space="preserve"> necesarias con el fin de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>informarnos debidamente</w:t>
      </w:r>
      <w:r w:rsidR="004B0F08" w:rsidRPr="002E7D53">
        <w:rPr>
          <w:rFonts w:eastAsia="MS Mincho" w:cs="Arial"/>
          <w:sz w:val="24"/>
          <w:szCs w:val="24"/>
          <w:lang w:val="es-ES"/>
        </w:rPr>
        <w:t>):</w:t>
      </w:r>
    </w:p>
    <w:p w14:paraId="0949354F" w14:textId="77777777" w:rsidR="004B0F08" w:rsidRPr="002E7D53" w:rsidRDefault="004B0F08" w:rsidP="00B1490A">
      <w:pPr>
        <w:spacing w:before="0" w:after="0" w:line="240" w:lineRule="auto"/>
        <w:ind w:left="270"/>
        <w:jc w:val="both"/>
        <w:rPr>
          <w:rFonts w:eastAsia="MS Mincho" w:cs="Arial"/>
          <w:sz w:val="24"/>
          <w:szCs w:val="24"/>
          <w:lang w:val="es-ES"/>
        </w:rPr>
      </w:pPr>
    </w:p>
    <w:p w14:paraId="588ECD92" w14:textId="6D1DF5AB" w:rsidR="004B0F08" w:rsidRPr="002E7D53" w:rsidRDefault="00BE272A" w:rsidP="00B1490A">
      <w:pPr>
        <w:spacing w:before="0" w:after="0" w:line="240" w:lineRule="auto"/>
        <w:ind w:left="270"/>
        <w:jc w:val="both"/>
        <w:rPr>
          <w:rFonts w:eastAsia="MS Mincho" w:cs="Arial"/>
          <w:i/>
          <w:sz w:val="24"/>
          <w:szCs w:val="24"/>
          <w:lang w:val="es-ES"/>
        </w:rPr>
      </w:pPr>
      <w:r w:rsidRPr="002E7D53">
        <w:rPr>
          <w:rFonts w:eastAsia="MS Mincho" w:cs="Arial"/>
          <w:i/>
          <w:sz w:val="24"/>
          <w:szCs w:val="24"/>
          <w:lang w:val="es-ES"/>
        </w:rPr>
        <w:t>Estados financieros</w:t>
      </w:r>
      <w:r w:rsidR="004B0F08" w:rsidRPr="002E7D53">
        <w:rPr>
          <w:rFonts w:eastAsia="MS Mincho" w:cs="Arial"/>
          <w:i/>
          <w:sz w:val="24"/>
          <w:szCs w:val="24"/>
          <w:lang w:val="es-ES"/>
        </w:rPr>
        <w:t>:</w:t>
      </w:r>
    </w:p>
    <w:p w14:paraId="79714AE1" w14:textId="01CF0ACF" w:rsidR="004B0F08" w:rsidRPr="002E7D53" w:rsidRDefault="00BE272A" w:rsidP="00B516EC">
      <w:pPr>
        <w:numPr>
          <w:ilvl w:val="0"/>
          <w:numId w:val="30"/>
        </w:numPr>
        <w:spacing w:before="0" w:after="160" w:line="259" w:lineRule="auto"/>
        <w:ind w:left="630"/>
        <w:contextualSpacing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Hemos cumplido con nuestras respo</w:t>
      </w:r>
      <w:r w:rsidR="00D622CF" w:rsidRPr="002E7D53">
        <w:rPr>
          <w:rFonts w:eastAsia="MS Mincho" w:cs="Arial"/>
          <w:sz w:val="24"/>
          <w:szCs w:val="24"/>
          <w:lang w:val="es-ES"/>
        </w:rPr>
        <w:t>n</w:t>
      </w:r>
      <w:r w:rsidRPr="002E7D53">
        <w:rPr>
          <w:rFonts w:eastAsia="MS Mincho" w:cs="Arial"/>
          <w:sz w:val="24"/>
          <w:szCs w:val="24"/>
          <w:lang w:val="es-ES"/>
        </w:rPr>
        <w:t>sabilidades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, </w:t>
      </w:r>
      <w:r w:rsidRPr="002E7D53">
        <w:rPr>
          <w:rFonts w:eastAsia="MS Mincho" w:cs="Arial"/>
          <w:sz w:val="24"/>
          <w:szCs w:val="24"/>
          <w:lang w:val="es-ES"/>
        </w:rPr>
        <w:t xml:space="preserve">como se establece en los </w:t>
      </w:r>
      <w:r w:rsidR="00D622CF" w:rsidRPr="002E7D53">
        <w:rPr>
          <w:rFonts w:eastAsia="MS Mincho" w:cs="Arial"/>
          <w:sz w:val="24"/>
          <w:szCs w:val="24"/>
          <w:lang w:val="es-ES"/>
        </w:rPr>
        <w:t>té</w:t>
      </w:r>
      <w:r w:rsidRPr="002E7D53">
        <w:rPr>
          <w:rFonts w:eastAsia="MS Mincho" w:cs="Arial"/>
          <w:sz w:val="24"/>
          <w:szCs w:val="24"/>
          <w:lang w:val="es-ES"/>
        </w:rPr>
        <w:t>r</w:t>
      </w:r>
      <w:r w:rsidR="00D622CF" w:rsidRPr="002E7D53">
        <w:rPr>
          <w:rFonts w:eastAsia="MS Mincho" w:cs="Arial"/>
          <w:sz w:val="24"/>
          <w:szCs w:val="24"/>
          <w:lang w:val="es-ES"/>
        </w:rPr>
        <w:t>mino</w:t>
      </w:r>
      <w:r w:rsidR="006124BA" w:rsidRPr="002E7D53">
        <w:rPr>
          <w:rFonts w:eastAsia="MS Mincho" w:cs="Arial"/>
          <w:sz w:val="24"/>
          <w:szCs w:val="24"/>
          <w:lang w:val="es-ES"/>
        </w:rPr>
        <w:t xml:space="preserve">s del </w:t>
      </w:r>
      <w:r w:rsidR="0021263F" w:rsidRPr="00D9035D">
        <w:rPr>
          <w:rFonts w:eastAsia="MS Mincho" w:cs="Arial"/>
          <w:sz w:val="24"/>
          <w:szCs w:val="24"/>
          <w:lang w:val="es-ES"/>
        </w:rPr>
        <w:t>encargo</w:t>
      </w:r>
      <w:r w:rsidR="0021263F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6124BA" w:rsidRPr="002E7D53">
        <w:rPr>
          <w:rFonts w:eastAsia="MS Mincho" w:cs="Arial"/>
          <w:sz w:val="24"/>
          <w:szCs w:val="24"/>
          <w:lang w:val="es-ES"/>
        </w:rPr>
        <w:t>de auditorí</w:t>
      </w:r>
      <w:r w:rsidRPr="002E7D53">
        <w:rPr>
          <w:rFonts w:eastAsia="MS Mincho" w:cs="Arial"/>
          <w:sz w:val="24"/>
          <w:szCs w:val="24"/>
          <w:lang w:val="es-ES"/>
        </w:rPr>
        <w:t>a fechado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>el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[insert</w:t>
      </w:r>
      <w:r w:rsidRPr="002E7D53">
        <w:rPr>
          <w:rFonts w:eastAsia="MS Mincho" w:cs="Arial"/>
          <w:sz w:val="24"/>
          <w:szCs w:val="24"/>
          <w:lang w:val="es-ES"/>
        </w:rPr>
        <w:t>ar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>fecha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], </w:t>
      </w:r>
      <w:r w:rsidRPr="002E7D53">
        <w:rPr>
          <w:rFonts w:eastAsia="MS Mincho" w:cs="Arial"/>
          <w:sz w:val="24"/>
          <w:szCs w:val="24"/>
          <w:lang w:val="es-ES"/>
        </w:rPr>
        <w:t xml:space="preserve">para la </w:t>
      </w:r>
      <w:r w:rsidR="00CA3052" w:rsidRPr="002E7D53">
        <w:rPr>
          <w:rFonts w:eastAsia="MS Mincho" w:cs="Arial"/>
          <w:sz w:val="24"/>
          <w:szCs w:val="24"/>
          <w:lang w:val="es-ES"/>
        </w:rPr>
        <w:t>elaboració</w:t>
      </w:r>
      <w:r w:rsidR="006124BA" w:rsidRPr="002E7D53">
        <w:rPr>
          <w:rFonts w:eastAsia="MS Mincho" w:cs="Arial"/>
          <w:sz w:val="24"/>
          <w:szCs w:val="24"/>
          <w:lang w:val="es-ES"/>
        </w:rPr>
        <w:t>n de los e</w:t>
      </w:r>
      <w:r w:rsidR="00CA3052" w:rsidRPr="002E7D53">
        <w:rPr>
          <w:rFonts w:eastAsia="MS Mincho" w:cs="Arial"/>
          <w:sz w:val="24"/>
          <w:szCs w:val="24"/>
          <w:lang w:val="es-ES"/>
        </w:rPr>
        <w:t>stados financieros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21263F" w:rsidRPr="00D9035D">
        <w:rPr>
          <w:rFonts w:eastAsia="MS Mincho" w:cs="Arial"/>
          <w:sz w:val="24"/>
          <w:szCs w:val="24"/>
          <w:lang w:val="es-ES"/>
        </w:rPr>
        <w:t>de conformidad con los términos del acuerdo de subvención del Fondo Mundial y de la base contable descrita en la nota [X]</w:t>
      </w:r>
      <w:r w:rsidR="006124BA" w:rsidRPr="002E7D53">
        <w:rPr>
          <w:rFonts w:eastAsia="MS Mincho" w:cs="Arial"/>
          <w:sz w:val="24"/>
          <w:szCs w:val="24"/>
          <w:lang w:val="es-ES"/>
        </w:rPr>
        <w:t>; e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n </w:t>
      </w:r>
      <w:r w:rsidR="0021263F" w:rsidRPr="00D9035D">
        <w:rPr>
          <w:rFonts w:eastAsia="MS Mincho" w:cs="Arial"/>
          <w:sz w:val="24"/>
          <w:szCs w:val="24"/>
          <w:lang w:val="es-ES"/>
        </w:rPr>
        <w:t>concreto</w:t>
      </w:r>
      <w:r w:rsidR="006124BA" w:rsidRPr="002E7D53">
        <w:rPr>
          <w:rFonts w:eastAsia="MS Mincho" w:cs="Arial"/>
          <w:sz w:val="24"/>
          <w:szCs w:val="24"/>
          <w:lang w:val="es-ES"/>
        </w:rPr>
        <w:t>,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6124BA" w:rsidRPr="002E7D53">
        <w:rPr>
          <w:rFonts w:eastAsia="MS Mincho" w:cs="Arial"/>
          <w:sz w:val="24"/>
          <w:szCs w:val="24"/>
          <w:lang w:val="es-ES"/>
        </w:rPr>
        <w:t>los estados financieros están debidamente presentados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6124BA" w:rsidRPr="002E7D53">
        <w:rPr>
          <w:rFonts w:eastAsia="MS Mincho" w:cs="Arial"/>
          <w:sz w:val="24"/>
          <w:szCs w:val="24"/>
          <w:lang w:val="es-ES"/>
        </w:rPr>
        <w:t>(o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6124BA" w:rsidRPr="002E7D53">
        <w:rPr>
          <w:rFonts w:eastAsia="MS Mincho" w:cs="Arial"/>
          <w:sz w:val="24"/>
          <w:szCs w:val="24"/>
          <w:lang w:val="es-ES"/>
        </w:rPr>
        <w:t>proporciona</w:t>
      </w:r>
      <w:r w:rsidR="00D622CF" w:rsidRPr="002E7D53">
        <w:rPr>
          <w:rFonts w:eastAsia="MS Mincho" w:cs="Arial"/>
          <w:sz w:val="24"/>
          <w:szCs w:val="24"/>
          <w:lang w:val="es-ES"/>
        </w:rPr>
        <w:t>n una visió</w:t>
      </w:r>
      <w:r w:rsidR="006124BA" w:rsidRPr="002E7D53">
        <w:rPr>
          <w:rFonts w:eastAsia="MS Mincho" w:cs="Arial"/>
          <w:sz w:val="24"/>
          <w:szCs w:val="24"/>
          <w:lang w:val="es-ES"/>
        </w:rPr>
        <w:t xml:space="preserve">n fidedigna) en virtud de </w:t>
      </w:r>
      <w:r w:rsidR="0021263F" w:rsidRPr="00D9035D">
        <w:rPr>
          <w:rFonts w:eastAsia="MS Mincho" w:cs="Arial"/>
          <w:sz w:val="24"/>
          <w:szCs w:val="24"/>
          <w:lang w:val="es-ES"/>
        </w:rPr>
        <w:t>estos</w:t>
      </w:r>
      <w:r w:rsidR="004B0F08" w:rsidRPr="002E7D53">
        <w:rPr>
          <w:rFonts w:eastAsia="MS Mincho" w:cs="Arial"/>
          <w:sz w:val="24"/>
          <w:szCs w:val="24"/>
          <w:lang w:val="es-ES"/>
        </w:rPr>
        <w:t>.</w:t>
      </w:r>
    </w:p>
    <w:p w14:paraId="0A5288B6" w14:textId="7EDE4757" w:rsidR="004B0F08" w:rsidRPr="002E7D53" w:rsidRDefault="006124BA" w:rsidP="00B516EC">
      <w:pPr>
        <w:numPr>
          <w:ilvl w:val="0"/>
          <w:numId w:val="30"/>
        </w:numPr>
        <w:spacing w:before="0" w:after="160" w:line="259" w:lineRule="auto"/>
        <w:ind w:left="630"/>
        <w:contextualSpacing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Los supuestos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21263F" w:rsidRPr="00D9035D">
        <w:rPr>
          <w:rFonts w:eastAsia="MS Mincho" w:cs="Arial"/>
          <w:sz w:val="24"/>
          <w:szCs w:val="24"/>
          <w:lang w:val="es-ES"/>
        </w:rPr>
        <w:t>significativos</w:t>
      </w:r>
      <w:r w:rsidR="0021263F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385BA5" w:rsidRPr="002E7D53">
        <w:rPr>
          <w:rFonts w:eastAsia="MS Mincho" w:cs="Arial"/>
          <w:sz w:val="24"/>
          <w:szCs w:val="24"/>
          <w:lang w:val="es-ES"/>
        </w:rPr>
        <w:t>que hemos utilizado</w:t>
      </w:r>
      <w:r w:rsidRPr="002E7D53">
        <w:rPr>
          <w:rFonts w:eastAsia="MS Mincho" w:cs="Arial"/>
          <w:sz w:val="24"/>
          <w:szCs w:val="24"/>
          <w:lang w:val="es-ES"/>
        </w:rPr>
        <w:t xml:space="preserve"> en la formulación de estimaciones contables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, </w:t>
      </w:r>
      <w:r w:rsidRPr="002E7D53">
        <w:rPr>
          <w:rFonts w:eastAsia="MS Mincho" w:cs="Arial"/>
          <w:sz w:val="24"/>
          <w:szCs w:val="24"/>
          <w:lang w:val="es-ES"/>
        </w:rPr>
        <w:t>incluidas aquellas medidas a valor justo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, </w:t>
      </w:r>
      <w:r w:rsidRPr="002E7D53">
        <w:rPr>
          <w:rFonts w:eastAsia="MS Mincho" w:cs="Arial"/>
          <w:sz w:val="24"/>
          <w:szCs w:val="24"/>
          <w:lang w:val="es-ES"/>
        </w:rPr>
        <w:t>son razonables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. </w:t>
      </w:r>
    </w:p>
    <w:p w14:paraId="1B53620C" w14:textId="57F8EF7E" w:rsidR="004B0F08" w:rsidRPr="002E7D53" w:rsidRDefault="006124BA" w:rsidP="00B516EC">
      <w:pPr>
        <w:numPr>
          <w:ilvl w:val="0"/>
          <w:numId w:val="30"/>
        </w:numPr>
        <w:spacing w:before="0" w:after="160" w:line="259" w:lineRule="auto"/>
        <w:ind w:left="630"/>
        <w:contextualSpacing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Todos los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>hechos posteriores a la fecha de los estados financieros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 xml:space="preserve">y para los </w:t>
      </w:r>
      <w:r w:rsidR="0021263F" w:rsidRPr="00D9035D">
        <w:rPr>
          <w:rFonts w:eastAsia="MS Mincho" w:cs="Arial"/>
          <w:sz w:val="24"/>
          <w:szCs w:val="24"/>
          <w:lang w:val="es-ES"/>
        </w:rPr>
        <w:t>cuales</w:t>
      </w:r>
      <w:r w:rsidR="0021263F" w:rsidRPr="002E7D53">
        <w:rPr>
          <w:rFonts w:eastAsia="MS Mincho" w:cs="Arial"/>
          <w:iCs/>
          <w:sz w:val="24"/>
          <w:szCs w:val="24"/>
          <w:lang w:val="es-ES"/>
        </w:rPr>
        <w:t xml:space="preserve"> </w:t>
      </w:r>
      <w:r w:rsidR="0067491F" w:rsidRPr="002E7D53">
        <w:rPr>
          <w:rFonts w:eastAsia="MS Mincho" w:cs="Arial"/>
          <w:iCs/>
          <w:sz w:val="24"/>
          <w:szCs w:val="24"/>
          <w:lang w:val="es-ES"/>
        </w:rPr>
        <w:t>se requieren ajustes o divulgación en función de los términos del acuerdo de subvención del Fondo Mundial y de la base contable descrita en la nota [X]</w:t>
      </w:r>
      <w:r w:rsidR="0067491F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D622CF" w:rsidRPr="002E7D53">
        <w:rPr>
          <w:rFonts w:eastAsia="MS Mincho" w:cs="Arial"/>
          <w:sz w:val="24"/>
          <w:szCs w:val="24"/>
          <w:lang w:val="es-ES"/>
        </w:rPr>
        <w:t>han sido ajustados o divulgados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. </w:t>
      </w:r>
    </w:p>
    <w:p w14:paraId="64AD9478" w14:textId="73E01F40" w:rsidR="00232444" w:rsidRPr="002E7D53" w:rsidRDefault="00232444" w:rsidP="00232444">
      <w:pPr>
        <w:numPr>
          <w:ilvl w:val="0"/>
          <w:numId w:val="30"/>
        </w:numPr>
        <w:spacing w:before="0" w:after="160" w:line="259" w:lineRule="auto"/>
        <w:ind w:left="630"/>
        <w:contextualSpacing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 xml:space="preserve">No existen diferencias de auditoría no ajustadas identificadas durante la presente auditoría ni correspondientes al último período presentado. </w:t>
      </w:r>
    </w:p>
    <w:p w14:paraId="293ECC39" w14:textId="16DB9D8F" w:rsidR="00232444" w:rsidRPr="002E7D53" w:rsidRDefault="00E61D89" w:rsidP="002E7D53">
      <w:pPr>
        <w:numPr>
          <w:ilvl w:val="0"/>
          <w:numId w:val="30"/>
        </w:numPr>
        <w:spacing w:before="0" w:after="160" w:line="259" w:lineRule="auto"/>
        <w:ind w:left="630"/>
        <w:contextualSpacing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[Cuando existen SR]: Todos los fondos recibidos por SR (incluidos los desembolsos realizados por el RP en nombre de los SR) están reflejados en la nota “Tabla de anticipos de los subreceptores”.</w:t>
      </w:r>
    </w:p>
    <w:p w14:paraId="537C617A" w14:textId="5ADBC080" w:rsidR="003F1E5B" w:rsidRPr="002E7D53" w:rsidRDefault="003F1E5B" w:rsidP="00232444">
      <w:pPr>
        <w:numPr>
          <w:ilvl w:val="0"/>
          <w:numId w:val="30"/>
        </w:numPr>
        <w:spacing w:before="0" w:after="160" w:line="259" w:lineRule="auto"/>
        <w:ind w:left="630"/>
        <w:contextualSpacing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Todos los activos fijos adquiridos con fondos de subvención del Fondo Mundial (incluidos los adquiridos por los SR) se incluyen en el registro de activos fijos que se adjunta a los estados financieros.</w:t>
      </w:r>
    </w:p>
    <w:p w14:paraId="68E5151D" w14:textId="7550A1B8" w:rsidR="004B0F08" w:rsidRPr="002E7D53" w:rsidRDefault="004B0F08" w:rsidP="00B516EC">
      <w:pPr>
        <w:numPr>
          <w:ilvl w:val="0"/>
          <w:numId w:val="30"/>
        </w:numPr>
        <w:spacing w:before="0" w:after="160" w:line="259" w:lineRule="auto"/>
        <w:ind w:left="630"/>
        <w:contextualSpacing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[</w:t>
      </w:r>
      <w:r w:rsidR="00D622CF" w:rsidRPr="002E7D53">
        <w:rPr>
          <w:rFonts w:eastAsia="MS Mincho" w:cs="Arial"/>
          <w:sz w:val="24"/>
          <w:szCs w:val="24"/>
          <w:lang w:val="es-ES"/>
        </w:rPr>
        <w:t>Cualesquiera otras cuestiones que el auditor pueda considerar.</w:t>
      </w:r>
      <w:r w:rsidRPr="002E7D53">
        <w:rPr>
          <w:rFonts w:eastAsia="MS Mincho" w:cs="Arial"/>
          <w:sz w:val="24"/>
          <w:szCs w:val="24"/>
          <w:lang w:val="es-ES"/>
        </w:rPr>
        <w:t>]</w:t>
      </w:r>
    </w:p>
    <w:p w14:paraId="3767E090" w14:textId="77777777" w:rsidR="00B1490A" w:rsidRPr="002E7D53" w:rsidRDefault="00B1490A" w:rsidP="00B1490A">
      <w:pPr>
        <w:spacing w:before="0" w:after="0" w:line="240" w:lineRule="auto"/>
        <w:ind w:left="270"/>
        <w:jc w:val="both"/>
        <w:rPr>
          <w:rFonts w:eastAsia="MS Mincho" w:cs="Arial"/>
          <w:sz w:val="21"/>
          <w:szCs w:val="21"/>
          <w:lang w:val="es-ES"/>
        </w:rPr>
      </w:pPr>
    </w:p>
    <w:p w14:paraId="3E88B00E" w14:textId="3A1FF516" w:rsidR="003F1E5B" w:rsidRPr="002E7D53" w:rsidRDefault="00431C39" w:rsidP="003F1E5B">
      <w:pPr>
        <w:spacing w:before="0" w:after="0" w:line="240" w:lineRule="auto"/>
        <w:ind w:left="270"/>
        <w:jc w:val="both"/>
        <w:rPr>
          <w:rFonts w:eastAsia="MS Mincho" w:cs="Arial"/>
          <w:i/>
          <w:sz w:val="24"/>
          <w:szCs w:val="24"/>
          <w:lang w:val="es-ES"/>
        </w:rPr>
      </w:pPr>
      <w:r w:rsidRPr="002E7D53">
        <w:rPr>
          <w:rFonts w:eastAsia="MS Mincho" w:cs="Arial"/>
          <w:i/>
          <w:sz w:val="24"/>
          <w:szCs w:val="24"/>
          <w:lang w:val="es-ES"/>
        </w:rPr>
        <w:t>Incumplimiento de las leyes y reglamentos, incluido el fraude</w:t>
      </w:r>
    </w:p>
    <w:p w14:paraId="1CB42851" w14:textId="4D9C9F7E" w:rsidR="00321605" w:rsidRPr="002E7D53" w:rsidRDefault="00321605" w:rsidP="003F1E5B">
      <w:pPr>
        <w:numPr>
          <w:ilvl w:val="0"/>
          <w:numId w:val="30"/>
        </w:numPr>
        <w:spacing w:before="0" w:after="160" w:line="259" w:lineRule="auto"/>
        <w:ind w:left="630"/>
        <w:contextualSpacing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Reconocemos que somos responsables de determin</w:t>
      </w:r>
      <w:r w:rsidR="0021263F" w:rsidRPr="002E7D53">
        <w:rPr>
          <w:rFonts w:eastAsia="MS Mincho" w:cs="Arial"/>
          <w:sz w:val="24"/>
          <w:szCs w:val="24"/>
          <w:lang w:val="es-ES"/>
        </w:rPr>
        <w:t>a</w:t>
      </w:r>
      <w:r w:rsidRPr="002E7D53">
        <w:rPr>
          <w:rFonts w:eastAsia="MS Mincho" w:cs="Arial"/>
          <w:sz w:val="24"/>
          <w:szCs w:val="24"/>
          <w:lang w:val="es-ES"/>
        </w:rPr>
        <w:t>r que las actividades de las entidades de eje</w:t>
      </w:r>
      <w:r w:rsidR="0021263F" w:rsidRPr="002E7D53">
        <w:rPr>
          <w:rFonts w:eastAsia="MS Mincho" w:cs="Arial"/>
          <w:sz w:val="24"/>
          <w:szCs w:val="24"/>
          <w:lang w:val="es-ES"/>
        </w:rPr>
        <w:t>c</w:t>
      </w:r>
      <w:r w:rsidRPr="002E7D53">
        <w:rPr>
          <w:rFonts w:eastAsia="MS Mincho" w:cs="Arial"/>
          <w:sz w:val="24"/>
          <w:szCs w:val="24"/>
          <w:lang w:val="es-ES"/>
        </w:rPr>
        <w:t>ución se llevan a cabo de conformidad con las leyes y reglamentos</w:t>
      </w:r>
      <w:r w:rsidR="00322B59" w:rsidRPr="002E7D53">
        <w:rPr>
          <w:rFonts w:eastAsia="MS Mincho" w:cs="Arial"/>
          <w:sz w:val="24"/>
          <w:szCs w:val="24"/>
          <w:lang w:val="es-ES"/>
        </w:rPr>
        <w:t xml:space="preserve"> aplicables</w:t>
      </w:r>
      <w:r w:rsidRPr="002E7D53">
        <w:rPr>
          <w:rFonts w:eastAsia="MS Mincho" w:cs="Arial"/>
          <w:sz w:val="24"/>
          <w:szCs w:val="24"/>
          <w:lang w:val="es-ES"/>
        </w:rPr>
        <w:t xml:space="preserve"> y con el acuerdo de subvención, y que somos responsables </w:t>
      </w:r>
      <w:r w:rsidRPr="002E7D53">
        <w:rPr>
          <w:rFonts w:eastAsia="MS Mincho" w:cs="Arial"/>
          <w:sz w:val="24"/>
          <w:szCs w:val="24"/>
          <w:lang w:val="es-ES"/>
        </w:rPr>
        <w:lastRenderedPageBreak/>
        <w:t xml:space="preserve">de identificar y abordar cualquier incumplimiento de </w:t>
      </w:r>
      <w:r w:rsidR="00322B59" w:rsidRPr="002E7D53">
        <w:rPr>
          <w:rFonts w:eastAsia="MS Mincho" w:cs="Arial"/>
          <w:sz w:val="24"/>
          <w:szCs w:val="24"/>
          <w:lang w:val="es-ES"/>
        </w:rPr>
        <w:t>dichas</w:t>
      </w:r>
      <w:r w:rsidRPr="002E7D53">
        <w:rPr>
          <w:rFonts w:eastAsia="MS Mincho" w:cs="Arial"/>
          <w:sz w:val="24"/>
          <w:szCs w:val="24"/>
          <w:lang w:val="es-ES"/>
        </w:rPr>
        <w:t xml:space="preserve"> leyes y </w:t>
      </w:r>
      <w:r w:rsidR="00322B59" w:rsidRPr="002E7D53">
        <w:rPr>
          <w:rFonts w:eastAsia="MS Mincho" w:cs="Arial"/>
          <w:sz w:val="24"/>
          <w:szCs w:val="24"/>
          <w:lang w:val="es-ES"/>
        </w:rPr>
        <w:t>reglamentos</w:t>
      </w:r>
      <w:r w:rsidRPr="002E7D53">
        <w:rPr>
          <w:rFonts w:eastAsia="MS Mincho" w:cs="Arial"/>
          <w:sz w:val="24"/>
          <w:szCs w:val="24"/>
          <w:lang w:val="es-ES"/>
        </w:rPr>
        <w:t>, incluido el fraude.</w:t>
      </w:r>
    </w:p>
    <w:p w14:paraId="2CF9B355" w14:textId="027AF938" w:rsidR="00DD5139" w:rsidRPr="002E7D53" w:rsidRDefault="00DD5139" w:rsidP="003F1E5B">
      <w:pPr>
        <w:numPr>
          <w:ilvl w:val="0"/>
          <w:numId w:val="30"/>
        </w:numPr>
        <w:spacing w:before="0" w:after="160" w:line="259" w:lineRule="auto"/>
        <w:ind w:left="630"/>
        <w:contextualSpacing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Reconocemos que somos responsables del diseño,</w:t>
      </w:r>
      <w:r w:rsidR="00322B59" w:rsidRPr="002E7D53">
        <w:rPr>
          <w:rFonts w:eastAsia="MS Mincho" w:cs="Arial"/>
          <w:sz w:val="24"/>
          <w:szCs w:val="24"/>
          <w:lang w:val="es-ES"/>
        </w:rPr>
        <w:t xml:space="preserve"> la</w:t>
      </w:r>
      <w:r w:rsidRPr="002E7D53">
        <w:rPr>
          <w:rFonts w:eastAsia="MS Mincho" w:cs="Arial"/>
          <w:sz w:val="24"/>
          <w:szCs w:val="24"/>
          <w:lang w:val="es-ES"/>
        </w:rPr>
        <w:t xml:space="preserve"> ejecución y </w:t>
      </w:r>
      <w:r w:rsidR="00322B59" w:rsidRPr="002E7D53">
        <w:rPr>
          <w:rFonts w:eastAsia="MS Mincho" w:cs="Arial"/>
          <w:sz w:val="24"/>
          <w:szCs w:val="24"/>
          <w:lang w:val="es-ES"/>
        </w:rPr>
        <w:t xml:space="preserve">el </w:t>
      </w:r>
      <w:r w:rsidRPr="002E7D53">
        <w:rPr>
          <w:rFonts w:eastAsia="MS Mincho" w:cs="Arial"/>
          <w:sz w:val="24"/>
          <w:szCs w:val="24"/>
          <w:lang w:val="es-ES"/>
        </w:rPr>
        <w:t>mantenimiento de controles internos para prevenir y detectar el fraude.</w:t>
      </w:r>
    </w:p>
    <w:p w14:paraId="5D748B3C" w14:textId="620934B9" w:rsidR="00DD5139" w:rsidRPr="002E7D53" w:rsidRDefault="00DD5139" w:rsidP="003F1E5B">
      <w:pPr>
        <w:numPr>
          <w:ilvl w:val="0"/>
          <w:numId w:val="30"/>
        </w:numPr>
        <w:spacing w:before="0" w:after="160" w:line="259" w:lineRule="auto"/>
        <w:ind w:left="630"/>
        <w:contextualSpacing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Hemos desvelado los resultados de nuestra evaluación del riesgo de que los estados financieros sean sustancialmente incorrectos como resultado del fraude.</w:t>
      </w:r>
    </w:p>
    <w:p w14:paraId="22EC1D3E" w14:textId="48B374F2" w:rsidR="00E11A46" w:rsidRPr="002E7D53" w:rsidRDefault="00E11A46" w:rsidP="003F1E5B">
      <w:pPr>
        <w:numPr>
          <w:ilvl w:val="0"/>
          <w:numId w:val="30"/>
        </w:numPr>
        <w:spacing w:before="0" w:after="160" w:line="259" w:lineRule="auto"/>
        <w:ind w:left="630"/>
        <w:contextualSpacing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 xml:space="preserve">[Cuando la dirección sea consciente de un caso de incumplimiento </w:t>
      </w:r>
      <w:r w:rsidR="00322B59" w:rsidRPr="002E7D53">
        <w:rPr>
          <w:rFonts w:eastAsia="MS Mincho" w:cs="Arial"/>
          <w:sz w:val="24"/>
          <w:szCs w:val="24"/>
          <w:lang w:val="es-ES"/>
        </w:rPr>
        <w:t>de</w:t>
      </w:r>
      <w:r w:rsidRPr="002E7D53">
        <w:rPr>
          <w:rFonts w:eastAsia="MS Mincho" w:cs="Arial"/>
          <w:sz w:val="24"/>
          <w:szCs w:val="24"/>
          <w:lang w:val="es-ES"/>
        </w:rPr>
        <w:t xml:space="preserve"> las leyes o reglamentos aplicables, o cuando haya recibido denuncias de</w:t>
      </w:r>
      <w:r w:rsidR="00322B59" w:rsidRPr="002E7D53">
        <w:rPr>
          <w:rFonts w:eastAsia="MS Mincho" w:cs="Arial"/>
          <w:sz w:val="24"/>
          <w:szCs w:val="24"/>
          <w:lang w:val="es-ES"/>
        </w:rPr>
        <w:t xml:space="preserve"> dicho</w:t>
      </w:r>
      <w:r w:rsidRPr="002E7D53">
        <w:rPr>
          <w:rFonts w:eastAsia="MS Mincho" w:cs="Arial"/>
          <w:sz w:val="24"/>
          <w:szCs w:val="24"/>
          <w:lang w:val="es-ES"/>
        </w:rPr>
        <w:t xml:space="preserve"> incumplimiento.] Hemos desvelado y facilitado acceso complet</w:t>
      </w:r>
      <w:r w:rsidR="005927B1" w:rsidRPr="002E7D53">
        <w:rPr>
          <w:rFonts w:eastAsia="MS Mincho" w:cs="Arial"/>
          <w:sz w:val="24"/>
          <w:szCs w:val="24"/>
          <w:lang w:val="es-ES"/>
        </w:rPr>
        <w:t>o</w:t>
      </w:r>
      <w:r w:rsidRPr="002E7D53">
        <w:rPr>
          <w:rFonts w:eastAsia="MS Mincho" w:cs="Arial"/>
          <w:sz w:val="24"/>
          <w:szCs w:val="24"/>
          <w:lang w:val="es-ES"/>
        </w:rPr>
        <w:t xml:space="preserve"> a la información de todas las investigaciones internas relacionadas con todos los casos identificados o sospechosos de incumplimiento </w:t>
      </w:r>
      <w:r w:rsidR="00E6057E" w:rsidRPr="002E7D53">
        <w:rPr>
          <w:rFonts w:eastAsia="MS Mincho" w:cs="Arial"/>
          <w:sz w:val="24"/>
          <w:szCs w:val="24"/>
          <w:lang w:val="es-ES"/>
        </w:rPr>
        <w:t>de</w:t>
      </w:r>
      <w:r w:rsidRPr="002E7D53">
        <w:rPr>
          <w:rFonts w:eastAsia="MS Mincho" w:cs="Arial"/>
          <w:sz w:val="24"/>
          <w:szCs w:val="24"/>
          <w:lang w:val="es-ES"/>
        </w:rPr>
        <w:t xml:space="preserve"> leyes y regl</w:t>
      </w:r>
      <w:r w:rsidR="00E6057E" w:rsidRPr="002E7D53">
        <w:rPr>
          <w:rFonts w:eastAsia="MS Mincho" w:cs="Arial"/>
          <w:sz w:val="24"/>
          <w:szCs w:val="24"/>
          <w:lang w:val="es-ES"/>
        </w:rPr>
        <w:t>a</w:t>
      </w:r>
      <w:r w:rsidRPr="002E7D53">
        <w:rPr>
          <w:rFonts w:eastAsia="MS Mincho" w:cs="Arial"/>
          <w:sz w:val="24"/>
          <w:szCs w:val="24"/>
          <w:lang w:val="es-ES"/>
        </w:rPr>
        <w:t>mentos, incluido el fraude, de los que te</w:t>
      </w:r>
      <w:r w:rsidR="005927B1" w:rsidRPr="002E7D53">
        <w:rPr>
          <w:rFonts w:eastAsia="MS Mincho" w:cs="Arial"/>
          <w:sz w:val="24"/>
          <w:szCs w:val="24"/>
          <w:lang w:val="es-ES"/>
        </w:rPr>
        <w:t>n</w:t>
      </w:r>
      <w:r w:rsidRPr="002E7D53">
        <w:rPr>
          <w:rFonts w:eastAsia="MS Mincho" w:cs="Arial"/>
          <w:sz w:val="24"/>
          <w:szCs w:val="24"/>
          <w:lang w:val="es-ES"/>
        </w:rPr>
        <w:t>e</w:t>
      </w:r>
      <w:r w:rsidR="005927B1" w:rsidRPr="002E7D53">
        <w:rPr>
          <w:rFonts w:eastAsia="MS Mincho" w:cs="Arial"/>
          <w:sz w:val="24"/>
          <w:szCs w:val="24"/>
          <w:lang w:val="es-ES"/>
        </w:rPr>
        <w:t>m</w:t>
      </w:r>
      <w:r w:rsidRPr="002E7D53">
        <w:rPr>
          <w:rFonts w:eastAsia="MS Mincho" w:cs="Arial"/>
          <w:sz w:val="24"/>
          <w:szCs w:val="24"/>
          <w:lang w:val="es-ES"/>
        </w:rPr>
        <w:t>os conocimiento que podrían haber afectado a las entidades de ejecu</w:t>
      </w:r>
      <w:r w:rsidR="005927B1" w:rsidRPr="002E7D53">
        <w:rPr>
          <w:rFonts w:eastAsia="MS Mincho" w:cs="Arial"/>
          <w:sz w:val="24"/>
          <w:szCs w:val="24"/>
          <w:lang w:val="es-ES"/>
        </w:rPr>
        <w:t>c</w:t>
      </w:r>
      <w:r w:rsidRPr="002E7D53">
        <w:rPr>
          <w:rFonts w:eastAsia="MS Mincho" w:cs="Arial"/>
          <w:sz w:val="24"/>
          <w:szCs w:val="24"/>
          <w:lang w:val="es-ES"/>
        </w:rPr>
        <w:t>ión (independientemente de la fuente o forma</w:t>
      </w:r>
      <w:r w:rsidR="00322B59" w:rsidRPr="002E7D53">
        <w:rPr>
          <w:rFonts w:eastAsia="MS Mincho" w:cs="Arial"/>
          <w:sz w:val="24"/>
          <w:szCs w:val="24"/>
          <w:lang w:val="es-ES"/>
        </w:rPr>
        <w:t>,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322B59" w:rsidRPr="002E7D53">
        <w:rPr>
          <w:rFonts w:eastAsia="MS Mincho" w:cs="Arial"/>
          <w:sz w:val="24"/>
          <w:szCs w:val="24"/>
          <w:lang w:val="es-ES"/>
        </w:rPr>
        <w:t>entre otros</w:t>
      </w:r>
      <w:r w:rsidRPr="002E7D53">
        <w:rPr>
          <w:rFonts w:eastAsia="MS Mincho" w:cs="Arial"/>
          <w:sz w:val="24"/>
          <w:szCs w:val="24"/>
          <w:lang w:val="es-ES"/>
        </w:rPr>
        <w:t>, acusaciones de denunciantes), incluidos casos de incumplimiento:</w:t>
      </w:r>
    </w:p>
    <w:p w14:paraId="417433CB" w14:textId="7C7202AB" w:rsidR="00E6057E" w:rsidRPr="002E7D53" w:rsidRDefault="00E6057E" w:rsidP="003F1E5B">
      <w:pPr>
        <w:numPr>
          <w:ilvl w:val="1"/>
          <w:numId w:val="30"/>
        </w:numPr>
        <w:spacing w:before="0" w:after="160" w:line="259" w:lineRule="auto"/>
        <w:ind w:left="1260"/>
        <w:contextualSpacing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Que implican incorrecciones financieras</w:t>
      </w:r>
    </w:p>
    <w:p w14:paraId="40B7299F" w14:textId="4AE71FC6" w:rsidR="00E6057E" w:rsidRPr="002E7D53" w:rsidRDefault="00E6057E" w:rsidP="003F1E5B">
      <w:pPr>
        <w:numPr>
          <w:ilvl w:val="1"/>
          <w:numId w:val="30"/>
        </w:numPr>
        <w:spacing w:before="0" w:after="160" w:line="259" w:lineRule="auto"/>
        <w:ind w:left="1260"/>
        <w:contextualSpacing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Relacionados con leyes y reglamentos que tienen un efecto directo a la hora de determina</w:t>
      </w:r>
      <w:r w:rsidR="00D74B96" w:rsidRPr="002E7D53">
        <w:rPr>
          <w:rFonts w:eastAsia="MS Mincho" w:cs="Arial"/>
          <w:sz w:val="24"/>
          <w:szCs w:val="24"/>
          <w:lang w:val="es-ES"/>
        </w:rPr>
        <w:t>r</w:t>
      </w:r>
      <w:r w:rsidRPr="002E7D53">
        <w:rPr>
          <w:rFonts w:eastAsia="MS Mincho" w:cs="Arial"/>
          <w:sz w:val="24"/>
          <w:szCs w:val="24"/>
          <w:lang w:val="es-ES"/>
        </w:rPr>
        <w:t xml:space="preserve"> los montos sustanciales y la información divulgada en los estados financieros.</w:t>
      </w:r>
    </w:p>
    <w:p w14:paraId="1428395A" w14:textId="01BDB50A" w:rsidR="00E6057E" w:rsidRPr="002E7D53" w:rsidRDefault="00E6057E" w:rsidP="003F1E5B">
      <w:pPr>
        <w:numPr>
          <w:ilvl w:val="1"/>
          <w:numId w:val="30"/>
        </w:numPr>
        <w:spacing w:before="0" w:after="160" w:line="259" w:lineRule="auto"/>
        <w:ind w:left="1260"/>
        <w:contextualSpacing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 xml:space="preserve">Relacionados con leyes y reglamentos que tienen un efecto indirecto en los montos y en la </w:t>
      </w:r>
      <w:r w:rsidR="00322B59" w:rsidRPr="002E7D53">
        <w:rPr>
          <w:rFonts w:eastAsia="MS Mincho" w:cs="Arial"/>
          <w:sz w:val="24"/>
          <w:szCs w:val="24"/>
          <w:lang w:val="es-ES"/>
        </w:rPr>
        <w:t>información</w:t>
      </w:r>
      <w:r w:rsidRPr="002E7D53">
        <w:rPr>
          <w:rFonts w:eastAsia="MS Mincho" w:cs="Arial"/>
          <w:sz w:val="24"/>
          <w:szCs w:val="24"/>
          <w:lang w:val="es-ES"/>
        </w:rPr>
        <w:t xml:space="preserve"> divulgada en los estados financieros, pero cuyo cumplimiento puede ser esencial para las operaciones de las </w:t>
      </w:r>
      <w:r w:rsidR="00322B59" w:rsidRPr="002E7D53">
        <w:rPr>
          <w:rFonts w:eastAsia="MS Mincho" w:cs="Arial"/>
          <w:sz w:val="24"/>
          <w:szCs w:val="24"/>
          <w:lang w:val="es-ES"/>
        </w:rPr>
        <w:t>actividades</w:t>
      </w:r>
      <w:r w:rsidRPr="002E7D53">
        <w:rPr>
          <w:rFonts w:eastAsia="MS Mincho" w:cs="Arial"/>
          <w:sz w:val="24"/>
          <w:szCs w:val="24"/>
          <w:lang w:val="es-ES"/>
        </w:rPr>
        <w:t xml:space="preserve"> de las entidades ejecutoras, su capacidad de continuar su actividad o de evitar sanciones materiales.</w:t>
      </w:r>
    </w:p>
    <w:p w14:paraId="6BF0C6FF" w14:textId="26377C1D" w:rsidR="00E6057E" w:rsidRPr="002E7D53" w:rsidRDefault="00E6057E" w:rsidP="003F1E5B">
      <w:pPr>
        <w:numPr>
          <w:ilvl w:val="1"/>
          <w:numId w:val="30"/>
        </w:numPr>
        <w:spacing w:before="0" w:after="160" w:line="259" w:lineRule="auto"/>
        <w:ind w:left="1260"/>
        <w:contextualSpacing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 xml:space="preserve">Que </w:t>
      </w:r>
      <w:r w:rsidR="00322B59" w:rsidRPr="002E7D53">
        <w:rPr>
          <w:rFonts w:eastAsia="MS Mincho" w:cs="Arial"/>
          <w:sz w:val="24"/>
          <w:szCs w:val="24"/>
          <w:lang w:val="es-ES"/>
        </w:rPr>
        <w:t>afectan</w:t>
      </w:r>
      <w:r w:rsidRPr="002E7D53">
        <w:rPr>
          <w:rFonts w:eastAsia="MS Mincho" w:cs="Arial"/>
          <w:sz w:val="24"/>
          <w:szCs w:val="24"/>
          <w:lang w:val="es-ES"/>
        </w:rPr>
        <w:t xml:space="preserve"> a la dirección, o a empleados que desempeñan funciones importantes en los controles internos, o en otras áreas.</w:t>
      </w:r>
    </w:p>
    <w:p w14:paraId="551F3A01" w14:textId="2AEB9E04" w:rsidR="005927B1" w:rsidRPr="002E7D53" w:rsidRDefault="005927B1" w:rsidP="003F1E5B">
      <w:pPr>
        <w:numPr>
          <w:ilvl w:val="1"/>
          <w:numId w:val="30"/>
        </w:numPr>
        <w:spacing w:before="0" w:after="160" w:line="259" w:lineRule="auto"/>
        <w:ind w:left="1260"/>
        <w:contextualSpacing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Con relación a cualquier denuncia de fraude, sospecha de fraude u otro incumplimiento de las leyes y reglamentos comunicado</w:t>
      </w:r>
      <w:r w:rsidR="00322B59" w:rsidRPr="002E7D53">
        <w:rPr>
          <w:rFonts w:eastAsia="MS Mincho" w:cs="Arial"/>
          <w:sz w:val="24"/>
          <w:szCs w:val="24"/>
          <w:lang w:val="es-ES"/>
        </w:rPr>
        <w:t>s</w:t>
      </w:r>
      <w:r w:rsidRPr="002E7D53">
        <w:rPr>
          <w:rFonts w:eastAsia="MS Mincho" w:cs="Arial"/>
          <w:sz w:val="24"/>
          <w:szCs w:val="24"/>
          <w:lang w:val="es-ES"/>
        </w:rPr>
        <w:t xml:space="preserve"> por empleados, antiguos empleados, analistas, regulares u otros.</w:t>
      </w:r>
    </w:p>
    <w:p w14:paraId="75D35A08" w14:textId="5A03AD50" w:rsidR="005927B1" w:rsidRPr="002E7D53" w:rsidRDefault="005927B1" w:rsidP="005927B1">
      <w:pPr>
        <w:numPr>
          <w:ilvl w:val="0"/>
          <w:numId w:val="30"/>
        </w:numPr>
        <w:spacing w:before="0" w:after="160" w:line="259" w:lineRule="auto"/>
        <w:ind w:left="630"/>
        <w:contextualSpacing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 xml:space="preserve">[Cuando la dirección no sea consciente de un caso de incumplimiento con las leyes o reglamentos aplicables, o no haya recibido denuncias de </w:t>
      </w:r>
      <w:r w:rsidR="008978A2" w:rsidRPr="002E7D53">
        <w:rPr>
          <w:rFonts w:eastAsia="MS Mincho" w:cs="Arial"/>
          <w:sz w:val="24"/>
          <w:szCs w:val="24"/>
          <w:lang w:val="es-ES"/>
        </w:rPr>
        <w:t xml:space="preserve">dicho </w:t>
      </w:r>
      <w:r w:rsidRPr="002E7D53">
        <w:rPr>
          <w:rFonts w:eastAsia="MS Mincho" w:cs="Arial"/>
          <w:sz w:val="24"/>
          <w:szCs w:val="24"/>
          <w:lang w:val="es-ES"/>
        </w:rPr>
        <w:t>incumplimient</w:t>
      </w:r>
      <w:r w:rsidR="008978A2" w:rsidRPr="002E7D53">
        <w:rPr>
          <w:rFonts w:eastAsia="MS Mincho" w:cs="Arial"/>
          <w:sz w:val="24"/>
          <w:szCs w:val="24"/>
          <w:lang w:val="es-ES"/>
        </w:rPr>
        <w:t>o</w:t>
      </w:r>
      <w:r w:rsidRPr="002E7D53">
        <w:rPr>
          <w:rFonts w:eastAsia="MS Mincho" w:cs="Arial"/>
          <w:sz w:val="24"/>
          <w:szCs w:val="24"/>
          <w:lang w:val="es-ES"/>
        </w:rPr>
        <w:t xml:space="preserve">.] No </w:t>
      </w:r>
      <w:r w:rsidR="008978A2" w:rsidRPr="002E7D53">
        <w:rPr>
          <w:rFonts w:eastAsia="MS Mincho" w:cs="Arial"/>
          <w:sz w:val="24"/>
          <w:szCs w:val="24"/>
          <w:lang w:val="es-ES"/>
        </w:rPr>
        <w:t>tenemos</w:t>
      </w:r>
      <w:r w:rsidRPr="002E7D53">
        <w:rPr>
          <w:rFonts w:eastAsia="MS Mincho" w:cs="Arial"/>
          <w:sz w:val="24"/>
          <w:szCs w:val="24"/>
          <w:lang w:val="es-ES"/>
        </w:rPr>
        <w:t xml:space="preserve"> constancia de ningún caso identificado o sospechoso de incumplimiento de leyes y reglamentos, incluido el fraude, que pudiera haber afectado a las entidades de ejecución (independientemente de la fuente o forma</w:t>
      </w:r>
      <w:r w:rsidR="00471442" w:rsidRPr="002E7D53">
        <w:rPr>
          <w:rFonts w:eastAsia="MS Mincho" w:cs="Arial"/>
          <w:sz w:val="24"/>
          <w:szCs w:val="24"/>
          <w:lang w:val="es-ES"/>
        </w:rPr>
        <w:t>, entre otros, cualq</w:t>
      </w:r>
      <w:r w:rsidRPr="002E7D53">
        <w:rPr>
          <w:rFonts w:eastAsia="MS Mincho" w:cs="Arial"/>
          <w:sz w:val="24"/>
          <w:szCs w:val="24"/>
          <w:lang w:val="es-ES"/>
        </w:rPr>
        <w:t>uier acusación de denunciantes), incluidos casos de incumplimiento:</w:t>
      </w:r>
    </w:p>
    <w:p w14:paraId="11135FAB" w14:textId="4831D479" w:rsidR="005927B1" w:rsidRPr="002E7D53" w:rsidRDefault="005927B1" w:rsidP="002E7D53">
      <w:pPr>
        <w:spacing w:before="0" w:after="160" w:line="259" w:lineRule="auto"/>
        <w:ind w:left="630"/>
        <w:contextualSpacing/>
        <w:jc w:val="both"/>
        <w:rPr>
          <w:rFonts w:asciiTheme="minorHAnsi" w:eastAsia="MS Mincho" w:hAnsiTheme="minorHAnsi" w:cstheme="minorHAnsi"/>
          <w:sz w:val="24"/>
          <w:szCs w:val="24"/>
          <w:lang w:val="es-ES"/>
        </w:rPr>
      </w:pPr>
    </w:p>
    <w:p w14:paraId="720177E0" w14:textId="77777777" w:rsidR="00471442" w:rsidRPr="002E7D53" w:rsidRDefault="00471442" w:rsidP="00471442">
      <w:pPr>
        <w:numPr>
          <w:ilvl w:val="1"/>
          <w:numId w:val="30"/>
        </w:numPr>
        <w:spacing w:before="0" w:after="160" w:line="259" w:lineRule="auto"/>
        <w:ind w:left="1260"/>
        <w:contextualSpacing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Que implican incorrecciones financieras</w:t>
      </w:r>
    </w:p>
    <w:p w14:paraId="3D60B1C1" w14:textId="77777777" w:rsidR="00471442" w:rsidRPr="002E7D53" w:rsidRDefault="00471442" w:rsidP="00471442">
      <w:pPr>
        <w:numPr>
          <w:ilvl w:val="1"/>
          <w:numId w:val="30"/>
        </w:numPr>
        <w:spacing w:before="0" w:after="160" w:line="259" w:lineRule="auto"/>
        <w:ind w:left="1260"/>
        <w:contextualSpacing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Relacionados con leyes y reglamentos que tienen un efecto directo a la hora de determinar los montos sustanciales y la información divulgada en los estados financieros.</w:t>
      </w:r>
    </w:p>
    <w:p w14:paraId="419009D0" w14:textId="77777777" w:rsidR="00471442" w:rsidRPr="002E7D53" w:rsidRDefault="00471442" w:rsidP="00471442">
      <w:pPr>
        <w:numPr>
          <w:ilvl w:val="1"/>
          <w:numId w:val="30"/>
        </w:numPr>
        <w:spacing w:before="0" w:after="160" w:line="259" w:lineRule="auto"/>
        <w:ind w:left="1260"/>
        <w:contextualSpacing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Relacionados con leyes y reglamentos que tienen un efecto indirecto en los montos y en la información divulgada en los estados financieros, pero cuyo cumplimiento puede ser esencial para las operaciones de las actividades de las entidades ejecutoras, su capacidad de continuar su actividad o de evitar sanciones materiales.</w:t>
      </w:r>
    </w:p>
    <w:p w14:paraId="4DD53C17" w14:textId="77777777" w:rsidR="00471442" w:rsidRPr="002E7D53" w:rsidRDefault="00471442" w:rsidP="00471442">
      <w:pPr>
        <w:numPr>
          <w:ilvl w:val="1"/>
          <w:numId w:val="30"/>
        </w:numPr>
        <w:spacing w:before="0" w:after="160" w:line="259" w:lineRule="auto"/>
        <w:ind w:left="1260"/>
        <w:contextualSpacing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lastRenderedPageBreak/>
        <w:t>Que afectan a la dirección, o a empleados que desempeñan funciones importantes en los controles internos, o en otras áreas.</w:t>
      </w:r>
    </w:p>
    <w:p w14:paraId="086F1BCB" w14:textId="77777777" w:rsidR="00471442" w:rsidRPr="002E7D53" w:rsidRDefault="00471442" w:rsidP="00471442">
      <w:pPr>
        <w:numPr>
          <w:ilvl w:val="1"/>
          <w:numId w:val="30"/>
        </w:numPr>
        <w:spacing w:before="0" w:after="160" w:line="259" w:lineRule="auto"/>
        <w:ind w:left="1260"/>
        <w:contextualSpacing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Con relación a cualquier denuncia de fraude, sospecha de fraude u otro incumplimiento de las leyes y reglamentos comunicados por empleados, antiguos empleados, analistas, regulares u otros.</w:t>
      </w:r>
    </w:p>
    <w:p w14:paraId="7120166D" w14:textId="77777777" w:rsidR="003F1E5B" w:rsidRPr="002E7D53" w:rsidRDefault="003F1E5B" w:rsidP="00D74B96">
      <w:pPr>
        <w:spacing w:before="0" w:after="160" w:line="259" w:lineRule="auto"/>
        <w:ind w:left="900"/>
        <w:contextualSpacing/>
        <w:jc w:val="both"/>
        <w:rPr>
          <w:rFonts w:eastAsia="MS Mincho" w:cs="Arial"/>
          <w:color w:val="7030A0"/>
          <w:sz w:val="24"/>
          <w:szCs w:val="24"/>
          <w:lang w:val="es-ES"/>
        </w:rPr>
      </w:pPr>
    </w:p>
    <w:p w14:paraId="271EC4CA" w14:textId="6CA42B5A" w:rsidR="004B0F08" w:rsidRPr="002E7D53" w:rsidRDefault="003B557B" w:rsidP="00B1490A">
      <w:pPr>
        <w:spacing w:before="0" w:after="0" w:line="240" w:lineRule="auto"/>
        <w:ind w:left="270"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Informació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n </w:t>
      </w:r>
      <w:r w:rsidRPr="002E7D53">
        <w:rPr>
          <w:rFonts w:eastAsia="MS Mincho" w:cs="Arial"/>
          <w:sz w:val="24"/>
          <w:szCs w:val="24"/>
          <w:lang w:val="es-ES"/>
        </w:rPr>
        <w:t>proporcionada</w:t>
      </w:r>
    </w:p>
    <w:p w14:paraId="62703001" w14:textId="564E1AFC" w:rsidR="004B0F08" w:rsidRPr="002E7D53" w:rsidRDefault="004D235C" w:rsidP="00B516EC">
      <w:pPr>
        <w:numPr>
          <w:ilvl w:val="0"/>
          <w:numId w:val="30"/>
        </w:numPr>
        <w:spacing w:before="0" w:after="160" w:line="259" w:lineRule="auto"/>
        <w:ind w:left="630"/>
        <w:contextualSpacing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H</w:t>
      </w:r>
      <w:r w:rsidR="00762E3D" w:rsidRPr="002E7D53">
        <w:rPr>
          <w:rFonts w:eastAsia="MS Mincho" w:cs="Arial"/>
          <w:sz w:val="24"/>
          <w:szCs w:val="24"/>
          <w:lang w:val="es-ES"/>
        </w:rPr>
        <w:t>emos proporcionado</w:t>
      </w:r>
      <w:r w:rsidR="004B0F08" w:rsidRPr="002E7D53">
        <w:rPr>
          <w:rFonts w:eastAsia="MS Mincho" w:cs="Arial"/>
          <w:sz w:val="24"/>
          <w:szCs w:val="24"/>
          <w:lang w:val="es-ES"/>
        </w:rPr>
        <w:t>:</w:t>
      </w:r>
    </w:p>
    <w:p w14:paraId="04EE802A" w14:textId="0408919D" w:rsidR="004B0F08" w:rsidRPr="002E7D53" w:rsidRDefault="00762E3D" w:rsidP="00B516EC">
      <w:pPr>
        <w:numPr>
          <w:ilvl w:val="1"/>
          <w:numId w:val="30"/>
        </w:numPr>
        <w:spacing w:before="0" w:after="160" w:line="259" w:lineRule="auto"/>
        <w:ind w:left="990"/>
        <w:contextualSpacing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Acceso a toda la información que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>conocemos y que es pertinente para la elaboración de los estados financieros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, </w:t>
      </w:r>
      <w:r w:rsidRPr="002E7D53">
        <w:rPr>
          <w:rFonts w:eastAsia="MS Mincho" w:cs="Arial"/>
          <w:sz w:val="24"/>
          <w:szCs w:val="24"/>
          <w:lang w:val="es-ES"/>
        </w:rPr>
        <w:t>como registros, documentació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n </w:t>
      </w:r>
      <w:r w:rsidRPr="002E7D53">
        <w:rPr>
          <w:rFonts w:eastAsia="MS Mincho" w:cs="Arial"/>
          <w:sz w:val="24"/>
          <w:szCs w:val="24"/>
          <w:lang w:val="es-ES"/>
        </w:rPr>
        <w:t>y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 xml:space="preserve">otras </w:t>
      </w:r>
      <w:r w:rsidR="00C92BD0" w:rsidRPr="00D9035D">
        <w:rPr>
          <w:rFonts w:eastAsia="MS Mincho" w:cs="Arial"/>
          <w:sz w:val="24"/>
          <w:szCs w:val="24"/>
          <w:lang w:val="es-ES"/>
        </w:rPr>
        <w:t>cuestiones</w:t>
      </w:r>
      <w:r w:rsidR="004B0F08" w:rsidRPr="002E7D53">
        <w:rPr>
          <w:rFonts w:eastAsia="MS Mincho" w:cs="Arial"/>
          <w:sz w:val="24"/>
          <w:szCs w:val="24"/>
          <w:lang w:val="es-ES"/>
        </w:rPr>
        <w:t>;</w:t>
      </w:r>
    </w:p>
    <w:p w14:paraId="4CB79104" w14:textId="4B1468BA" w:rsidR="004B0F08" w:rsidRPr="002E7D53" w:rsidRDefault="00F33EF6" w:rsidP="00B516EC">
      <w:pPr>
        <w:numPr>
          <w:ilvl w:val="1"/>
          <w:numId w:val="30"/>
        </w:numPr>
        <w:spacing w:before="0" w:after="160" w:line="259" w:lineRule="auto"/>
        <w:ind w:left="990"/>
        <w:contextualSpacing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Información adicional que nos ha solicitado a efectos de esta auditoría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; </w:t>
      </w:r>
      <w:r w:rsidRPr="002E7D53">
        <w:rPr>
          <w:rFonts w:eastAsia="MS Mincho" w:cs="Arial"/>
          <w:sz w:val="24"/>
          <w:szCs w:val="24"/>
          <w:lang w:val="es-ES"/>
        </w:rPr>
        <w:t>y</w:t>
      </w:r>
    </w:p>
    <w:p w14:paraId="3943246A" w14:textId="3FF38EA2" w:rsidR="004B0F08" w:rsidRPr="002E7D53" w:rsidRDefault="00300B9A" w:rsidP="00B516EC">
      <w:pPr>
        <w:numPr>
          <w:ilvl w:val="1"/>
          <w:numId w:val="30"/>
        </w:numPr>
        <w:spacing w:before="0" w:after="160" w:line="259" w:lineRule="auto"/>
        <w:ind w:left="990"/>
        <w:contextualSpacing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 xml:space="preserve">Acceso </w:t>
      </w:r>
      <w:r w:rsidR="00C92BD0" w:rsidRPr="00D9035D">
        <w:rPr>
          <w:rFonts w:eastAsia="MS Mincho" w:cs="Arial"/>
          <w:sz w:val="24"/>
          <w:szCs w:val="24"/>
          <w:lang w:val="es-ES"/>
        </w:rPr>
        <w:t>sin restricciones</w:t>
      </w:r>
      <w:r w:rsidR="00C92BD0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 xml:space="preserve">a personas dentro de la entidad de </w:t>
      </w:r>
      <w:r w:rsidR="00C92BD0" w:rsidRPr="00D9035D">
        <w:rPr>
          <w:rFonts w:eastAsia="MS Mincho" w:cs="Arial"/>
          <w:sz w:val="24"/>
          <w:szCs w:val="24"/>
          <w:lang w:val="es-ES"/>
        </w:rPr>
        <w:t xml:space="preserve">las cuales consideró </w:t>
      </w:r>
      <w:r w:rsidRPr="002E7D53">
        <w:rPr>
          <w:rFonts w:eastAsia="MS Mincho" w:cs="Arial"/>
          <w:sz w:val="24"/>
          <w:szCs w:val="24"/>
          <w:lang w:val="es-ES"/>
        </w:rPr>
        <w:t>que era necesario obtener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>pruebas de auditoría</w:t>
      </w:r>
      <w:r w:rsidR="004B0F08" w:rsidRPr="002E7D53">
        <w:rPr>
          <w:rFonts w:eastAsia="MS Mincho" w:cs="Arial"/>
          <w:sz w:val="24"/>
          <w:szCs w:val="24"/>
          <w:lang w:val="es-ES"/>
        </w:rPr>
        <w:t>.</w:t>
      </w:r>
    </w:p>
    <w:p w14:paraId="5FD8C7CE" w14:textId="7DB3BC9B" w:rsidR="004B0F08" w:rsidRPr="002E7D53" w:rsidRDefault="00E00414" w:rsidP="00B516EC">
      <w:pPr>
        <w:numPr>
          <w:ilvl w:val="0"/>
          <w:numId w:val="30"/>
        </w:numPr>
        <w:spacing w:before="0" w:after="160" w:line="259" w:lineRule="auto"/>
        <w:ind w:left="630"/>
        <w:contextualSpacing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Todas las transacciones han sido registradas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>en los registros contables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sz w:val="24"/>
          <w:szCs w:val="24"/>
          <w:lang w:val="es-ES"/>
        </w:rPr>
        <w:t xml:space="preserve">y </w:t>
      </w:r>
      <w:r w:rsidR="00C92BD0" w:rsidRPr="00D9035D">
        <w:rPr>
          <w:rFonts w:eastAsia="MS Mincho" w:cs="Arial"/>
          <w:sz w:val="24"/>
          <w:szCs w:val="24"/>
          <w:lang w:val="es-ES"/>
        </w:rPr>
        <w:t>se reflejan</w:t>
      </w:r>
      <w:r w:rsidRPr="002E7D53">
        <w:rPr>
          <w:rFonts w:eastAsia="MS Mincho" w:cs="Arial"/>
          <w:sz w:val="24"/>
          <w:szCs w:val="24"/>
          <w:lang w:val="es-ES"/>
        </w:rPr>
        <w:t xml:space="preserve"> en los estados financieros</w:t>
      </w:r>
      <w:r w:rsidR="004B0F08" w:rsidRPr="002E7D53">
        <w:rPr>
          <w:rFonts w:eastAsia="MS Mincho" w:cs="Arial"/>
          <w:sz w:val="24"/>
          <w:szCs w:val="24"/>
          <w:lang w:val="es-ES"/>
        </w:rPr>
        <w:t>.</w:t>
      </w:r>
    </w:p>
    <w:p w14:paraId="1A7606C0" w14:textId="4F196C1D" w:rsidR="004B0F08" w:rsidRPr="002E7D53" w:rsidRDefault="004D235C" w:rsidP="00B516EC">
      <w:pPr>
        <w:numPr>
          <w:ilvl w:val="0"/>
          <w:numId w:val="30"/>
        </w:numPr>
        <w:spacing w:before="0" w:after="160" w:line="259" w:lineRule="auto"/>
        <w:ind w:left="630"/>
        <w:contextualSpacing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H</w:t>
      </w:r>
      <w:r w:rsidR="00351B78" w:rsidRPr="002E7D53">
        <w:rPr>
          <w:rFonts w:eastAsia="MS Mincho" w:cs="Arial"/>
          <w:sz w:val="24"/>
          <w:szCs w:val="24"/>
          <w:lang w:val="es-ES"/>
        </w:rPr>
        <w:t>emos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050AC6" w:rsidRPr="002E7D53">
        <w:rPr>
          <w:rFonts w:eastAsia="MS Mincho" w:cs="Arial"/>
          <w:sz w:val="24"/>
          <w:szCs w:val="24"/>
          <w:lang w:val="es-ES"/>
        </w:rPr>
        <w:t>dado a conocer toda la información relacionada con el fraude o la sospecha de fraude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050AC6" w:rsidRPr="002E7D53">
        <w:rPr>
          <w:rFonts w:eastAsia="MS Mincho" w:cs="Arial"/>
          <w:sz w:val="24"/>
          <w:szCs w:val="24"/>
          <w:lang w:val="es-ES"/>
        </w:rPr>
        <w:t>que conocemos y que afecta a la entidad</w:t>
      </w:r>
      <w:r w:rsidR="003D03CB" w:rsidRPr="00D9035D">
        <w:rPr>
          <w:rFonts w:eastAsia="MS Mincho" w:cs="Arial"/>
          <w:sz w:val="24"/>
          <w:szCs w:val="24"/>
          <w:lang w:val="es-ES"/>
        </w:rPr>
        <w:t>.</w:t>
      </w:r>
    </w:p>
    <w:p w14:paraId="3CEDB038" w14:textId="1D557E13" w:rsidR="004B0F08" w:rsidRPr="00D9035D" w:rsidRDefault="004D235C" w:rsidP="00B516EC">
      <w:pPr>
        <w:numPr>
          <w:ilvl w:val="0"/>
          <w:numId w:val="30"/>
        </w:numPr>
        <w:spacing w:before="0" w:after="160" w:line="259" w:lineRule="auto"/>
        <w:ind w:left="630"/>
        <w:contextualSpacing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H</w:t>
      </w:r>
      <w:r w:rsidR="00050AC6" w:rsidRPr="002E7D53">
        <w:rPr>
          <w:rFonts w:eastAsia="MS Mincho" w:cs="Arial"/>
          <w:sz w:val="24"/>
          <w:szCs w:val="24"/>
          <w:lang w:val="es-ES"/>
        </w:rPr>
        <w:t>emos revelado todos los casos conocidos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050AC6" w:rsidRPr="002E7D53">
        <w:rPr>
          <w:rFonts w:eastAsia="MS Mincho" w:cs="Arial"/>
          <w:sz w:val="24"/>
          <w:szCs w:val="24"/>
          <w:lang w:val="es-ES"/>
        </w:rPr>
        <w:t>de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050AC6" w:rsidRPr="002E7D53">
        <w:rPr>
          <w:rFonts w:eastAsia="MS Mincho" w:cs="Arial"/>
          <w:sz w:val="24"/>
          <w:szCs w:val="24"/>
          <w:lang w:val="es-ES"/>
        </w:rPr>
        <w:t>incumplimiento o sospecha de incumplimiento de leyes y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151691" w:rsidRPr="002E7D53">
        <w:rPr>
          <w:rFonts w:eastAsia="MS Mincho" w:cs="Arial"/>
          <w:sz w:val="24"/>
          <w:szCs w:val="24"/>
          <w:lang w:val="es-ES"/>
        </w:rPr>
        <w:t xml:space="preserve">reglamentos </w:t>
      </w:r>
      <w:r w:rsidR="00050AC6" w:rsidRPr="002E7D53">
        <w:rPr>
          <w:rFonts w:eastAsia="MS Mincho" w:cs="Arial"/>
          <w:sz w:val="24"/>
          <w:szCs w:val="24"/>
          <w:lang w:val="es-ES"/>
        </w:rPr>
        <w:t>cuyos efectos deben tenerse en cuenta cuando se elaboran los estados financieros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. </w:t>
      </w:r>
    </w:p>
    <w:p w14:paraId="1AE928FD" w14:textId="5D30AF28" w:rsidR="003D03CB" w:rsidRPr="002E7D53" w:rsidRDefault="003D03CB" w:rsidP="00B516EC">
      <w:pPr>
        <w:numPr>
          <w:ilvl w:val="0"/>
          <w:numId w:val="30"/>
        </w:numPr>
        <w:spacing w:before="0" w:after="160" w:line="259" w:lineRule="auto"/>
        <w:ind w:left="630"/>
        <w:contextualSpacing/>
        <w:jc w:val="both"/>
        <w:rPr>
          <w:rFonts w:eastAsia="MS Mincho" w:cs="Arial"/>
          <w:sz w:val="24"/>
          <w:szCs w:val="24"/>
          <w:lang w:val="es-ES"/>
        </w:rPr>
      </w:pPr>
      <w:r w:rsidRPr="00D9035D">
        <w:rPr>
          <w:rFonts w:eastAsia="MS Mincho" w:cs="Arial"/>
          <w:sz w:val="24"/>
          <w:szCs w:val="24"/>
          <w:lang w:val="es-ES"/>
        </w:rPr>
        <w:t>Hemos revelado, y las entidades ejecutoras han cumplido con, todos los aspectos de los acuerdos contractuales que podrían haber tenido un efecto material en los estados financieros en caso de incumplimiento.</w:t>
      </w:r>
    </w:p>
    <w:p w14:paraId="14B10E5C" w14:textId="72328F60" w:rsidR="00151691" w:rsidRPr="002E7D53" w:rsidRDefault="00151691" w:rsidP="00B516EC">
      <w:pPr>
        <w:numPr>
          <w:ilvl w:val="0"/>
          <w:numId w:val="30"/>
        </w:numPr>
        <w:spacing w:before="0" w:after="160" w:line="259" w:lineRule="auto"/>
        <w:ind w:left="630"/>
        <w:contextualSpacing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 xml:space="preserve">Hemos revelado todas las responsabilidades y contingencias, escritas </w:t>
      </w:r>
      <w:r w:rsidR="00916ACC" w:rsidRPr="00D9035D">
        <w:rPr>
          <w:rFonts w:eastAsia="MS Mincho" w:cs="Arial"/>
          <w:sz w:val="24"/>
          <w:szCs w:val="24"/>
          <w:lang w:val="es-ES"/>
        </w:rPr>
        <w:t>u orales</w:t>
      </w:r>
      <w:r w:rsidRPr="002E7D53">
        <w:rPr>
          <w:rFonts w:eastAsia="MS Mincho" w:cs="Arial"/>
          <w:sz w:val="24"/>
          <w:szCs w:val="24"/>
          <w:lang w:val="es-ES"/>
        </w:rPr>
        <w:t xml:space="preserve">, y </w:t>
      </w:r>
      <w:r w:rsidR="00916ACC" w:rsidRPr="00D9035D">
        <w:rPr>
          <w:rFonts w:eastAsia="MS Mincho" w:cs="Arial"/>
          <w:sz w:val="24"/>
          <w:szCs w:val="24"/>
          <w:lang w:val="es-ES"/>
        </w:rPr>
        <w:t>se reflejan debidamente</w:t>
      </w:r>
      <w:r w:rsidRPr="002E7D53">
        <w:rPr>
          <w:rFonts w:eastAsia="MS Mincho" w:cs="Arial"/>
          <w:sz w:val="24"/>
          <w:szCs w:val="24"/>
          <w:lang w:val="es-ES"/>
        </w:rPr>
        <w:t xml:space="preserve"> en los estados financieros.</w:t>
      </w:r>
    </w:p>
    <w:p w14:paraId="058E1E3A" w14:textId="73D25F7D" w:rsidR="004B0F08" w:rsidRPr="002E7D53" w:rsidRDefault="004B0F08" w:rsidP="00B516EC">
      <w:pPr>
        <w:numPr>
          <w:ilvl w:val="0"/>
          <w:numId w:val="30"/>
        </w:numPr>
        <w:spacing w:before="0" w:after="160" w:line="259" w:lineRule="auto"/>
        <w:ind w:left="630"/>
        <w:contextualSpacing/>
        <w:jc w:val="both"/>
        <w:rPr>
          <w:rFonts w:eastAsia="MS Mincho" w:cs="Arial"/>
          <w:sz w:val="24"/>
          <w:szCs w:val="24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>[</w:t>
      </w:r>
      <w:r w:rsidR="00781EB3" w:rsidRPr="002E7D53">
        <w:rPr>
          <w:rFonts w:eastAsia="MS Mincho" w:cs="Arial"/>
          <w:sz w:val="24"/>
          <w:szCs w:val="24"/>
          <w:lang w:val="es-ES"/>
        </w:rPr>
        <w:t>Cualesquiera</w:t>
      </w:r>
      <w:r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781EB3" w:rsidRPr="002E7D53">
        <w:rPr>
          <w:rFonts w:eastAsia="MS Mincho" w:cs="Arial"/>
          <w:sz w:val="24"/>
          <w:szCs w:val="24"/>
          <w:lang w:val="es-ES"/>
        </w:rPr>
        <w:t>otras cuestiones que el auditor considere necesarias</w:t>
      </w:r>
      <w:r w:rsidRPr="002E7D53">
        <w:rPr>
          <w:rFonts w:eastAsia="MS Mincho" w:cs="Arial"/>
          <w:sz w:val="24"/>
          <w:szCs w:val="24"/>
          <w:lang w:val="es-ES"/>
        </w:rPr>
        <w:t xml:space="preserve"> (</w:t>
      </w:r>
      <w:r w:rsidR="00781EB3" w:rsidRPr="002E7D53">
        <w:rPr>
          <w:rFonts w:eastAsia="MS Mincho" w:cs="Arial"/>
          <w:sz w:val="24"/>
          <w:szCs w:val="24"/>
          <w:lang w:val="es-ES"/>
        </w:rPr>
        <w:t>véase el párrafo</w:t>
      </w:r>
      <w:r w:rsidRPr="002E7D53">
        <w:rPr>
          <w:rFonts w:eastAsia="MS Mincho" w:cs="Arial"/>
          <w:sz w:val="24"/>
          <w:szCs w:val="24"/>
          <w:lang w:val="es-ES"/>
        </w:rPr>
        <w:t xml:space="preserve"> A11 </w:t>
      </w:r>
      <w:r w:rsidR="00781EB3" w:rsidRPr="002E7D53">
        <w:rPr>
          <w:rFonts w:eastAsia="MS Mincho" w:cs="Arial"/>
          <w:sz w:val="24"/>
          <w:szCs w:val="24"/>
          <w:lang w:val="es-ES"/>
        </w:rPr>
        <w:t xml:space="preserve">de esta </w:t>
      </w:r>
      <w:r w:rsidRPr="002E7D53">
        <w:rPr>
          <w:rFonts w:eastAsia="MS Mincho" w:cs="Arial"/>
          <w:sz w:val="24"/>
          <w:szCs w:val="24"/>
          <w:lang w:val="es-ES"/>
        </w:rPr>
        <w:t>ISA).]</w:t>
      </w:r>
    </w:p>
    <w:p w14:paraId="382A4E4B" w14:textId="77777777" w:rsidR="004B0F08" w:rsidRPr="002E7D53" w:rsidRDefault="004B0F08" w:rsidP="00B1490A">
      <w:pPr>
        <w:spacing w:before="0" w:after="0" w:line="240" w:lineRule="auto"/>
        <w:ind w:left="270" w:firstLine="360"/>
        <w:jc w:val="both"/>
        <w:rPr>
          <w:rFonts w:eastAsia="MS Mincho" w:cs="Arial"/>
          <w:sz w:val="24"/>
          <w:szCs w:val="24"/>
          <w:lang w:val="es-ES"/>
        </w:rPr>
      </w:pPr>
    </w:p>
    <w:p w14:paraId="4A0A6811" w14:textId="2BB381A3" w:rsidR="004B0F08" w:rsidRPr="002E7D53" w:rsidRDefault="009610A9" w:rsidP="00B1490A">
      <w:pPr>
        <w:spacing w:before="0" w:after="0" w:line="240" w:lineRule="auto"/>
        <w:ind w:left="270"/>
        <w:jc w:val="both"/>
        <w:rPr>
          <w:rFonts w:eastAsia="MS Mincho" w:cs="Arial"/>
          <w:sz w:val="21"/>
          <w:szCs w:val="21"/>
          <w:lang w:val="es-ES"/>
        </w:rPr>
      </w:pPr>
      <w:r w:rsidRPr="002E7D53">
        <w:rPr>
          <w:rFonts w:eastAsia="MS Mincho" w:cs="Arial"/>
          <w:sz w:val="24"/>
          <w:szCs w:val="24"/>
          <w:lang w:val="es-ES"/>
        </w:rPr>
        <w:t xml:space="preserve">Los estados financieros </w:t>
      </w:r>
      <w:r w:rsidR="00151691" w:rsidRPr="002E7D53">
        <w:rPr>
          <w:rFonts w:eastAsia="MS Mincho" w:cs="Arial"/>
          <w:sz w:val="24"/>
          <w:szCs w:val="24"/>
          <w:lang w:val="es-ES"/>
        </w:rPr>
        <w:t xml:space="preserve">de </w:t>
      </w:r>
      <w:r w:rsidRPr="002E7D53">
        <w:rPr>
          <w:rFonts w:eastAsia="MS Mincho" w:cs="Arial"/>
          <w:sz w:val="24"/>
          <w:szCs w:val="24"/>
          <w:lang w:val="es-ES"/>
        </w:rPr>
        <w:t>una subvención con fines especiales</w:t>
      </w:r>
      <w:r w:rsidR="004B0F08" w:rsidRPr="002E7D53">
        <w:rPr>
          <w:rFonts w:eastAsia="MS Mincho" w:cs="Arial"/>
          <w:sz w:val="24"/>
          <w:szCs w:val="24"/>
          <w:lang w:val="es-ES"/>
        </w:rPr>
        <w:t xml:space="preserve"> </w:t>
      </w:r>
      <w:r w:rsidR="00CB3BD3" w:rsidRPr="002E7D53">
        <w:rPr>
          <w:rFonts w:eastAsia="MS Mincho" w:cs="Arial"/>
          <w:sz w:val="24"/>
          <w:szCs w:val="24"/>
          <w:lang w:val="es-ES"/>
        </w:rPr>
        <w:t xml:space="preserve">fueron elaborados por </w:t>
      </w:r>
      <w:r w:rsidR="00151691" w:rsidRPr="002E7D53">
        <w:rPr>
          <w:rFonts w:eastAsia="MS Mincho" w:cs="Arial"/>
          <w:sz w:val="24"/>
          <w:szCs w:val="24"/>
          <w:lang w:val="es-ES"/>
        </w:rPr>
        <w:t>[Nombre completo del RP]</w:t>
      </w:r>
      <w:r w:rsidR="009B7686" w:rsidRPr="002E7D53">
        <w:rPr>
          <w:rFonts w:eastAsia="MS Mincho" w:cs="Arial"/>
          <w:sz w:val="24"/>
          <w:szCs w:val="24"/>
          <w:lang w:val="es-ES"/>
        </w:rPr>
        <w:t xml:space="preserve"> y firmado</w:t>
      </w:r>
      <w:r w:rsidR="00151691" w:rsidRPr="002E7D53">
        <w:rPr>
          <w:rFonts w:eastAsia="MS Mincho" w:cs="Arial"/>
          <w:sz w:val="24"/>
          <w:szCs w:val="24"/>
          <w:lang w:val="es-ES"/>
        </w:rPr>
        <w:t>s</w:t>
      </w:r>
      <w:r w:rsidR="00CB3BD3" w:rsidRPr="002E7D53">
        <w:rPr>
          <w:rFonts w:eastAsia="MS Mincho" w:cs="Arial"/>
          <w:sz w:val="24"/>
          <w:szCs w:val="24"/>
          <w:lang w:val="es-ES"/>
        </w:rPr>
        <w:t xml:space="preserve"> en su nombre </w:t>
      </w:r>
      <w:r w:rsidR="000073B1" w:rsidRPr="002E7D53">
        <w:rPr>
          <w:rFonts w:eastAsia="MS Mincho" w:cs="Arial"/>
          <w:sz w:val="24"/>
          <w:szCs w:val="24"/>
          <w:lang w:val="es-ES"/>
        </w:rPr>
        <w:t>el [20 de abril de 2022]</w:t>
      </w:r>
      <w:r w:rsidR="00CB3BD3" w:rsidRPr="002E7D53">
        <w:rPr>
          <w:rFonts w:eastAsia="MS Mincho" w:cs="Arial"/>
          <w:sz w:val="24"/>
          <w:szCs w:val="24"/>
          <w:lang w:val="es-ES"/>
        </w:rPr>
        <w:t>por</w:t>
      </w:r>
      <w:r w:rsidR="004B0F08" w:rsidRPr="002E7D53">
        <w:rPr>
          <w:rFonts w:eastAsia="MS Mincho" w:cs="Arial"/>
          <w:sz w:val="21"/>
          <w:szCs w:val="21"/>
          <w:lang w:val="es-ES"/>
        </w:rPr>
        <w:t>:</w:t>
      </w:r>
    </w:p>
    <w:p w14:paraId="0C471F55" w14:textId="77777777" w:rsidR="004B0F08" w:rsidRPr="002E7D53" w:rsidRDefault="004B0F08" w:rsidP="00B1490A">
      <w:pPr>
        <w:spacing w:before="0" w:after="0" w:line="240" w:lineRule="auto"/>
        <w:ind w:left="270"/>
        <w:jc w:val="both"/>
        <w:rPr>
          <w:rFonts w:eastAsia="MS Mincho" w:cs="Arial"/>
          <w:sz w:val="21"/>
          <w:szCs w:val="21"/>
          <w:lang w:val="es-ES"/>
        </w:rPr>
      </w:pPr>
    </w:p>
    <w:p w14:paraId="1F89BA7A" w14:textId="77777777" w:rsidR="004B0F08" w:rsidRPr="002E7D53" w:rsidRDefault="004B0F08" w:rsidP="00B1490A">
      <w:pPr>
        <w:tabs>
          <w:tab w:val="left" w:pos="4140"/>
          <w:tab w:val="left" w:pos="5040"/>
        </w:tabs>
        <w:spacing w:before="0" w:after="0" w:line="240" w:lineRule="auto"/>
        <w:ind w:left="270"/>
        <w:jc w:val="both"/>
        <w:rPr>
          <w:rFonts w:eastAsia="MS Mincho" w:cs="Arial"/>
          <w:sz w:val="21"/>
          <w:szCs w:val="21"/>
          <w:lang w:val="es-ES"/>
        </w:rPr>
      </w:pPr>
      <w:r w:rsidRPr="002E7D53">
        <w:rPr>
          <w:rFonts w:eastAsia="MS Mincho" w:cs="Arial"/>
          <w:sz w:val="21"/>
          <w:szCs w:val="21"/>
          <w:lang w:val="es-ES"/>
        </w:rPr>
        <w:t>______________________________</w:t>
      </w:r>
      <w:r w:rsidRPr="002E7D53">
        <w:rPr>
          <w:rFonts w:eastAsia="MS Mincho" w:cs="Arial"/>
          <w:sz w:val="21"/>
          <w:szCs w:val="21"/>
          <w:lang w:val="es-ES"/>
        </w:rPr>
        <w:tab/>
      </w:r>
      <w:r w:rsidRPr="002E7D53">
        <w:rPr>
          <w:rFonts w:eastAsia="MS Mincho" w:cs="Arial"/>
          <w:sz w:val="21"/>
          <w:szCs w:val="21"/>
          <w:lang w:val="es-ES"/>
        </w:rPr>
        <w:tab/>
        <w:t>_______________________</w:t>
      </w:r>
    </w:p>
    <w:p w14:paraId="01C38F73" w14:textId="40214234" w:rsidR="004B0F08" w:rsidRPr="002E7D53" w:rsidRDefault="00CB3BD3" w:rsidP="00B1490A">
      <w:pPr>
        <w:tabs>
          <w:tab w:val="left" w:pos="5040"/>
        </w:tabs>
        <w:spacing w:before="0" w:after="0" w:line="240" w:lineRule="auto"/>
        <w:ind w:left="270"/>
        <w:jc w:val="both"/>
        <w:rPr>
          <w:rFonts w:eastAsia="MS Mincho" w:cs="Arial"/>
          <w:lang w:val="es-ES"/>
        </w:rPr>
      </w:pPr>
      <w:r w:rsidRPr="002E7D53">
        <w:rPr>
          <w:rFonts w:eastAsia="MS Mincho" w:cs="Arial"/>
          <w:lang w:val="es-ES"/>
        </w:rPr>
        <w:t xml:space="preserve">Secretario </w:t>
      </w:r>
      <w:r w:rsidR="00280B84" w:rsidRPr="00D9035D">
        <w:rPr>
          <w:rFonts w:eastAsia="MS Mincho" w:cs="Arial"/>
          <w:lang w:val="es-ES"/>
        </w:rPr>
        <w:t>P</w:t>
      </w:r>
      <w:r w:rsidRPr="002E7D53">
        <w:rPr>
          <w:rFonts w:eastAsia="MS Mincho" w:cs="Arial"/>
          <w:lang w:val="es-ES"/>
        </w:rPr>
        <w:t>rincipal, Ministro</w:t>
      </w:r>
      <w:r w:rsidR="004B0F08" w:rsidRPr="002E7D53">
        <w:rPr>
          <w:rFonts w:eastAsia="MS Mincho" w:cs="Arial"/>
          <w:lang w:val="es-ES"/>
        </w:rPr>
        <w:t xml:space="preserve"> </w:t>
      </w:r>
      <w:r w:rsidRPr="002E7D53">
        <w:rPr>
          <w:rFonts w:eastAsia="MS Mincho" w:cs="Arial"/>
          <w:lang w:val="es-ES"/>
        </w:rPr>
        <w:t>de</w:t>
      </w:r>
      <w:r w:rsidR="004B0F08" w:rsidRPr="002E7D53">
        <w:rPr>
          <w:rFonts w:eastAsia="MS Mincho" w:cs="Arial"/>
          <w:lang w:val="es-ES"/>
        </w:rPr>
        <w:t xml:space="preserve"> </w:t>
      </w:r>
      <w:r w:rsidRPr="002E7D53">
        <w:rPr>
          <w:rFonts w:eastAsia="MS Mincho" w:cs="Arial"/>
          <w:lang w:val="es-ES"/>
        </w:rPr>
        <w:t>Salud</w:t>
      </w:r>
      <w:r w:rsidR="004B0F08" w:rsidRPr="002E7D53">
        <w:rPr>
          <w:rFonts w:eastAsia="MS Mincho" w:cs="Arial"/>
          <w:lang w:val="es-ES"/>
        </w:rPr>
        <w:tab/>
      </w:r>
      <w:r w:rsidR="009B7686" w:rsidRPr="002E7D53">
        <w:rPr>
          <w:rFonts w:eastAsia="MS Mincho" w:cs="Arial"/>
          <w:lang w:val="es-ES"/>
        </w:rPr>
        <w:t xml:space="preserve">Contador </w:t>
      </w:r>
      <w:r w:rsidR="00916ACC" w:rsidRPr="00D9035D">
        <w:rPr>
          <w:rFonts w:eastAsia="MS Mincho" w:cs="Arial"/>
          <w:lang w:val="es-ES"/>
        </w:rPr>
        <w:t>G</w:t>
      </w:r>
      <w:r w:rsidR="00916ACC" w:rsidRPr="002E7D53">
        <w:rPr>
          <w:rFonts w:eastAsia="MS Mincho" w:cs="Arial"/>
          <w:lang w:val="es-ES"/>
        </w:rPr>
        <w:t>eneral</w:t>
      </w:r>
      <w:r w:rsidR="004B0F08" w:rsidRPr="002E7D53">
        <w:rPr>
          <w:rFonts w:eastAsia="MS Mincho" w:cs="Arial"/>
          <w:lang w:val="es-ES"/>
        </w:rPr>
        <w:t xml:space="preserve">, </w:t>
      </w:r>
      <w:r w:rsidR="009B7686" w:rsidRPr="002E7D53">
        <w:rPr>
          <w:rFonts w:eastAsia="MS Mincho" w:cs="Arial"/>
          <w:lang w:val="es-ES"/>
        </w:rPr>
        <w:t>Ministro de Salud</w:t>
      </w:r>
    </w:p>
    <w:p w14:paraId="4662D9F0" w14:textId="77777777" w:rsidR="004B0F08" w:rsidRPr="002E7D53" w:rsidRDefault="004B0F08" w:rsidP="00B1490A">
      <w:pPr>
        <w:tabs>
          <w:tab w:val="left" w:pos="5760"/>
        </w:tabs>
        <w:spacing w:before="0" w:after="0" w:line="240" w:lineRule="auto"/>
        <w:ind w:left="270"/>
        <w:jc w:val="both"/>
        <w:rPr>
          <w:rFonts w:eastAsia="MS Mincho" w:cs="Arial"/>
          <w:lang w:val="es-ES"/>
        </w:rPr>
      </w:pPr>
    </w:p>
    <w:p w14:paraId="594F97A4" w14:textId="77777777" w:rsidR="004B0F08" w:rsidRPr="002E7D53" w:rsidRDefault="004B0F08" w:rsidP="00B1490A">
      <w:pPr>
        <w:tabs>
          <w:tab w:val="left" w:pos="5760"/>
        </w:tabs>
        <w:spacing w:before="0" w:after="0" w:line="240" w:lineRule="auto"/>
        <w:ind w:left="270"/>
        <w:jc w:val="both"/>
        <w:rPr>
          <w:rFonts w:eastAsia="MS Mincho" w:cs="Arial"/>
          <w:lang w:val="es-ES"/>
        </w:rPr>
      </w:pPr>
    </w:p>
    <w:p w14:paraId="5D795C0C" w14:textId="77777777" w:rsidR="004B0F08" w:rsidRPr="002E7D53" w:rsidRDefault="004B0F08" w:rsidP="00B1490A">
      <w:pPr>
        <w:tabs>
          <w:tab w:val="left" w:pos="5760"/>
        </w:tabs>
        <w:spacing w:before="0" w:after="0" w:line="240" w:lineRule="auto"/>
        <w:ind w:left="270"/>
        <w:jc w:val="both"/>
        <w:rPr>
          <w:rFonts w:eastAsia="MS Mincho" w:cs="Arial"/>
          <w:lang w:val="es-ES"/>
        </w:rPr>
      </w:pPr>
      <w:r w:rsidRPr="002E7D53">
        <w:rPr>
          <w:rFonts w:eastAsia="MS Mincho" w:cs="Arial"/>
          <w:lang w:val="es-ES"/>
        </w:rPr>
        <w:t>______________________________</w:t>
      </w:r>
    </w:p>
    <w:p w14:paraId="13CD20AA" w14:textId="56F59A28" w:rsidR="004B0F08" w:rsidRPr="002E7D53" w:rsidRDefault="004B0F08" w:rsidP="00B1490A">
      <w:pPr>
        <w:spacing w:before="0" w:after="0" w:line="240" w:lineRule="auto"/>
        <w:ind w:left="270"/>
        <w:jc w:val="both"/>
        <w:rPr>
          <w:rFonts w:eastAsia="MS Mincho" w:cs="Arial"/>
          <w:lang w:val="es-ES"/>
        </w:rPr>
      </w:pPr>
      <w:r w:rsidRPr="002E7D53">
        <w:rPr>
          <w:rFonts w:eastAsia="MS Mincho" w:cs="Arial"/>
          <w:lang w:val="es-ES"/>
        </w:rPr>
        <w:t xml:space="preserve">Director, </w:t>
      </w:r>
      <w:r w:rsidR="00CB3BD3" w:rsidRPr="002E7D53">
        <w:rPr>
          <w:rFonts w:eastAsia="MS Mincho" w:cs="Arial"/>
          <w:lang w:val="es-ES"/>
        </w:rPr>
        <w:t xml:space="preserve">Comisión Nacional del </w:t>
      </w:r>
      <w:r w:rsidR="000073B1" w:rsidRPr="002E7D53">
        <w:rPr>
          <w:rFonts w:eastAsia="MS Mincho" w:cs="Arial"/>
          <w:lang w:val="es-ES"/>
        </w:rPr>
        <w:t xml:space="preserve">Sida </w:t>
      </w:r>
    </w:p>
    <w:p w14:paraId="3F6AC73D" w14:textId="77777777" w:rsidR="00362CFD" w:rsidRPr="002E7D53" w:rsidRDefault="00362CFD">
      <w:pPr>
        <w:rPr>
          <w:rFonts w:eastAsia="MS Mincho" w:cs="Arial"/>
          <w:b/>
          <w:lang w:val="es-ES"/>
        </w:rPr>
      </w:pPr>
      <w:r w:rsidRPr="002E7D53">
        <w:rPr>
          <w:rFonts w:eastAsia="MS Mincho" w:cs="Arial"/>
          <w:b/>
          <w:lang w:val="es-ES"/>
        </w:rPr>
        <w:br w:type="page"/>
      </w:r>
    </w:p>
    <w:p w14:paraId="7E6A52D0" w14:textId="65B0306F" w:rsidR="004B0F08" w:rsidRPr="002E7D53" w:rsidRDefault="00D2155A" w:rsidP="004B0F08">
      <w:pPr>
        <w:spacing w:before="0" w:after="0" w:line="240" w:lineRule="auto"/>
        <w:jc w:val="center"/>
        <w:rPr>
          <w:rFonts w:eastAsia="MS Mincho" w:cs="Arial"/>
          <w:b/>
          <w:sz w:val="24"/>
          <w:szCs w:val="24"/>
          <w:lang w:val="es-ES"/>
        </w:rPr>
      </w:pPr>
      <w:r w:rsidRPr="002E7D53">
        <w:rPr>
          <w:rFonts w:eastAsia="MS Mincho" w:cs="Arial"/>
          <w:b/>
          <w:sz w:val="24"/>
          <w:szCs w:val="24"/>
          <w:lang w:val="es-ES"/>
        </w:rPr>
        <w:lastRenderedPageBreak/>
        <w:t>Apéndice</w:t>
      </w:r>
      <w:r w:rsidR="004B0F08" w:rsidRPr="002E7D53">
        <w:rPr>
          <w:rFonts w:eastAsia="MS Mincho" w:cs="Arial"/>
          <w:b/>
          <w:sz w:val="24"/>
          <w:szCs w:val="24"/>
          <w:lang w:val="es-ES"/>
        </w:rPr>
        <w:t xml:space="preserve"> 1</w:t>
      </w:r>
    </w:p>
    <w:p w14:paraId="4FF7E5BB" w14:textId="77777777" w:rsidR="004B0F08" w:rsidRPr="002E7D53" w:rsidRDefault="004B0F08" w:rsidP="004B0F08">
      <w:pPr>
        <w:spacing w:before="0" w:after="0" w:line="240" w:lineRule="auto"/>
        <w:rPr>
          <w:rFonts w:eastAsia="MS Mincho" w:cs="Arial"/>
          <w:b/>
          <w:sz w:val="24"/>
          <w:szCs w:val="24"/>
          <w:lang w:val="es-ES"/>
        </w:rPr>
      </w:pPr>
    </w:p>
    <w:p w14:paraId="74350D9F" w14:textId="67D76472" w:rsidR="004B0F08" w:rsidRPr="002E7D53" w:rsidRDefault="00D87305" w:rsidP="004B0F08">
      <w:pPr>
        <w:spacing w:before="0" w:after="0" w:line="240" w:lineRule="auto"/>
        <w:rPr>
          <w:rFonts w:eastAsia="MS Mincho" w:cs="Arial"/>
          <w:b/>
          <w:sz w:val="24"/>
          <w:szCs w:val="24"/>
          <w:lang w:val="es-ES"/>
        </w:rPr>
      </w:pPr>
      <w:r w:rsidRPr="002E7D53">
        <w:rPr>
          <w:rFonts w:eastAsia="MS Mincho" w:cs="Arial"/>
          <w:b/>
          <w:sz w:val="24"/>
          <w:szCs w:val="24"/>
          <w:lang w:val="es-ES"/>
        </w:rPr>
        <w:t xml:space="preserve">Resumen de la gestión del presupuesto de la subvención </w:t>
      </w:r>
    </w:p>
    <w:p w14:paraId="32589309" w14:textId="77777777" w:rsidR="004B0F08" w:rsidRPr="002E7D53" w:rsidRDefault="004B0F08" w:rsidP="004B0F08">
      <w:pPr>
        <w:spacing w:before="0" w:after="0" w:line="240" w:lineRule="auto"/>
        <w:rPr>
          <w:rFonts w:eastAsia="MS Mincho" w:cs="Arial"/>
          <w:b/>
          <w:sz w:val="24"/>
          <w:szCs w:val="24"/>
          <w:lang w:val="es-ES"/>
        </w:rPr>
      </w:pPr>
    </w:p>
    <w:p w14:paraId="0B0D86EE" w14:textId="3BED50E2" w:rsidR="004B0F08" w:rsidRPr="002E7D53" w:rsidRDefault="00D87305" w:rsidP="00D87305">
      <w:pPr>
        <w:spacing w:before="0" w:after="0" w:line="240" w:lineRule="auto"/>
        <w:jc w:val="both"/>
        <w:rPr>
          <w:rFonts w:eastAsia="MS Mincho" w:cs="Arial"/>
          <w:i/>
          <w:sz w:val="24"/>
          <w:szCs w:val="24"/>
          <w:lang w:val="es-ES"/>
        </w:rPr>
      </w:pPr>
      <w:r w:rsidRPr="002E7D53">
        <w:rPr>
          <w:rFonts w:eastAsia="MS Mincho" w:cs="Arial"/>
          <w:i/>
          <w:sz w:val="24"/>
          <w:szCs w:val="24"/>
          <w:lang w:val="es-ES"/>
        </w:rPr>
        <w:t>Orientación</w:t>
      </w:r>
      <w:r w:rsidR="004B0F08" w:rsidRPr="002E7D53">
        <w:rPr>
          <w:rFonts w:eastAsia="MS Mincho" w:cs="Arial"/>
          <w:i/>
          <w:sz w:val="24"/>
          <w:szCs w:val="24"/>
          <w:lang w:val="es-ES"/>
        </w:rPr>
        <w:t xml:space="preserve">: </w:t>
      </w:r>
      <w:r w:rsidRPr="002E7D53">
        <w:rPr>
          <w:rFonts w:eastAsia="MS Mincho" w:cs="Arial"/>
          <w:i/>
          <w:sz w:val="24"/>
          <w:szCs w:val="24"/>
          <w:lang w:val="es-ES"/>
        </w:rPr>
        <w:t xml:space="preserve">proporciona la evaluación del auditor </w:t>
      </w:r>
      <w:r w:rsidR="00B634D6" w:rsidRPr="002E7D53">
        <w:rPr>
          <w:rFonts w:eastAsia="MS Mincho" w:cs="Arial"/>
          <w:i/>
          <w:sz w:val="24"/>
          <w:szCs w:val="24"/>
          <w:lang w:val="es-ES"/>
        </w:rPr>
        <w:t xml:space="preserve">sobre el </w:t>
      </w:r>
      <w:r w:rsidRPr="002E7D53">
        <w:rPr>
          <w:rFonts w:eastAsia="MS Mincho" w:cs="Arial"/>
          <w:i/>
          <w:sz w:val="24"/>
          <w:szCs w:val="24"/>
          <w:lang w:val="es-ES"/>
        </w:rPr>
        <w:t xml:space="preserve">cumplimiento y la ejecución </w:t>
      </w:r>
      <w:r w:rsidR="00FF374A" w:rsidRPr="002E7D53">
        <w:rPr>
          <w:rFonts w:eastAsia="MS Mincho" w:cs="Arial"/>
          <w:i/>
          <w:sz w:val="24"/>
          <w:szCs w:val="24"/>
          <w:lang w:val="es-ES"/>
        </w:rPr>
        <w:t xml:space="preserve">del </w:t>
      </w:r>
      <w:r w:rsidRPr="002E7D53">
        <w:rPr>
          <w:rFonts w:eastAsia="MS Mincho" w:cs="Arial"/>
          <w:i/>
          <w:sz w:val="24"/>
          <w:szCs w:val="24"/>
          <w:lang w:val="es-ES"/>
        </w:rPr>
        <w:t xml:space="preserve">presupuesto de subvenciones del </w:t>
      </w:r>
      <w:r w:rsidR="001613C6" w:rsidRPr="00D9035D">
        <w:rPr>
          <w:rFonts w:eastAsia="MS Mincho" w:cs="Arial"/>
          <w:i/>
          <w:sz w:val="24"/>
          <w:szCs w:val="24"/>
          <w:lang w:val="es-ES"/>
        </w:rPr>
        <w:t>Fondo Mundial</w:t>
      </w:r>
      <w:r w:rsidR="001613C6" w:rsidRPr="002E7D53">
        <w:rPr>
          <w:rFonts w:eastAsia="MS Mincho" w:cs="Arial"/>
          <w:i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i/>
          <w:sz w:val="24"/>
          <w:szCs w:val="24"/>
          <w:lang w:val="es-ES"/>
        </w:rPr>
        <w:t>aprobado</w:t>
      </w:r>
      <w:r w:rsidR="004B0F08" w:rsidRPr="002E7D53">
        <w:rPr>
          <w:rFonts w:eastAsia="MS Mincho" w:cs="Arial"/>
          <w:i/>
          <w:sz w:val="24"/>
          <w:szCs w:val="24"/>
          <w:lang w:val="es-ES"/>
        </w:rPr>
        <w:t xml:space="preserve">, </w:t>
      </w:r>
      <w:r w:rsidRPr="002E7D53">
        <w:rPr>
          <w:rFonts w:eastAsia="MS Mincho" w:cs="Arial"/>
          <w:i/>
          <w:sz w:val="24"/>
          <w:szCs w:val="24"/>
          <w:lang w:val="es-ES"/>
        </w:rPr>
        <w:t>variaciones clave, reclasificaciones presupuestarias significativas</w:t>
      </w:r>
      <w:r w:rsidR="004B0F08" w:rsidRPr="002E7D53">
        <w:rPr>
          <w:rFonts w:eastAsia="MS Mincho" w:cs="Arial"/>
          <w:i/>
          <w:sz w:val="24"/>
          <w:szCs w:val="24"/>
          <w:lang w:val="es-ES"/>
        </w:rPr>
        <w:t xml:space="preserve"> </w:t>
      </w:r>
      <w:r w:rsidRPr="002E7D53">
        <w:rPr>
          <w:rFonts w:eastAsia="MS Mincho" w:cs="Arial"/>
          <w:i/>
          <w:sz w:val="24"/>
          <w:szCs w:val="24"/>
          <w:lang w:val="es-ES"/>
        </w:rPr>
        <w:t>y presupuestos adicionales recibidos durante el período de presentación de informes.</w:t>
      </w:r>
      <w:r w:rsidR="004B0F08" w:rsidRPr="002E7D53">
        <w:rPr>
          <w:rFonts w:eastAsia="MS Mincho" w:cs="Arial"/>
          <w:i/>
          <w:sz w:val="24"/>
          <w:szCs w:val="24"/>
          <w:lang w:val="es-ES"/>
        </w:rPr>
        <w:t xml:space="preserve"> </w:t>
      </w:r>
    </w:p>
    <w:p w14:paraId="20FE16F4" w14:textId="77777777" w:rsidR="004B0F08" w:rsidRPr="002E7D53" w:rsidRDefault="004B0F08" w:rsidP="004B0F08">
      <w:pPr>
        <w:spacing w:before="0" w:after="0" w:line="240" w:lineRule="auto"/>
        <w:rPr>
          <w:rFonts w:eastAsia="MS Mincho" w:cs="Arial"/>
          <w:i/>
          <w:szCs w:val="24"/>
          <w:lang w:val="es-ES"/>
        </w:rPr>
      </w:pPr>
    </w:p>
    <w:p w14:paraId="4EC354D9" w14:textId="77777777" w:rsidR="004B0F08" w:rsidRPr="002E7D53" w:rsidRDefault="004B0F08" w:rsidP="004B0F08">
      <w:pPr>
        <w:spacing w:before="0" w:after="0" w:line="240" w:lineRule="auto"/>
        <w:rPr>
          <w:rFonts w:eastAsia="MS Mincho" w:cs="Arial"/>
          <w:i/>
          <w:szCs w:val="24"/>
          <w:lang w:val="es-ES"/>
        </w:rPr>
      </w:pPr>
    </w:p>
    <w:p w14:paraId="369AEA3D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70190517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0AE548E2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1929AD97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6EF54921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53035792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42435B20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2D0BA15C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323A0BE2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77E69F2F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6575D638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74A7FDD4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6BC1A5E6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7F065A5E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31C5C50E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0B257C23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3817FA38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0AE71655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5E506224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4CD1DFCF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2A83F526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23606A54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44DBE2D8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429A5980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366865F5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5E1C3567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7B39A29B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6D200D9D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01B7433D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6E9B30BB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52A97144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496B2DDF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2FCB9AA1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30F7EB6E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320FA5BE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1D562824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0D4EB6D0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1FC7F2DA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54BC4BE4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56B85A98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79786137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1A367FAE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37CD0410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4F21A916" w14:textId="77777777" w:rsidR="004B0F08" w:rsidRPr="002E7D53" w:rsidRDefault="004B0F08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</w:p>
    <w:p w14:paraId="59609193" w14:textId="2989FF5D" w:rsidR="004B0F08" w:rsidRPr="002E7D53" w:rsidRDefault="000C29B1" w:rsidP="004B0F08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  <w:r w:rsidRPr="002E7D53">
        <w:rPr>
          <w:rFonts w:eastAsia="MS Mincho" w:cs="Arial"/>
          <w:b/>
          <w:szCs w:val="24"/>
          <w:lang w:val="es-ES"/>
        </w:rPr>
        <w:t>Apéndice</w:t>
      </w:r>
      <w:r w:rsidR="004B0F08" w:rsidRPr="002E7D53">
        <w:rPr>
          <w:rFonts w:eastAsia="MS Mincho" w:cs="Arial"/>
          <w:b/>
          <w:szCs w:val="24"/>
          <w:lang w:val="es-ES"/>
        </w:rPr>
        <w:t xml:space="preserve"> 2</w:t>
      </w:r>
    </w:p>
    <w:p w14:paraId="68BD9369" w14:textId="77777777" w:rsidR="004B0F08" w:rsidRPr="002E7D53" w:rsidRDefault="004B0F08" w:rsidP="004B0F08">
      <w:pPr>
        <w:spacing w:before="0" w:after="0" w:line="240" w:lineRule="auto"/>
        <w:rPr>
          <w:rFonts w:eastAsia="MS Mincho" w:cs="Arial"/>
          <w:i/>
          <w:szCs w:val="24"/>
          <w:lang w:val="es-ES"/>
        </w:rPr>
      </w:pPr>
    </w:p>
    <w:p w14:paraId="4BCD0945" w14:textId="77777777" w:rsidR="004B0F08" w:rsidRPr="002E7D53" w:rsidRDefault="004B0F08" w:rsidP="004B0F08">
      <w:pPr>
        <w:spacing w:before="0" w:after="0" w:line="240" w:lineRule="auto"/>
        <w:rPr>
          <w:rFonts w:eastAsia="MS Mincho" w:cs="Arial"/>
          <w:szCs w:val="24"/>
          <w:lang w:val="es-ES"/>
        </w:rPr>
      </w:pPr>
    </w:p>
    <w:p w14:paraId="13E98C03" w14:textId="2B543234" w:rsidR="004B0F08" w:rsidRPr="002E7D53" w:rsidRDefault="00DE1725" w:rsidP="004B0F08">
      <w:pPr>
        <w:spacing w:before="0" w:after="0" w:line="240" w:lineRule="auto"/>
        <w:rPr>
          <w:rFonts w:eastAsia="MS Mincho" w:cs="Arial"/>
          <w:b/>
          <w:szCs w:val="24"/>
          <w:lang w:val="es-ES"/>
        </w:rPr>
      </w:pPr>
      <w:r w:rsidRPr="002E7D53">
        <w:rPr>
          <w:rFonts w:eastAsia="MS Mincho" w:cs="Arial"/>
          <w:b/>
          <w:szCs w:val="24"/>
          <w:lang w:val="es-ES"/>
        </w:rPr>
        <w:t>Posición</w:t>
      </w:r>
      <w:r w:rsidR="00AC37B9" w:rsidRPr="002E7D53">
        <w:rPr>
          <w:rFonts w:eastAsia="MS Mincho" w:cs="Arial"/>
          <w:b/>
          <w:szCs w:val="24"/>
          <w:lang w:val="es-ES"/>
        </w:rPr>
        <w:t xml:space="preserve"> financiera clave</w:t>
      </w:r>
      <w:r w:rsidR="004B0F08" w:rsidRPr="002E7D53">
        <w:rPr>
          <w:rFonts w:eastAsia="MS Mincho" w:cs="Arial"/>
          <w:b/>
          <w:szCs w:val="24"/>
          <w:lang w:val="es-ES"/>
        </w:rPr>
        <w:t xml:space="preserve"> </w:t>
      </w:r>
    </w:p>
    <w:p w14:paraId="01AD10CE" w14:textId="77777777" w:rsidR="004B0F08" w:rsidRPr="002E7D53" w:rsidRDefault="004B0F08" w:rsidP="004B0F08">
      <w:pPr>
        <w:spacing w:before="0" w:after="0" w:line="240" w:lineRule="auto"/>
        <w:rPr>
          <w:rFonts w:eastAsia="MS Mincho" w:cs="Arial"/>
          <w:szCs w:val="24"/>
          <w:lang w:val="es-ES"/>
        </w:rPr>
      </w:pPr>
    </w:p>
    <w:p w14:paraId="676A6DC6" w14:textId="61FCAF15" w:rsidR="004B0F08" w:rsidRPr="002E7D53" w:rsidRDefault="00AC37B9" w:rsidP="00DE1725">
      <w:pPr>
        <w:spacing w:before="0" w:after="0" w:line="240" w:lineRule="auto"/>
        <w:jc w:val="both"/>
        <w:rPr>
          <w:rFonts w:eastAsia="MS Mincho" w:cs="Arial"/>
          <w:i/>
          <w:szCs w:val="24"/>
          <w:lang w:val="es-ES"/>
        </w:rPr>
      </w:pPr>
      <w:r w:rsidRPr="002E7D53">
        <w:rPr>
          <w:rFonts w:eastAsia="MS Mincho" w:cs="Arial"/>
          <w:i/>
          <w:szCs w:val="24"/>
          <w:lang w:val="es-ES"/>
        </w:rPr>
        <w:t>Orientación</w:t>
      </w:r>
      <w:r w:rsidR="004B0F08" w:rsidRPr="002E7D53">
        <w:rPr>
          <w:rFonts w:eastAsia="MS Mincho" w:cs="Arial"/>
          <w:i/>
          <w:szCs w:val="24"/>
          <w:lang w:val="es-ES"/>
        </w:rPr>
        <w:t xml:space="preserve">: </w:t>
      </w:r>
      <w:r w:rsidR="00DE1725" w:rsidRPr="002E7D53">
        <w:rPr>
          <w:rFonts w:eastAsia="MS Mincho" w:cs="Arial"/>
          <w:i/>
          <w:szCs w:val="24"/>
          <w:lang w:val="es-ES"/>
        </w:rPr>
        <w:t>por cada</w:t>
      </w:r>
      <w:r w:rsidR="004B0F08" w:rsidRPr="002E7D53">
        <w:rPr>
          <w:rFonts w:eastAsia="MS Mincho" w:cs="Arial"/>
          <w:i/>
          <w:szCs w:val="24"/>
          <w:lang w:val="es-ES"/>
        </w:rPr>
        <w:t xml:space="preserve"> </w:t>
      </w:r>
      <w:r w:rsidR="00DE1725" w:rsidRPr="002E7D53">
        <w:rPr>
          <w:rFonts w:eastAsia="MS Mincho" w:cs="Arial"/>
          <w:i/>
          <w:szCs w:val="24"/>
          <w:lang w:val="es-ES"/>
        </w:rPr>
        <w:t xml:space="preserve">posición de notificación </w:t>
      </w:r>
      <w:r w:rsidR="001613C6" w:rsidRPr="00D9035D">
        <w:rPr>
          <w:rFonts w:eastAsia="MS Mincho" w:cs="Arial"/>
          <w:i/>
          <w:szCs w:val="24"/>
          <w:lang w:val="es-ES"/>
        </w:rPr>
        <w:t>principal</w:t>
      </w:r>
      <w:r w:rsidR="001613C6" w:rsidRPr="002E7D53">
        <w:rPr>
          <w:rFonts w:eastAsia="MS Mincho" w:cs="Arial"/>
          <w:i/>
          <w:szCs w:val="24"/>
          <w:lang w:val="es-ES"/>
        </w:rPr>
        <w:t xml:space="preserve"> </w:t>
      </w:r>
      <w:r w:rsidR="001613C6" w:rsidRPr="00D9035D">
        <w:rPr>
          <w:rFonts w:eastAsia="MS Mincho" w:cs="Arial"/>
          <w:i/>
          <w:szCs w:val="24"/>
          <w:lang w:val="es-ES"/>
        </w:rPr>
        <w:t>de</w:t>
      </w:r>
      <w:r w:rsidR="001613C6" w:rsidRPr="002E7D53">
        <w:rPr>
          <w:rFonts w:eastAsia="MS Mincho" w:cs="Arial"/>
          <w:i/>
          <w:szCs w:val="24"/>
          <w:lang w:val="es-ES"/>
        </w:rPr>
        <w:t xml:space="preserve"> </w:t>
      </w:r>
      <w:r w:rsidR="00DE1725" w:rsidRPr="002E7D53">
        <w:rPr>
          <w:rFonts w:eastAsia="MS Mincho" w:cs="Arial"/>
          <w:i/>
          <w:szCs w:val="24"/>
          <w:lang w:val="es-ES"/>
        </w:rPr>
        <w:t xml:space="preserve">los estados financieros, el </w:t>
      </w:r>
      <w:r w:rsidR="004B0F08" w:rsidRPr="002E7D53">
        <w:rPr>
          <w:rFonts w:eastAsia="MS Mincho" w:cs="Arial"/>
          <w:i/>
          <w:szCs w:val="24"/>
          <w:lang w:val="es-ES"/>
        </w:rPr>
        <w:t xml:space="preserve">auditor </w:t>
      </w:r>
      <w:r w:rsidR="00DE1725" w:rsidRPr="002E7D53">
        <w:rPr>
          <w:rFonts w:eastAsia="MS Mincho" w:cs="Arial"/>
          <w:i/>
          <w:szCs w:val="24"/>
          <w:lang w:val="es-ES"/>
        </w:rPr>
        <w:t>debe proporcionar</w:t>
      </w:r>
      <w:r w:rsidR="004B0F08" w:rsidRPr="002E7D53">
        <w:rPr>
          <w:rFonts w:eastAsia="MS Mincho" w:cs="Arial"/>
          <w:i/>
          <w:szCs w:val="24"/>
          <w:lang w:val="es-ES"/>
        </w:rPr>
        <w:t xml:space="preserve"> </w:t>
      </w:r>
      <w:r w:rsidR="00DE1725" w:rsidRPr="002E7D53">
        <w:rPr>
          <w:rFonts w:eastAsia="MS Mincho" w:cs="Arial"/>
          <w:i/>
          <w:szCs w:val="24"/>
          <w:lang w:val="es-ES"/>
        </w:rPr>
        <w:t xml:space="preserve">al menos un resumen de una página de los </w:t>
      </w:r>
      <w:r w:rsidR="001613C6" w:rsidRPr="00D9035D">
        <w:rPr>
          <w:rFonts w:eastAsia="MS Mincho" w:cs="Arial"/>
          <w:i/>
          <w:szCs w:val="24"/>
          <w:lang w:val="es-ES"/>
        </w:rPr>
        <w:t xml:space="preserve">siguientes </w:t>
      </w:r>
      <w:r w:rsidR="00DE1725" w:rsidRPr="002E7D53">
        <w:rPr>
          <w:rFonts w:eastAsia="MS Mincho" w:cs="Arial"/>
          <w:i/>
          <w:szCs w:val="24"/>
          <w:lang w:val="es-ES"/>
        </w:rPr>
        <w:t>elementos clave:</w:t>
      </w:r>
    </w:p>
    <w:p w14:paraId="63396570" w14:textId="77777777" w:rsidR="00DE1725" w:rsidRPr="002E7D53" w:rsidRDefault="00DE1725" w:rsidP="00DE1725">
      <w:pPr>
        <w:spacing w:before="0" w:after="0" w:line="240" w:lineRule="auto"/>
        <w:jc w:val="both"/>
        <w:rPr>
          <w:rFonts w:eastAsia="MS Mincho" w:cs="Arial"/>
          <w:i/>
          <w:szCs w:val="24"/>
          <w:lang w:val="es-ES"/>
        </w:rPr>
      </w:pPr>
    </w:p>
    <w:p w14:paraId="64B62DF5" w14:textId="35D5B370" w:rsidR="004B0F08" w:rsidRPr="002E7D53" w:rsidRDefault="00DE1725" w:rsidP="004B0F08">
      <w:pPr>
        <w:spacing w:before="0" w:after="0" w:line="240" w:lineRule="auto"/>
        <w:rPr>
          <w:rFonts w:eastAsia="MS Mincho" w:cs="Arial"/>
          <w:i/>
          <w:szCs w:val="24"/>
          <w:lang w:val="es-ES"/>
        </w:rPr>
      </w:pPr>
      <w:r w:rsidRPr="002E7D53">
        <w:rPr>
          <w:rFonts w:eastAsia="MS Mincho" w:cs="Arial"/>
          <w:i/>
          <w:szCs w:val="24"/>
          <w:lang w:val="es-ES"/>
        </w:rPr>
        <w:t xml:space="preserve"> </w:t>
      </w:r>
      <w:r w:rsidR="00AE2D9B" w:rsidRPr="002E7D53">
        <w:rPr>
          <w:rFonts w:eastAsia="MS Mincho" w:cs="Arial"/>
          <w:i/>
          <w:szCs w:val="24"/>
          <w:lang w:val="es-ES"/>
        </w:rPr>
        <w:t>[</w:t>
      </w:r>
      <w:r w:rsidR="005938DF" w:rsidRPr="00D9035D">
        <w:rPr>
          <w:rFonts w:eastAsia="MS Mincho" w:cs="Arial"/>
          <w:i/>
          <w:szCs w:val="24"/>
          <w:lang w:val="es-ES"/>
        </w:rPr>
        <w:t>P. ej.</w:t>
      </w:r>
      <w:r w:rsidR="004B0F08" w:rsidRPr="002E7D53">
        <w:rPr>
          <w:rFonts w:eastAsia="MS Mincho" w:cs="Arial"/>
          <w:i/>
          <w:szCs w:val="24"/>
          <w:lang w:val="es-ES"/>
        </w:rPr>
        <w:t xml:space="preserve">: </w:t>
      </w:r>
      <w:r w:rsidR="00AE2D9B" w:rsidRPr="002E7D53">
        <w:rPr>
          <w:rFonts w:eastAsia="MS Mincho" w:cs="Arial"/>
          <w:i/>
          <w:szCs w:val="24"/>
          <w:lang w:val="es-ES"/>
        </w:rPr>
        <w:t>Ingresos</w:t>
      </w:r>
      <w:r w:rsidR="004B0F08" w:rsidRPr="002E7D53">
        <w:rPr>
          <w:rFonts w:eastAsia="MS Mincho" w:cs="Arial"/>
          <w:i/>
          <w:szCs w:val="24"/>
          <w:lang w:val="es-ES"/>
        </w:rPr>
        <w:t xml:space="preserve"> (</w:t>
      </w:r>
      <w:r w:rsidR="00AE2D9B" w:rsidRPr="002E7D53">
        <w:rPr>
          <w:rFonts w:eastAsia="MS Mincho" w:cs="Arial"/>
          <w:i/>
          <w:szCs w:val="24"/>
          <w:lang w:val="es-ES"/>
        </w:rPr>
        <w:t>subvenciones del Fondo Mundial</w:t>
      </w:r>
      <w:r w:rsidR="004B0F08" w:rsidRPr="002E7D53">
        <w:rPr>
          <w:rFonts w:eastAsia="MS Mincho" w:cs="Arial"/>
          <w:i/>
          <w:szCs w:val="24"/>
          <w:lang w:val="es-ES"/>
        </w:rPr>
        <w:t xml:space="preserve">, </w:t>
      </w:r>
      <w:r w:rsidR="00AE2D9B" w:rsidRPr="002E7D53">
        <w:rPr>
          <w:rFonts w:eastAsia="MS Mincho" w:cs="Arial"/>
          <w:i/>
          <w:szCs w:val="24"/>
          <w:lang w:val="es-ES"/>
        </w:rPr>
        <w:t>saldo de caja</w:t>
      </w:r>
      <w:r w:rsidR="004B0F08" w:rsidRPr="002E7D53">
        <w:rPr>
          <w:rFonts w:eastAsia="MS Mincho" w:cs="Arial"/>
          <w:i/>
          <w:szCs w:val="24"/>
          <w:lang w:val="es-ES"/>
        </w:rPr>
        <w:t xml:space="preserve">, </w:t>
      </w:r>
      <w:r w:rsidR="00AE2D9B" w:rsidRPr="002E7D53">
        <w:rPr>
          <w:rFonts w:eastAsia="MS Mincho" w:cs="Arial"/>
          <w:i/>
          <w:szCs w:val="24"/>
          <w:lang w:val="es-ES"/>
        </w:rPr>
        <w:t>saldo de fondos</w:t>
      </w:r>
      <w:r w:rsidR="004B0F08" w:rsidRPr="002E7D53">
        <w:rPr>
          <w:rFonts w:eastAsia="MS Mincho" w:cs="Arial"/>
          <w:i/>
          <w:szCs w:val="24"/>
          <w:lang w:val="es-ES"/>
        </w:rPr>
        <w:t xml:space="preserve">, </w:t>
      </w:r>
      <w:r w:rsidR="00AE2D9B" w:rsidRPr="002E7D53">
        <w:rPr>
          <w:rFonts w:eastAsia="MS Mincho" w:cs="Arial"/>
          <w:i/>
          <w:szCs w:val="24"/>
          <w:lang w:val="es-ES"/>
        </w:rPr>
        <w:t>anticipos</w:t>
      </w:r>
      <w:r w:rsidR="004B0F08" w:rsidRPr="002E7D53">
        <w:rPr>
          <w:rFonts w:eastAsia="MS Mincho" w:cs="Arial"/>
          <w:i/>
          <w:szCs w:val="24"/>
          <w:lang w:val="es-ES"/>
        </w:rPr>
        <w:t xml:space="preserve">, </w:t>
      </w:r>
      <w:r w:rsidR="00AE2D9B" w:rsidRPr="002E7D53">
        <w:rPr>
          <w:rFonts w:eastAsia="MS Mincho" w:cs="Arial"/>
          <w:i/>
          <w:szCs w:val="24"/>
          <w:lang w:val="es-ES"/>
        </w:rPr>
        <w:t>compr</w:t>
      </w:r>
      <w:r w:rsidR="00613107" w:rsidRPr="002E7D53">
        <w:rPr>
          <w:rFonts w:eastAsia="MS Mincho" w:cs="Arial"/>
          <w:i/>
          <w:szCs w:val="24"/>
          <w:lang w:val="es-ES"/>
        </w:rPr>
        <w:t>omisos</w:t>
      </w:r>
      <w:r w:rsidR="004B0F08" w:rsidRPr="002E7D53">
        <w:rPr>
          <w:rFonts w:eastAsia="MS Mincho" w:cs="Arial"/>
          <w:i/>
          <w:szCs w:val="24"/>
          <w:lang w:val="es-ES"/>
        </w:rPr>
        <w:t>]</w:t>
      </w:r>
    </w:p>
    <w:p w14:paraId="3C0E0E8F" w14:textId="77777777" w:rsidR="004B0F08" w:rsidRPr="002E7D53" w:rsidRDefault="004B0F08" w:rsidP="004B0F08">
      <w:pPr>
        <w:spacing w:before="0" w:after="0" w:line="240" w:lineRule="auto"/>
        <w:rPr>
          <w:rFonts w:eastAsia="MS Mincho" w:cs="Arial"/>
          <w:szCs w:val="24"/>
          <w:lang w:val="es-ES"/>
        </w:rPr>
      </w:pPr>
    </w:p>
    <w:tbl>
      <w:tblPr>
        <w:tblStyle w:val="GridTable4-Accent210"/>
        <w:tblW w:w="0" w:type="auto"/>
        <w:tblLook w:val="04A0" w:firstRow="1" w:lastRow="0" w:firstColumn="1" w:lastColumn="0" w:noHBand="0" w:noVBand="1"/>
      </w:tblPr>
      <w:tblGrid>
        <w:gridCol w:w="1907"/>
        <w:gridCol w:w="1873"/>
        <w:gridCol w:w="1867"/>
        <w:gridCol w:w="4100"/>
      </w:tblGrid>
      <w:tr w:rsidR="00B634D6" w:rsidRPr="00B85D70" w14:paraId="31556EA5" w14:textId="77777777" w:rsidTr="002E7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</w:tcPr>
          <w:p w14:paraId="025155C6" w14:textId="07E44467" w:rsidR="00B634D6" w:rsidRPr="002E7D53" w:rsidRDefault="00B634D6" w:rsidP="004B0F08">
            <w:pPr>
              <w:rPr>
                <w:rFonts w:eastAsia="Cambria" w:cs="Arial"/>
                <w:lang w:val="es-ES"/>
              </w:rPr>
            </w:pPr>
            <w:r w:rsidRPr="002E7D53">
              <w:rPr>
                <w:rFonts w:eastAsia="Cambria" w:cs="Arial"/>
                <w:lang w:val="es-ES"/>
              </w:rPr>
              <w:t>Afirmación de la auditoría</w:t>
            </w:r>
          </w:p>
          <w:p w14:paraId="05544DE5" w14:textId="1554FD39" w:rsidR="00B634D6" w:rsidRPr="002E7D53" w:rsidRDefault="00B634D6" w:rsidP="00613107">
            <w:pPr>
              <w:rPr>
                <w:rFonts w:eastAsia="Cambria" w:cs="Arial"/>
                <w:i/>
                <w:lang w:val="es-ES"/>
              </w:rPr>
            </w:pPr>
            <w:r w:rsidRPr="002E7D53">
              <w:rPr>
                <w:rFonts w:eastAsia="Cambria" w:cs="Arial"/>
                <w:i/>
                <w:color w:val="7030A0"/>
                <w:sz w:val="16"/>
                <w:szCs w:val="16"/>
                <w:lang w:val="es-ES"/>
              </w:rPr>
              <w:t xml:space="preserve">Por qué se considera clave esta posición financiera </w:t>
            </w:r>
          </w:p>
        </w:tc>
        <w:tc>
          <w:tcPr>
            <w:tcW w:w="1873" w:type="dxa"/>
          </w:tcPr>
          <w:p w14:paraId="0E3D102E" w14:textId="37148840" w:rsidR="00B634D6" w:rsidRPr="002E7D53" w:rsidRDefault="00B634D6" w:rsidP="006131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lang w:val="es-ES"/>
              </w:rPr>
            </w:pPr>
            <w:r w:rsidRPr="002E7D53">
              <w:rPr>
                <w:rFonts w:eastAsia="Cambria" w:cs="Arial"/>
                <w:lang w:val="es-ES"/>
              </w:rPr>
              <w:t xml:space="preserve">Trabajo realizado </w:t>
            </w:r>
          </w:p>
        </w:tc>
        <w:tc>
          <w:tcPr>
            <w:tcW w:w="1867" w:type="dxa"/>
          </w:tcPr>
          <w:p w14:paraId="57A271D8" w14:textId="11DF1ACE" w:rsidR="00B634D6" w:rsidRPr="002E7D53" w:rsidRDefault="00B634D6" w:rsidP="006131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lang w:val="es-ES"/>
              </w:rPr>
            </w:pPr>
            <w:r w:rsidRPr="002E7D53">
              <w:rPr>
                <w:rFonts w:eastAsia="Cambria" w:cs="Arial"/>
                <w:lang w:val="es-ES"/>
              </w:rPr>
              <w:t xml:space="preserve">Procedimientos de control clave realizados </w:t>
            </w:r>
          </w:p>
        </w:tc>
        <w:tc>
          <w:tcPr>
            <w:tcW w:w="4100" w:type="dxa"/>
          </w:tcPr>
          <w:p w14:paraId="0DF63E75" w14:textId="56342044" w:rsidR="00B634D6" w:rsidRPr="002E7D53" w:rsidRDefault="00B634D6" w:rsidP="007B48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lang w:val="es-ES"/>
              </w:rPr>
            </w:pPr>
            <w:r w:rsidRPr="002E7D53">
              <w:rPr>
                <w:rFonts w:eastAsia="Cambria" w:cs="Arial"/>
                <w:lang w:val="es-ES"/>
              </w:rPr>
              <w:t xml:space="preserve">Juicio del auditor de la evaluación realizada por la dirección de los riesgos y acciones clave en las medidas de mitigación de riesgos </w:t>
            </w:r>
          </w:p>
        </w:tc>
      </w:tr>
      <w:tr w:rsidR="00B634D6" w:rsidRPr="00B85D70" w14:paraId="26FEFB8F" w14:textId="77777777" w:rsidTr="002E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</w:tcPr>
          <w:p w14:paraId="35828AFB" w14:textId="77777777" w:rsidR="00B634D6" w:rsidRPr="002E7D53" w:rsidRDefault="00B634D6" w:rsidP="004B0F08">
            <w:pPr>
              <w:rPr>
                <w:rFonts w:eastAsia="Cambria" w:cs="Arial"/>
                <w:lang w:val="es-ES"/>
              </w:rPr>
            </w:pPr>
          </w:p>
        </w:tc>
        <w:tc>
          <w:tcPr>
            <w:tcW w:w="1873" w:type="dxa"/>
          </w:tcPr>
          <w:p w14:paraId="6C1A8D42" w14:textId="77777777" w:rsidR="00B634D6" w:rsidRPr="002E7D53" w:rsidRDefault="00B634D6" w:rsidP="004B0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lang w:val="es-ES"/>
              </w:rPr>
            </w:pPr>
          </w:p>
        </w:tc>
        <w:tc>
          <w:tcPr>
            <w:tcW w:w="1867" w:type="dxa"/>
          </w:tcPr>
          <w:p w14:paraId="51AA0128" w14:textId="77777777" w:rsidR="00B634D6" w:rsidRPr="002E7D53" w:rsidRDefault="00B634D6" w:rsidP="004B0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lang w:val="es-ES"/>
              </w:rPr>
            </w:pPr>
          </w:p>
        </w:tc>
        <w:tc>
          <w:tcPr>
            <w:tcW w:w="4100" w:type="dxa"/>
          </w:tcPr>
          <w:p w14:paraId="01FB2FD4" w14:textId="77777777" w:rsidR="00B634D6" w:rsidRPr="002E7D53" w:rsidRDefault="00B634D6" w:rsidP="004B0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Arial"/>
                <w:lang w:val="es-ES"/>
              </w:rPr>
            </w:pPr>
          </w:p>
        </w:tc>
      </w:tr>
      <w:tr w:rsidR="00B634D6" w:rsidRPr="00B85D70" w14:paraId="78DE4C68" w14:textId="77777777" w:rsidTr="002E7D53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</w:tcPr>
          <w:p w14:paraId="1F056675" w14:textId="77777777" w:rsidR="00B634D6" w:rsidRPr="002E7D53" w:rsidRDefault="00B634D6" w:rsidP="004B0F08">
            <w:pPr>
              <w:rPr>
                <w:rFonts w:eastAsia="Cambria" w:cs="Arial"/>
                <w:lang w:val="es-ES"/>
              </w:rPr>
            </w:pPr>
          </w:p>
        </w:tc>
        <w:tc>
          <w:tcPr>
            <w:tcW w:w="1873" w:type="dxa"/>
          </w:tcPr>
          <w:p w14:paraId="2D385140" w14:textId="77777777" w:rsidR="00B634D6" w:rsidRPr="002E7D53" w:rsidRDefault="00B634D6" w:rsidP="004B0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lang w:val="es-ES"/>
              </w:rPr>
            </w:pPr>
          </w:p>
        </w:tc>
        <w:tc>
          <w:tcPr>
            <w:tcW w:w="1867" w:type="dxa"/>
          </w:tcPr>
          <w:p w14:paraId="6491C74F" w14:textId="77777777" w:rsidR="00B634D6" w:rsidRPr="002E7D53" w:rsidRDefault="00B634D6" w:rsidP="004B0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lang w:val="es-ES"/>
              </w:rPr>
            </w:pPr>
          </w:p>
        </w:tc>
        <w:tc>
          <w:tcPr>
            <w:tcW w:w="4100" w:type="dxa"/>
          </w:tcPr>
          <w:p w14:paraId="47981158" w14:textId="77777777" w:rsidR="00B634D6" w:rsidRPr="002E7D53" w:rsidRDefault="00B634D6" w:rsidP="004B0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lang w:val="es-ES"/>
              </w:rPr>
            </w:pPr>
          </w:p>
        </w:tc>
      </w:tr>
    </w:tbl>
    <w:p w14:paraId="0326204E" w14:textId="77777777" w:rsidR="004B0F08" w:rsidRPr="002E7D53" w:rsidRDefault="004B0F08" w:rsidP="004B0F08">
      <w:pPr>
        <w:spacing w:before="0" w:after="0" w:line="240" w:lineRule="auto"/>
        <w:rPr>
          <w:rFonts w:eastAsia="MS Mincho" w:cs="Arial"/>
          <w:szCs w:val="24"/>
          <w:lang w:val="es-ES"/>
        </w:rPr>
      </w:pPr>
    </w:p>
    <w:p w14:paraId="68B200D0" w14:textId="77777777" w:rsidR="004B0F08" w:rsidRPr="002E7D53" w:rsidRDefault="004B0F08" w:rsidP="004B0F08">
      <w:pPr>
        <w:spacing w:before="0" w:after="0" w:line="240" w:lineRule="auto"/>
        <w:rPr>
          <w:rFonts w:eastAsia="MS Mincho" w:cs="Arial"/>
          <w:szCs w:val="24"/>
          <w:lang w:val="es-ES"/>
        </w:rPr>
      </w:pPr>
    </w:p>
    <w:p w14:paraId="0FD6196A" w14:textId="77777777" w:rsidR="004B0F08" w:rsidRPr="002E7D53" w:rsidRDefault="004B0F08" w:rsidP="004B0F08">
      <w:pPr>
        <w:spacing w:before="0" w:after="0" w:line="240" w:lineRule="auto"/>
        <w:rPr>
          <w:rFonts w:eastAsia="MS Mincho" w:cs="Arial"/>
          <w:i/>
          <w:szCs w:val="24"/>
          <w:lang w:val="es-ES"/>
        </w:rPr>
      </w:pPr>
    </w:p>
    <w:p w14:paraId="3F8FF2E7" w14:textId="218649C9" w:rsidR="00B634D6" w:rsidRPr="002E7D53" w:rsidRDefault="00B634D6" w:rsidP="00B634D6">
      <w:pPr>
        <w:spacing w:before="0" w:after="0" w:line="240" w:lineRule="auto"/>
        <w:jc w:val="center"/>
        <w:rPr>
          <w:rFonts w:eastAsia="MS Mincho" w:cs="Arial"/>
          <w:b/>
          <w:szCs w:val="24"/>
          <w:lang w:val="es-ES"/>
        </w:rPr>
      </w:pPr>
      <w:r w:rsidRPr="002E7D53">
        <w:rPr>
          <w:rFonts w:eastAsia="MS Mincho" w:cs="Arial"/>
          <w:b/>
          <w:szCs w:val="24"/>
          <w:lang w:val="es-ES"/>
        </w:rPr>
        <w:t>Apéndice 3</w:t>
      </w:r>
    </w:p>
    <w:p w14:paraId="10666ECC" w14:textId="77777777" w:rsidR="00B634D6" w:rsidRPr="002E7D53" w:rsidRDefault="00B634D6" w:rsidP="00B634D6">
      <w:pPr>
        <w:spacing w:before="0" w:after="0" w:line="240" w:lineRule="auto"/>
        <w:rPr>
          <w:rFonts w:eastAsia="MS Mincho" w:cs="Arial"/>
          <w:i/>
          <w:color w:val="7030A0"/>
          <w:szCs w:val="24"/>
          <w:lang w:val="es-ES"/>
        </w:rPr>
      </w:pPr>
    </w:p>
    <w:p w14:paraId="44B54AA5" w14:textId="77777777" w:rsidR="00B634D6" w:rsidRPr="002E7D53" w:rsidRDefault="00B634D6" w:rsidP="00B634D6">
      <w:pPr>
        <w:spacing w:before="0" w:after="0" w:line="240" w:lineRule="auto"/>
        <w:rPr>
          <w:rFonts w:eastAsia="MS Mincho" w:cs="Arial"/>
          <w:color w:val="7030A0"/>
          <w:szCs w:val="24"/>
          <w:lang w:val="es-ES"/>
        </w:rPr>
      </w:pPr>
    </w:p>
    <w:p w14:paraId="79FD812B" w14:textId="5B8F04C8" w:rsidR="00B634D6" w:rsidRPr="002E7D53" w:rsidRDefault="00B634D6" w:rsidP="00B634D6">
      <w:pPr>
        <w:rPr>
          <w:rFonts w:eastAsia="MS Mincho" w:cs="Arial"/>
          <w:b/>
          <w:szCs w:val="24"/>
          <w:lang w:val="es-ES"/>
        </w:rPr>
      </w:pPr>
      <w:r w:rsidRPr="002E7D53">
        <w:rPr>
          <w:rFonts w:eastAsia="MS Mincho" w:cs="Arial"/>
          <w:b/>
          <w:szCs w:val="24"/>
          <w:lang w:val="es-ES"/>
        </w:rPr>
        <w:t>Tasa de costos indirectos/Distribución de costos comunes</w:t>
      </w:r>
    </w:p>
    <w:p w14:paraId="0D5137AD" w14:textId="61AC6044" w:rsidR="00B634D6" w:rsidRPr="002E7D53" w:rsidRDefault="00B634D6" w:rsidP="00B634D6">
      <w:pPr>
        <w:pStyle w:val="ListParagraph"/>
        <w:numPr>
          <w:ilvl w:val="0"/>
          <w:numId w:val="37"/>
        </w:numPr>
        <w:autoSpaceDN w:val="0"/>
        <w:spacing w:before="0" w:after="200" w:line="276" w:lineRule="auto"/>
        <w:rPr>
          <w:rFonts w:asciiTheme="minorBidi" w:hAnsiTheme="minorBidi"/>
          <w:b/>
          <w:iCs/>
          <w:sz w:val="20"/>
          <w:lang w:val="es-ES"/>
        </w:rPr>
      </w:pPr>
      <w:r w:rsidRPr="002E7D53">
        <w:rPr>
          <w:rFonts w:asciiTheme="minorBidi" w:hAnsiTheme="minorBidi"/>
          <w:b/>
          <w:iCs/>
          <w:sz w:val="20"/>
          <w:lang w:val="es-ES"/>
        </w:rPr>
        <w:t>Tasa de costos indirectos</w:t>
      </w:r>
    </w:p>
    <w:p w14:paraId="3D117A7D" w14:textId="0E573952" w:rsidR="00B634D6" w:rsidRPr="002E7D53" w:rsidRDefault="00B634D6" w:rsidP="00B634D6">
      <w:pPr>
        <w:rPr>
          <w:rFonts w:asciiTheme="minorBidi" w:hAnsiTheme="minorBidi"/>
          <w:bCs/>
          <w:iCs/>
          <w:sz w:val="20"/>
          <w:lang w:val="es-ES"/>
        </w:rPr>
      </w:pPr>
      <w:r w:rsidRPr="002E7D53">
        <w:rPr>
          <w:rFonts w:asciiTheme="minorBidi" w:hAnsiTheme="minorBidi"/>
          <w:bCs/>
          <w:iCs/>
          <w:sz w:val="20"/>
          <w:lang w:val="es-ES"/>
        </w:rPr>
        <w:t>La tasa de costos indirectos se calcula en base al monto total de transacciones realizada por…</w:t>
      </w:r>
    </w:p>
    <w:p w14:paraId="25522712" w14:textId="6414923C" w:rsidR="00B634D6" w:rsidRPr="002E7D53" w:rsidRDefault="00B634D6" w:rsidP="00B634D6">
      <w:pPr>
        <w:pStyle w:val="ListParagraph"/>
        <w:numPr>
          <w:ilvl w:val="0"/>
          <w:numId w:val="37"/>
        </w:numPr>
        <w:autoSpaceDN w:val="0"/>
        <w:spacing w:before="0" w:after="200" w:line="276" w:lineRule="auto"/>
        <w:rPr>
          <w:rFonts w:asciiTheme="minorBidi" w:hAnsiTheme="minorBidi"/>
          <w:b/>
          <w:iCs/>
          <w:sz w:val="20"/>
          <w:lang w:val="es-ES"/>
        </w:rPr>
      </w:pPr>
      <w:r w:rsidRPr="002E7D53">
        <w:rPr>
          <w:rFonts w:asciiTheme="minorBidi" w:hAnsiTheme="minorBidi"/>
          <w:b/>
          <w:iCs/>
          <w:sz w:val="20"/>
          <w:lang w:val="es-ES"/>
        </w:rPr>
        <w:t>Distribución de costos comunes</w:t>
      </w:r>
    </w:p>
    <w:p w14:paraId="48E88276" w14:textId="585FC64D" w:rsidR="009815FD" w:rsidRPr="002E7D53" w:rsidRDefault="009815FD" w:rsidP="00B634D6">
      <w:pPr>
        <w:spacing w:before="240" w:after="200" w:line="276" w:lineRule="auto"/>
        <w:rPr>
          <w:rFonts w:asciiTheme="minorBidi" w:hAnsiTheme="minorBidi"/>
          <w:sz w:val="20"/>
          <w:szCs w:val="20"/>
          <w:lang w:val="es-ES"/>
        </w:rPr>
      </w:pPr>
      <w:r w:rsidRPr="002E7D53">
        <w:rPr>
          <w:rFonts w:asciiTheme="minorBidi" w:hAnsiTheme="minorBidi"/>
          <w:sz w:val="20"/>
          <w:szCs w:val="20"/>
          <w:lang w:val="es-ES"/>
        </w:rPr>
        <w:t xml:space="preserve">La parte de costos comunes </w:t>
      </w:r>
      <w:r w:rsidR="000D1FF0" w:rsidRPr="00D9035D">
        <w:rPr>
          <w:rFonts w:asciiTheme="minorBidi" w:hAnsiTheme="minorBidi"/>
          <w:sz w:val="20"/>
          <w:szCs w:val="20"/>
          <w:lang w:val="es-ES"/>
        </w:rPr>
        <w:t>atribuida</w:t>
      </w:r>
      <w:r w:rsidRPr="002E7D53">
        <w:rPr>
          <w:rFonts w:asciiTheme="minorBidi" w:hAnsiTheme="minorBidi"/>
          <w:sz w:val="20"/>
          <w:szCs w:val="20"/>
          <w:lang w:val="es-ES"/>
        </w:rPr>
        <w:t xml:space="preserve"> al Fondo Mundial se detalla como sigue:</w:t>
      </w:r>
    </w:p>
    <w:p w14:paraId="2399A691" w14:textId="77777777" w:rsidR="004B0F08" w:rsidRPr="002E7D53" w:rsidRDefault="004B0F08" w:rsidP="004B0F08">
      <w:pPr>
        <w:spacing w:before="0" w:after="0" w:line="240" w:lineRule="auto"/>
        <w:ind w:firstLine="720"/>
        <w:jc w:val="both"/>
        <w:rPr>
          <w:rFonts w:eastAsia="MS Mincho" w:cs="Arial"/>
          <w:sz w:val="21"/>
          <w:szCs w:val="21"/>
          <w:lang w:val="es-ES"/>
        </w:rPr>
      </w:pPr>
    </w:p>
    <w:sectPr w:rsidR="004B0F08" w:rsidRPr="002E7D53" w:rsidSect="00362CFD">
      <w:headerReference w:type="default" r:id="rId20"/>
      <w:type w:val="continuous"/>
      <w:pgSz w:w="11900" w:h="16840"/>
      <w:pgMar w:top="1134" w:right="1134" w:bottom="1701" w:left="1134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C7CA" w14:textId="77777777" w:rsidR="000D308E" w:rsidRDefault="000D308E" w:rsidP="0013691B">
      <w:pPr>
        <w:spacing w:after="0" w:line="240" w:lineRule="auto"/>
      </w:pPr>
      <w:r>
        <w:separator/>
      </w:r>
    </w:p>
  </w:endnote>
  <w:endnote w:type="continuationSeparator" w:id="0">
    <w:p w14:paraId="1C311A8F" w14:textId="77777777" w:rsidR="000D308E" w:rsidRDefault="000D308E" w:rsidP="0013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B12C" w14:textId="77777777" w:rsidR="00CE0686" w:rsidRDefault="00CE0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42F6" w14:textId="76F80EE6" w:rsidR="00472A77" w:rsidRPr="004551D2" w:rsidRDefault="00472A77" w:rsidP="00866542">
    <w:pPr>
      <w:pStyle w:val="NormalNoSpac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F168" w14:textId="77777777" w:rsidR="00CE0686" w:rsidRDefault="00CE068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324B" w14:textId="3D4E0C0C" w:rsidR="00B503FE" w:rsidRPr="002E7D53" w:rsidRDefault="00B503FE" w:rsidP="00362CFD">
    <w:pPr>
      <w:pStyle w:val="Footer"/>
      <w:rPr>
        <w:rFonts w:asciiTheme="minorHAnsi" w:hAnsiTheme="minorHAnsi" w:cstheme="minorHAnsi"/>
        <w:lang w:val="es-ES"/>
      </w:rPr>
    </w:pPr>
    <w:bookmarkStart w:id="0" w:name="_Hlk27399264"/>
    <w:r w:rsidRPr="002E7D53">
      <w:rPr>
        <w:rFonts w:asciiTheme="minorHAnsi" w:hAnsiTheme="minorHAnsi" w:cstheme="minorHAnsi"/>
        <w:lang w:val="es-ES"/>
      </w:rPr>
      <w:t>Anexo 3: Informe integral de auditoría – Auditoría de estados financieros de una subvención con fines especiales, octubre de 2019</w:t>
    </w:r>
  </w:p>
  <w:p w14:paraId="648200FF" w14:textId="637C6478" w:rsidR="00472A77" w:rsidRPr="002E7D53" w:rsidRDefault="00B503FE">
    <w:pPr>
      <w:pStyle w:val="Footer"/>
      <w:rPr>
        <w:rFonts w:asciiTheme="minorHAnsi" w:hAnsiTheme="minorHAnsi" w:cstheme="minorHAnsi"/>
        <w:lang w:val="es-ES"/>
      </w:rPr>
    </w:pPr>
    <w:r w:rsidRPr="002E7D53">
      <w:rPr>
        <w:rFonts w:asciiTheme="minorHAnsi" w:hAnsiTheme="minorHAnsi" w:cstheme="minorHAnsi"/>
        <w:lang w:val="es-ES"/>
      </w:rPr>
      <w:t>Ginebra</w:t>
    </w:r>
    <w:r w:rsidR="00472A77" w:rsidRPr="002E7D53">
      <w:rPr>
        <w:rFonts w:asciiTheme="minorHAnsi" w:hAnsiTheme="minorHAnsi" w:cstheme="minorHAnsi"/>
        <w:lang w:val="es-ES"/>
      </w:rPr>
      <w:t xml:space="preserve">, </w:t>
    </w:r>
    <w:bookmarkEnd w:id="0"/>
    <w:r w:rsidR="00472A77" w:rsidRPr="00B503FE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EEE1B" wp14:editId="5E14A6BB">
              <wp:simplePos x="0" y="0"/>
              <wp:positionH relativeFrom="page">
                <wp:posOffset>9056582</wp:posOffset>
              </wp:positionH>
              <wp:positionV relativeFrom="page">
                <wp:posOffset>6918960</wp:posOffset>
              </wp:positionV>
              <wp:extent cx="914400" cy="359410"/>
              <wp:effectExtent l="0" t="0" r="0" b="2159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C527776" w14:textId="77777777" w:rsidR="00472A77" w:rsidRPr="0073530F" w:rsidRDefault="00472A77" w:rsidP="00362CFD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24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EEE1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713.1pt;margin-top:544.8pt;width:1in;height:28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" filled="f" stroked="f">
              <v:textbox inset="0,0,0,0">
                <w:txbxContent>
                  <w:p w14:paraId="2C527776" w14:textId="77777777" w:rsidR="00472A77" w:rsidRPr="0073530F" w:rsidRDefault="00472A77" w:rsidP="00362CFD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>
                      <w:rPr>
                        <w:noProof/>
                      </w:rPr>
                      <w:t>24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2A77" w:rsidRPr="00B503FE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6782BC" wp14:editId="594D496C">
              <wp:simplePos x="0" y="0"/>
              <wp:positionH relativeFrom="page">
                <wp:posOffset>5925185</wp:posOffset>
              </wp:positionH>
              <wp:positionV relativeFrom="page">
                <wp:posOffset>10055860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FFF397E" w14:textId="77777777" w:rsidR="00472A77" w:rsidRPr="0073530F" w:rsidRDefault="00472A77" w:rsidP="00362CFD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24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6782BC" id="Text Box 13" o:spid="_x0000_s1027" type="#_x0000_t202" style="position:absolute;margin-left:466.55pt;margin-top:791.8pt;width:1in;height:28.3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" filled="f" stroked="f">
              <v:textbox inset="0,0,0,0">
                <w:txbxContent>
                  <w:p w14:paraId="6FFF397E" w14:textId="77777777" w:rsidR="00472A77" w:rsidRPr="0073530F" w:rsidRDefault="00472A77" w:rsidP="00362CFD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>
                      <w:rPr>
                        <w:noProof/>
                      </w:rPr>
                      <w:t>24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Pr="002E7D53">
      <w:rPr>
        <w:rFonts w:asciiTheme="minorHAnsi" w:hAnsiTheme="minorHAnsi" w:cstheme="minorHAnsi"/>
        <w:lang w:val="es-ES"/>
      </w:rPr>
      <w:t>Suiza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5A05" w14:textId="77777777" w:rsidR="00472A77" w:rsidRDefault="00472A77">
    <w:pPr>
      <w:pStyle w:val="Foot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F9CF4F" wp14:editId="66714CFD">
              <wp:simplePos x="0" y="0"/>
              <wp:positionH relativeFrom="column">
                <wp:posOffset>7765415</wp:posOffset>
              </wp:positionH>
              <wp:positionV relativeFrom="paragraph">
                <wp:posOffset>24765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48EC79B" w14:textId="77777777" w:rsidR="00472A77" w:rsidRPr="0073530F" w:rsidRDefault="00472A77" w:rsidP="00362CFD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9CF4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611.45pt;margin-top:1.95pt;width:1in;height:2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" filled="f" stroked="f">
              <v:textbox inset="0,0,0,0">
                <w:txbxContent>
                  <w:p w14:paraId="148EC79B" w14:textId="77777777" w:rsidR="00472A77" w:rsidRPr="0073530F" w:rsidRDefault="00472A77" w:rsidP="00362CFD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26FE201" wp14:editId="23A36B4A">
          <wp:simplePos x="0" y="0"/>
          <wp:positionH relativeFrom="page">
            <wp:posOffset>720090</wp:posOffset>
          </wp:positionH>
          <wp:positionV relativeFrom="page">
            <wp:posOffset>6689725</wp:posOffset>
          </wp:positionV>
          <wp:extent cx="9251950" cy="216535"/>
          <wp:effectExtent l="0" t="0" r="0" b="1206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0" cy="216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CD992" wp14:editId="4F57C681">
              <wp:simplePos x="0" y="0"/>
              <wp:positionH relativeFrom="page">
                <wp:posOffset>716280</wp:posOffset>
              </wp:positionH>
              <wp:positionV relativeFrom="page">
                <wp:posOffset>6920230</wp:posOffset>
              </wp:positionV>
              <wp:extent cx="3150870" cy="356235"/>
              <wp:effectExtent l="0" t="0" r="24130" b="2476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087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29666C0" w14:textId="77777777" w:rsidR="00472A77" w:rsidRPr="00DB2F04" w:rsidRDefault="00472A77" w:rsidP="00362CFD">
                          <w:pPr>
                            <w:pStyle w:val="Footer"/>
                          </w:pPr>
                          <w:r w:rsidRPr="00DB2F04">
                            <w:t>Document Title,</w:t>
                          </w:r>
                          <w:r>
                            <w:t xml:space="preserve"> </w:t>
                          </w:r>
                          <w:r w:rsidRPr="00DB2F04">
                            <w:t>00 Month 2014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CD992" id="Text Box 3" o:spid="_x0000_s1029" type="#_x0000_t202" style="position:absolute;margin-left:56.4pt;margin-top:544.9pt;width:248.1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" filled="f" stroked="f">
              <v:textbox inset="0,0,0,0">
                <w:txbxContent>
                  <w:p w14:paraId="529666C0" w14:textId="77777777" w:rsidR="00472A77" w:rsidRPr="00DB2F04" w:rsidRDefault="00472A77" w:rsidP="00362CFD">
                    <w:pPr>
                      <w:pStyle w:val="Footer"/>
                    </w:pPr>
                    <w:r w:rsidRPr="00DB2F04">
                      <w:t>Document Title,</w:t>
                    </w:r>
                    <w:r>
                      <w:t xml:space="preserve"> </w:t>
                    </w:r>
                    <w:r w:rsidRPr="00DB2F04">
                      <w:t>00 Month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290CB" w14:textId="77777777" w:rsidR="000D308E" w:rsidRDefault="000D308E" w:rsidP="0013691B">
      <w:pPr>
        <w:spacing w:after="0" w:line="240" w:lineRule="auto"/>
      </w:pPr>
      <w:r>
        <w:separator/>
      </w:r>
    </w:p>
  </w:footnote>
  <w:footnote w:type="continuationSeparator" w:id="0">
    <w:p w14:paraId="28EE4820" w14:textId="77777777" w:rsidR="000D308E" w:rsidRDefault="000D308E" w:rsidP="0013691B">
      <w:pPr>
        <w:spacing w:after="0" w:line="240" w:lineRule="auto"/>
      </w:pPr>
      <w:r>
        <w:continuationSeparator/>
      </w:r>
    </w:p>
  </w:footnote>
  <w:footnote w:id="1">
    <w:p w14:paraId="331BA991" w14:textId="208C2BBC" w:rsidR="00472A77" w:rsidRPr="008A30B1" w:rsidRDefault="00472A77" w:rsidP="004B0F08">
      <w:pPr>
        <w:pStyle w:val="Default"/>
        <w:rPr>
          <w:rFonts w:ascii="Arial" w:hAnsi="Arial" w:cs="Arial"/>
          <w:sz w:val="18"/>
          <w:szCs w:val="18"/>
          <w:lang w:val="es-ES_tradnl" w:eastAsia="ja-JP"/>
        </w:rPr>
      </w:pPr>
      <w:r w:rsidRPr="008A30B1">
        <w:rPr>
          <w:rStyle w:val="FootnoteReference"/>
          <w:rFonts w:ascii="Arial" w:hAnsi="Arial"/>
          <w:sz w:val="18"/>
          <w:szCs w:val="18"/>
          <w:lang w:val="es-ES_tradnl"/>
        </w:rPr>
        <w:footnoteRef/>
      </w:r>
      <w:r w:rsidRPr="008A30B1">
        <w:rPr>
          <w:rFonts w:ascii="Arial" w:hAnsi="Arial"/>
          <w:sz w:val="18"/>
          <w:szCs w:val="18"/>
          <w:lang w:val="es-ES_tradnl"/>
        </w:rPr>
        <w:t xml:space="preserve"> </w:t>
      </w:r>
      <w:r w:rsidRPr="008A30B1">
        <w:rPr>
          <w:rFonts w:ascii="Arial" w:hAnsi="Arial" w:cs="Arial"/>
          <w:sz w:val="18"/>
          <w:szCs w:val="18"/>
          <w:lang w:val="es-ES_tradnl" w:eastAsia="ja-JP"/>
        </w:rPr>
        <w:t xml:space="preserve">Identificar el título de cada estado que incluya los estados financieros </w:t>
      </w:r>
    </w:p>
    <w:p w14:paraId="4744FFCF" w14:textId="77777777" w:rsidR="00472A77" w:rsidRPr="008A30B1" w:rsidRDefault="00472A77" w:rsidP="004B0F08">
      <w:pPr>
        <w:pStyle w:val="FootnoteText"/>
        <w:rPr>
          <w:sz w:val="18"/>
          <w:szCs w:val="18"/>
          <w:lang w:val="es-ES_tradnl"/>
        </w:rPr>
      </w:pPr>
    </w:p>
  </w:footnote>
  <w:footnote w:id="2">
    <w:p w14:paraId="5ED71504" w14:textId="77777777" w:rsidR="00472A77" w:rsidRPr="008A30B1" w:rsidRDefault="00472A77" w:rsidP="00CF2CCA">
      <w:pPr>
        <w:pStyle w:val="Default"/>
        <w:rPr>
          <w:rFonts w:ascii="Arial" w:hAnsi="Arial" w:cs="Arial"/>
          <w:sz w:val="18"/>
          <w:szCs w:val="18"/>
          <w:lang w:val="es-ES_tradnl" w:eastAsia="ja-JP"/>
        </w:rPr>
      </w:pPr>
      <w:r w:rsidRPr="008A30B1">
        <w:rPr>
          <w:rStyle w:val="FootnoteReference"/>
          <w:rFonts w:ascii="Arial" w:hAnsi="Arial"/>
          <w:sz w:val="18"/>
          <w:szCs w:val="18"/>
          <w:lang w:val="es-ES_tradnl"/>
        </w:rPr>
        <w:footnoteRef/>
      </w:r>
      <w:r w:rsidRPr="008A30B1">
        <w:rPr>
          <w:rFonts w:ascii="Arial" w:hAnsi="Arial"/>
          <w:sz w:val="18"/>
          <w:szCs w:val="18"/>
          <w:lang w:val="es-ES_tradnl"/>
        </w:rPr>
        <w:t xml:space="preserve"> </w:t>
      </w:r>
      <w:r w:rsidRPr="008A30B1">
        <w:rPr>
          <w:rFonts w:ascii="Arial" w:hAnsi="Arial" w:cs="Arial"/>
          <w:sz w:val="18"/>
          <w:szCs w:val="18"/>
          <w:lang w:val="es-ES_tradnl" w:eastAsia="ja-JP"/>
        </w:rPr>
        <w:t xml:space="preserve">Identificar el título de cada estado que incluya los estados financieros </w:t>
      </w:r>
    </w:p>
    <w:p w14:paraId="23C9A855" w14:textId="56ADA671" w:rsidR="00472A77" w:rsidRPr="008A30B1" w:rsidRDefault="00472A77" w:rsidP="00CF2CCA">
      <w:pPr>
        <w:pStyle w:val="Default"/>
        <w:rPr>
          <w:rFonts w:ascii="Arial" w:hAnsi="Arial"/>
          <w:sz w:val="18"/>
          <w:szCs w:val="18"/>
          <w:lang w:val="es-ES_tradnl"/>
        </w:rPr>
      </w:pPr>
    </w:p>
  </w:footnote>
  <w:footnote w:id="3">
    <w:p w14:paraId="5BD7829F" w14:textId="77777777" w:rsidR="00472A77" w:rsidRPr="008A30B1" w:rsidRDefault="00472A77" w:rsidP="00CF2CCA">
      <w:pPr>
        <w:pStyle w:val="Default"/>
        <w:rPr>
          <w:rFonts w:ascii="Arial" w:hAnsi="Arial" w:cs="Arial"/>
          <w:sz w:val="18"/>
          <w:szCs w:val="18"/>
          <w:lang w:val="es-ES_tradnl" w:eastAsia="ja-JP"/>
        </w:rPr>
      </w:pPr>
      <w:r w:rsidRPr="008A30B1">
        <w:rPr>
          <w:rStyle w:val="FootnoteReference"/>
          <w:rFonts w:ascii="Arial" w:hAnsi="Arial"/>
          <w:sz w:val="18"/>
          <w:szCs w:val="18"/>
          <w:lang w:val="es-ES_tradnl"/>
        </w:rPr>
        <w:footnoteRef/>
      </w:r>
      <w:r w:rsidRPr="008A30B1">
        <w:rPr>
          <w:rFonts w:ascii="Arial" w:hAnsi="Arial"/>
          <w:sz w:val="18"/>
          <w:szCs w:val="18"/>
          <w:lang w:val="es-ES_tradnl"/>
        </w:rPr>
        <w:t xml:space="preserve"> </w:t>
      </w:r>
      <w:r w:rsidRPr="008A30B1">
        <w:rPr>
          <w:rFonts w:ascii="Arial" w:hAnsi="Arial" w:cs="Arial"/>
          <w:sz w:val="18"/>
          <w:szCs w:val="18"/>
          <w:lang w:val="es-ES_tradnl" w:eastAsia="ja-JP"/>
        </w:rPr>
        <w:t xml:space="preserve">Identificar el título de cada estado que incluya los estados financieros </w:t>
      </w:r>
    </w:p>
    <w:p w14:paraId="0A4B8C37" w14:textId="7C4E1DBB" w:rsidR="00472A77" w:rsidRPr="008A30B1" w:rsidRDefault="00472A77" w:rsidP="004B0F08">
      <w:pPr>
        <w:pStyle w:val="Default"/>
        <w:rPr>
          <w:rFonts w:ascii="Arial" w:hAnsi="Arial" w:cs="Arial"/>
          <w:sz w:val="18"/>
          <w:szCs w:val="18"/>
          <w:lang w:val="es-ES_tradnl" w:eastAsia="ja-JP"/>
        </w:rPr>
      </w:pPr>
    </w:p>
    <w:p w14:paraId="0F4ECA76" w14:textId="77777777" w:rsidR="00472A77" w:rsidRPr="008A30B1" w:rsidRDefault="00472A77" w:rsidP="004B0F08">
      <w:pPr>
        <w:pStyle w:val="FootnoteText"/>
        <w:rPr>
          <w:sz w:val="18"/>
          <w:szCs w:val="18"/>
          <w:lang w:val="es-ES_tradnl"/>
        </w:rPr>
      </w:pPr>
    </w:p>
  </w:footnote>
  <w:footnote w:id="4">
    <w:p w14:paraId="485C5D1B" w14:textId="77777777" w:rsidR="00472A77" w:rsidRPr="008A30B1" w:rsidRDefault="00472A77" w:rsidP="006045A0">
      <w:pPr>
        <w:pStyle w:val="Default"/>
        <w:rPr>
          <w:rFonts w:ascii="Arial" w:hAnsi="Arial" w:cs="Arial"/>
          <w:sz w:val="18"/>
          <w:szCs w:val="18"/>
          <w:lang w:val="es-ES_tradnl" w:eastAsia="ja-JP"/>
        </w:rPr>
      </w:pPr>
      <w:r w:rsidRPr="008A30B1">
        <w:rPr>
          <w:rStyle w:val="FootnoteReference"/>
          <w:rFonts w:ascii="Arial" w:hAnsi="Arial"/>
          <w:sz w:val="18"/>
          <w:szCs w:val="18"/>
          <w:lang w:val="es-ES_tradnl"/>
        </w:rPr>
        <w:footnoteRef/>
      </w:r>
      <w:r w:rsidRPr="008A30B1">
        <w:rPr>
          <w:rFonts w:ascii="Arial" w:hAnsi="Arial"/>
          <w:sz w:val="18"/>
          <w:szCs w:val="18"/>
          <w:lang w:val="es-ES_tradnl"/>
        </w:rPr>
        <w:t xml:space="preserve"> </w:t>
      </w:r>
      <w:r w:rsidRPr="008A30B1">
        <w:rPr>
          <w:rFonts w:ascii="Arial" w:hAnsi="Arial" w:cs="Arial"/>
          <w:sz w:val="18"/>
          <w:szCs w:val="18"/>
          <w:lang w:val="es-ES_tradnl" w:eastAsia="ja-JP"/>
        </w:rPr>
        <w:t xml:space="preserve">Identificar el título de cada estado que incluya los estados financieros </w:t>
      </w:r>
    </w:p>
    <w:p w14:paraId="1A6CB47F" w14:textId="77777777" w:rsidR="00472A77" w:rsidRPr="008A30B1" w:rsidRDefault="00472A77" w:rsidP="006045A0">
      <w:pPr>
        <w:pStyle w:val="Default"/>
        <w:rPr>
          <w:rFonts w:ascii="Arial" w:hAnsi="Arial" w:cs="Arial"/>
          <w:sz w:val="18"/>
          <w:szCs w:val="18"/>
          <w:lang w:val="es-ES_tradnl" w:eastAsia="ja-JP"/>
        </w:rPr>
      </w:pPr>
    </w:p>
    <w:p w14:paraId="57551DE3" w14:textId="77777777" w:rsidR="00472A77" w:rsidRPr="008A30B1" w:rsidRDefault="00472A77" w:rsidP="006045A0">
      <w:pPr>
        <w:pStyle w:val="FootnoteText"/>
        <w:rPr>
          <w:sz w:val="18"/>
          <w:szCs w:val="18"/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1FCC" w14:textId="77777777" w:rsidR="00CE0686" w:rsidRDefault="00CE0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A1E0" w14:textId="3A8E1CFE" w:rsidR="00472A77" w:rsidRPr="00235CA2" w:rsidRDefault="00CE0686" w:rsidP="00D642CC">
    <w:pPr>
      <w:pStyle w:val="HeaderHidden"/>
    </w:pPr>
    <w:r>
      <w:rPr>
        <w:noProof/>
      </w:rPr>
      <w:drawing>
        <wp:inline distT="0" distB="0" distL="0" distR="0" wp14:anchorId="78FB0BFE" wp14:editId="520819AA">
          <wp:extent cx="1437770" cy="493200"/>
          <wp:effectExtent l="0" t="0" r="0" b="0"/>
          <wp:docPr id="894749142" name="Picture 1" descr="Shap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749142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437770" cy="49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alias w:val="Form.ReportLocation"/>
        <w:tag w:val="{&quot;templafy&quot;:{&quot;id&quot;:&quot;89567525-f846-4f3d-b177-ef157fa01a04&quot;}}"/>
        <w:id w:val="1286014395"/>
      </w:sdtPr>
      <w:sdtEndPr/>
      <w:sdtContent>
        <w:r w:rsidR="00472A77">
          <w:t>Geneva</w:t>
        </w:r>
      </w:sdtContent>
    </w:sdt>
    <w:r w:rsidR="00472A77" w:rsidRPr="00254D2F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307AF57" wp14:editId="5B7CF8E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717200"/>
              <wp:effectExtent l="0" t="0" r="22225" b="2730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71720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3A236A" id="Rectangle 2" o:spid="_x0000_s1026" style="position:absolute;margin-left:0;margin-top:0;width:595.3pt;height:843.8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" filled="f" strokecolor="#435e75 [1604]" strokeweight="1pt">
              <w10:wrap anchorx="page" anchory="page"/>
            </v:rect>
          </w:pict>
        </mc:Fallback>
      </mc:AlternateContent>
    </w:r>
    <w:r w:rsidR="00472A77">
      <w:t xml:space="preserve">   </w:t>
    </w:r>
    <w:sdt>
      <w:sdtPr>
        <w:alias w:val="Form.ReportCountry"/>
        <w:tag w:val="{&quot;templafy&quot;:{&quot;id&quot;:&quot;154e721f-2830-4e3a-8cba-2846ae88e9e4&quot;}}"/>
        <w:id w:val="473260104"/>
      </w:sdtPr>
      <w:sdtEndPr/>
      <w:sdtContent>
        <w:r w:rsidR="00472A77">
          <w:t>Switzerland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5F90" w14:textId="77777777" w:rsidR="00CE0686" w:rsidRDefault="00CE06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9CDD" w14:textId="256091E1" w:rsidR="00472A77" w:rsidRDefault="00472A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3D97E" w14:textId="77777777" w:rsidR="00472A77" w:rsidRDefault="00472A77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1E84D0CB" wp14:editId="050686E2">
          <wp:simplePos x="0" y="0"/>
          <wp:positionH relativeFrom="page">
            <wp:posOffset>360045</wp:posOffset>
          </wp:positionH>
          <wp:positionV relativeFrom="page">
            <wp:posOffset>540385</wp:posOffset>
          </wp:positionV>
          <wp:extent cx="2340000" cy="295158"/>
          <wp:effectExtent l="0" t="0" r="0" b="1016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with whit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9515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CFDE" w14:textId="77777777" w:rsidR="00472A77" w:rsidRDefault="00472A77" w:rsidP="00362CFD">
    <w:pPr>
      <w:pStyle w:val="Header"/>
      <w:tabs>
        <w:tab w:val="left" w:pos="1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6A59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2261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3E66B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0E7E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04B29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C4147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0E5A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D252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88E7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9CAA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926AC"/>
    <w:multiLevelType w:val="multilevel"/>
    <w:tmpl w:val="7B6C5D46"/>
    <w:lvl w:ilvl="0">
      <w:start w:val="1"/>
      <w:numFmt w:val="decimal"/>
      <w:pStyle w:val="Head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03951BB2"/>
    <w:multiLevelType w:val="multilevel"/>
    <w:tmpl w:val="8F7AD060"/>
    <w:styleLink w:val="NumbLstBullet"/>
    <w:lvl w:ilvl="0">
      <w:start w:val="1"/>
      <w:numFmt w:val="bullet"/>
      <w:pStyle w:val="Bullet1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cs="Times New Roman" w:hint="default"/>
        <w:color w:val="auto"/>
      </w:rPr>
    </w:lvl>
    <w:lvl w:ilvl="1">
      <w:start w:val="1"/>
      <w:numFmt w:val="bullet"/>
      <w:pStyle w:val="Bullet2"/>
      <w:lvlText w:val=""/>
      <w:lvlJc w:val="left"/>
      <w:pPr>
        <w:tabs>
          <w:tab w:val="num" w:pos="794"/>
        </w:tabs>
        <w:ind w:left="794" w:hanging="397"/>
      </w:pPr>
      <w:rPr>
        <w:rFonts w:ascii="Wingdings" w:hAnsi="Wingdings" w:cs="Times New Roman" w:hint="default"/>
        <w:color w:val="auto"/>
      </w:rPr>
    </w:lvl>
    <w:lvl w:ilvl="2">
      <w:start w:val="1"/>
      <w:numFmt w:val="bullet"/>
      <w:pStyle w:val="Bullet3"/>
      <w:lvlText w:val=""/>
      <w:lvlJc w:val="left"/>
      <w:pPr>
        <w:tabs>
          <w:tab w:val="num" w:pos="1191"/>
        </w:tabs>
        <w:ind w:left="1191" w:hanging="397"/>
      </w:pPr>
      <w:rPr>
        <w:rFonts w:ascii="Wingdings" w:hAnsi="Wingdings" w:cs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2" w15:restartNumberingAfterBreak="0">
    <w:nsid w:val="0485224E"/>
    <w:multiLevelType w:val="hybridMultilevel"/>
    <w:tmpl w:val="C3BA67B2"/>
    <w:lvl w:ilvl="0" w:tplc="FD1E23A4">
      <w:start w:val="1"/>
      <w:numFmt w:val="decimal"/>
      <w:pStyle w:val="MFnumberedbody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B16E1C"/>
    <w:multiLevelType w:val="hybridMultilevel"/>
    <w:tmpl w:val="963E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2A02F6"/>
    <w:multiLevelType w:val="multilevel"/>
    <w:tmpl w:val="0CF0921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5576D6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F8D288D"/>
    <w:multiLevelType w:val="multilevel"/>
    <w:tmpl w:val="0CF0921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26A6902"/>
    <w:multiLevelType w:val="hybridMultilevel"/>
    <w:tmpl w:val="76564E00"/>
    <w:lvl w:ilvl="0" w:tplc="0409001B">
      <w:start w:val="1"/>
      <w:numFmt w:val="lowerRoman"/>
      <w:lvlText w:val="%1."/>
      <w:lvlJc w:val="right"/>
      <w:pPr>
        <w:ind w:left="1124" w:hanging="360"/>
      </w:pPr>
    </w:lvl>
    <w:lvl w:ilvl="1" w:tplc="04090019" w:tentative="1">
      <w:start w:val="1"/>
      <w:numFmt w:val="lowerLetter"/>
      <w:lvlText w:val="%2."/>
      <w:lvlJc w:val="left"/>
      <w:pPr>
        <w:ind w:left="1844" w:hanging="360"/>
      </w:pPr>
    </w:lvl>
    <w:lvl w:ilvl="2" w:tplc="0409001B" w:tentative="1">
      <w:start w:val="1"/>
      <w:numFmt w:val="lowerRoman"/>
      <w:lvlText w:val="%3."/>
      <w:lvlJc w:val="right"/>
      <w:pPr>
        <w:ind w:left="2564" w:hanging="180"/>
      </w:pPr>
    </w:lvl>
    <w:lvl w:ilvl="3" w:tplc="0409000F" w:tentative="1">
      <w:start w:val="1"/>
      <w:numFmt w:val="decimal"/>
      <w:lvlText w:val="%4."/>
      <w:lvlJc w:val="left"/>
      <w:pPr>
        <w:ind w:left="3284" w:hanging="360"/>
      </w:pPr>
    </w:lvl>
    <w:lvl w:ilvl="4" w:tplc="04090019" w:tentative="1">
      <w:start w:val="1"/>
      <w:numFmt w:val="lowerLetter"/>
      <w:lvlText w:val="%5."/>
      <w:lvlJc w:val="left"/>
      <w:pPr>
        <w:ind w:left="4004" w:hanging="360"/>
      </w:pPr>
    </w:lvl>
    <w:lvl w:ilvl="5" w:tplc="0409001B" w:tentative="1">
      <w:start w:val="1"/>
      <w:numFmt w:val="lowerRoman"/>
      <w:lvlText w:val="%6."/>
      <w:lvlJc w:val="right"/>
      <w:pPr>
        <w:ind w:left="4724" w:hanging="180"/>
      </w:pPr>
    </w:lvl>
    <w:lvl w:ilvl="6" w:tplc="0409000F" w:tentative="1">
      <w:start w:val="1"/>
      <w:numFmt w:val="decimal"/>
      <w:lvlText w:val="%7."/>
      <w:lvlJc w:val="left"/>
      <w:pPr>
        <w:ind w:left="5444" w:hanging="360"/>
      </w:pPr>
    </w:lvl>
    <w:lvl w:ilvl="7" w:tplc="04090019" w:tentative="1">
      <w:start w:val="1"/>
      <w:numFmt w:val="lowerLetter"/>
      <w:lvlText w:val="%8."/>
      <w:lvlJc w:val="left"/>
      <w:pPr>
        <w:ind w:left="6164" w:hanging="360"/>
      </w:pPr>
    </w:lvl>
    <w:lvl w:ilvl="8" w:tplc="040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18" w15:restartNumberingAfterBreak="0">
    <w:nsid w:val="28B42FA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B3C5A3D"/>
    <w:multiLevelType w:val="multilevel"/>
    <w:tmpl w:val="7ACA3972"/>
    <w:styleLink w:val="NumHeadingsLst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20" w15:restartNumberingAfterBreak="0">
    <w:nsid w:val="2D803CF3"/>
    <w:multiLevelType w:val="hybridMultilevel"/>
    <w:tmpl w:val="13C82C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0A3BF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0E633B3"/>
    <w:multiLevelType w:val="multilevel"/>
    <w:tmpl w:val="803E2F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48FF131A"/>
    <w:multiLevelType w:val="multilevel"/>
    <w:tmpl w:val="17A0D06E"/>
    <w:styleLink w:val="NumbListAlpha"/>
    <w:lvl w:ilvl="0">
      <w:start w:val="1"/>
      <w:numFmt w:val="lowerLetter"/>
      <w:pStyle w:val="AlphaLis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AlphaList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794" w:hanging="397"/>
      </w:pPr>
      <w:rPr>
        <w:rFonts w:hint="default"/>
      </w:rPr>
    </w:lvl>
  </w:abstractNum>
  <w:abstractNum w:abstractNumId="24" w15:restartNumberingAfterBreak="0">
    <w:nsid w:val="4B716BC0"/>
    <w:multiLevelType w:val="multilevel"/>
    <w:tmpl w:val="E53275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4BC329EE"/>
    <w:multiLevelType w:val="multilevel"/>
    <w:tmpl w:val="0CF0921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E763C90"/>
    <w:multiLevelType w:val="multilevel"/>
    <w:tmpl w:val="EDEAF0D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ECF31C0"/>
    <w:multiLevelType w:val="multilevel"/>
    <w:tmpl w:val="17A0D06E"/>
    <w:numStyleLink w:val="NumbListAlpha"/>
  </w:abstractNum>
  <w:abstractNum w:abstractNumId="28" w15:restartNumberingAfterBreak="0">
    <w:nsid w:val="52CC308E"/>
    <w:multiLevelType w:val="hybridMultilevel"/>
    <w:tmpl w:val="46DAA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3316D"/>
    <w:multiLevelType w:val="hybridMultilevel"/>
    <w:tmpl w:val="D0AC157C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0" w15:restartNumberingAfterBreak="0">
    <w:nsid w:val="593D307C"/>
    <w:multiLevelType w:val="multilevel"/>
    <w:tmpl w:val="DD92E430"/>
    <w:styleLink w:val="TableBullet"/>
    <w:lvl w:ilvl="0">
      <w:start w:val="1"/>
      <w:numFmt w:val="bullet"/>
      <w:pStyle w:val="TableBullet1"/>
      <w:lvlText w:val="•"/>
      <w:lvlJc w:val="left"/>
      <w:pPr>
        <w:tabs>
          <w:tab w:val="num" w:pos="397"/>
        </w:tabs>
        <w:ind w:left="397" w:hanging="340"/>
      </w:pPr>
      <w:rPr>
        <w:rFonts w:ascii="Arial" w:hAnsi="Arial" w:hint="default"/>
        <w:color w:val="404040" w:themeColor="text1"/>
        <w:sz w:val="22"/>
      </w:rPr>
    </w:lvl>
    <w:lvl w:ilvl="1">
      <w:start w:val="1"/>
      <w:numFmt w:val="bullet"/>
      <w:pStyle w:val="TableBullet2"/>
      <w:lvlText w:val="•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404040" w:themeColor="tex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9C5284A"/>
    <w:multiLevelType w:val="hybridMultilevel"/>
    <w:tmpl w:val="C76E74B8"/>
    <w:lvl w:ilvl="0" w:tplc="2E56F508">
      <w:start w:val="1"/>
      <w:numFmt w:val="decimalZero"/>
      <w:pStyle w:val="MFsectionheading"/>
      <w:lvlText w:val="%1"/>
      <w:lvlJc w:val="left"/>
      <w:pPr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629B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5971052"/>
    <w:multiLevelType w:val="multilevel"/>
    <w:tmpl w:val="803E2F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6D3B3B06"/>
    <w:multiLevelType w:val="multilevel"/>
    <w:tmpl w:val="F1A879AC"/>
    <w:styleLink w:val="TableNumbList"/>
    <w:lvl w:ilvl="0">
      <w:start w:val="1"/>
      <w:numFmt w:val="decimal"/>
      <w:pStyle w:val="TableNumbList1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pStyle w:val="TableNumbList2"/>
      <w:lvlText w:val="%1.%2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E526880"/>
    <w:multiLevelType w:val="multilevel"/>
    <w:tmpl w:val="D58E28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3"/>
  </w:num>
  <w:num w:numId="13">
    <w:abstractNumId w:val="19"/>
  </w:num>
  <w:num w:numId="14">
    <w:abstractNumId w:val="27"/>
  </w:num>
  <w:num w:numId="15">
    <w:abstractNumId w:val="21"/>
  </w:num>
  <w:num w:numId="16">
    <w:abstractNumId w:val="32"/>
  </w:num>
  <w:num w:numId="17">
    <w:abstractNumId w:val="15"/>
  </w:num>
  <w:num w:numId="18">
    <w:abstractNumId w:val="30"/>
  </w:num>
  <w:num w:numId="19">
    <w:abstractNumId w:val="34"/>
  </w:num>
  <w:num w:numId="20">
    <w:abstractNumId w:val="10"/>
  </w:num>
  <w:num w:numId="21">
    <w:abstractNumId w:val="31"/>
  </w:num>
  <w:num w:numId="22">
    <w:abstractNumId w:val="12"/>
  </w:num>
  <w:num w:numId="23">
    <w:abstractNumId w:val="35"/>
  </w:num>
  <w:num w:numId="24">
    <w:abstractNumId w:val="13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33"/>
  </w:num>
  <w:num w:numId="28">
    <w:abstractNumId w:val="29"/>
  </w:num>
  <w:num w:numId="29">
    <w:abstractNumId w:val="17"/>
  </w:num>
  <w:num w:numId="30">
    <w:abstractNumId w:val="20"/>
  </w:num>
  <w:num w:numId="31">
    <w:abstractNumId w:val="14"/>
  </w:num>
  <w:num w:numId="32">
    <w:abstractNumId w:val="26"/>
  </w:num>
  <w:num w:numId="33">
    <w:abstractNumId w:val="25"/>
  </w:num>
  <w:num w:numId="34">
    <w:abstractNumId w:val="16"/>
  </w:num>
  <w:num w:numId="35">
    <w:abstractNumId w:val="22"/>
  </w:num>
  <w:num w:numId="36">
    <w:abstractNumId w:val="24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Type" w:val="ReportCol1"/>
    <w:docVar w:name="Template" w:val="GF Report Template 1 Column.dotx"/>
  </w:docVars>
  <w:rsids>
    <w:rsidRoot w:val="00D8465B"/>
    <w:rsid w:val="000010E9"/>
    <w:rsid w:val="000067AC"/>
    <w:rsid w:val="000073B1"/>
    <w:rsid w:val="00007DED"/>
    <w:rsid w:val="00010133"/>
    <w:rsid w:val="00011C94"/>
    <w:rsid w:val="000147F3"/>
    <w:rsid w:val="0001629D"/>
    <w:rsid w:val="00020486"/>
    <w:rsid w:val="000226A7"/>
    <w:rsid w:val="00023E20"/>
    <w:rsid w:val="00024539"/>
    <w:rsid w:val="00024DFE"/>
    <w:rsid w:val="00026B43"/>
    <w:rsid w:val="00027D89"/>
    <w:rsid w:val="00031C81"/>
    <w:rsid w:val="00034177"/>
    <w:rsid w:val="00034984"/>
    <w:rsid w:val="00041455"/>
    <w:rsid w:val="00046892"/>
    <w:rsid w:val="000474F1"/>
    <w:rsid w:val="00047968"/>
    <w:rsid w:val="00047C4F"/>
    <w:rsid w:val="00050AC6"/>
    <w:rsid w:val="00054E5F"/>
    <w:rsid w:val="00057825"/>
    <w:rsid w:val="00057CC5"/>
    <w:rsid w:val="00057F5E"/>
    <w:rsid w:val="00065319"/>
    <w:rsid w:val="0006704D"/>
    <w:rsid w:val="00067CE1"/>
    <w:rsid w:val="00070714"/>
    <w:rsid w:val="00070A2C"/>
    <w:rsid w:val="0007361A"/>
    <w:rsid w:val="00073732"/>
    <w:rsid w:val="00076FCD"/>
    <w:rsid w:val="000807D9"/>
    <w:rsid w:val="0008133C"/>
    <w:rsid w:val="000850D3"/>
    <w:rsid w:val="000945D4"/>
    <w:rsid w:val="0009796A"/>
    <w:rsid w:val="000A19CE"/>
    <w:rsid w:val="000A69AC"/>
    <w:rsid w:val="000A6F5E"/>
    <w:rsid w:val="000B2998"/>
    <w:rsid w:val="000C141E"/>
    <w:rsid w:val="000C29B1"/>
    <w:rsid w:val="000C377B"/>
    <w:rsid w:val="000C53BC"/>
    <w:rsid w:val="000C647F"/>
    <w:rsid w:val="000D1A05"/>
    <w:rsid w:val="000D1FF0"/>
    <w:rsid w:val="000D308E"/>
    <w:rsid w:val="000D6531"/>
    <w:rsid w:val="000D78A3"/>
    <w:rsid w:val="000E1164"/>
    <w:rsid w:val="000E2CBF"/>
    <w:rsid w:val="000F0460"/>
    <w:rsid w:val="000F1916"/>
    <w:rsid w:val="000F5BD5"/>
    <w:rsid w:val="000F6FC1"/>
    <w:rsid w:val="00103366"/>
    <w:rsid w:val="001054F7"/>
    <w:rsid w:val="00110820"/>
    <w:rsid w:val="001150AA"/>
    <w:rsid w:val="00117536"/>
    <w:rsid w:val="00121831"/>
    <w:rsid w:val="00126D41"/>
    <w:rsid w:val="00130AF3"/>
    <w:rsid w:val="00133325"/>
    <w:rsid w:val="00136345"/>
    <w:rsid w:val="00136900"/>
    <w:rsid w:val="0013691B"/>
    <w:rsid w:val="001417B5"/>
    <w:rsid w:val="001428EC"/>
    <w:rsid w:val="00145EC0"/>
    <w:rsid w:val="00151691"/>
    <w:rsid w:val="00152652"/>
    <w:rsid w:val="00153D99"/>
    <w:rsid w:val="001540E2"/>
    <w:rsid w:val="00154854"/>
    <w:rsid w:val="001613C6"/>
    <w:rsid w:val="001614D3"/>
    <w:rsid w:val="001641B0"/>
    <w:rsid w:val="00165179"/>
    <w:rsid w:val="00171C99"/>
    <w:rsid w:val="001726D9"/>
    <w:rsid w:val="00190126"/>
    <w:rsid w:val="0019190C"/>
    <w:rsid w:val="00194A98"/>
    <w:rsid w:val="00196BC2"/>
    <w:rsid w:val="00197AE7"/>
    <w:rsid w:val="001A1923"/>
    <w:rsid w:val="001A3A04"/>
    <w:rsid w:val="001A462F"/>
    <w:rsid w:val="001A6937"/>
    <w:rsid w:val="001A7E4F"/>
    <w:rsid w:val="001C37E5"/>
    <w:rsid w:val="001C3DD1"/>
    <w:rsid w:val="001C4F8B"/>
    <w:rsid w:val="001C7CE9"/>
    <w:rsid w:val="001D13BD"/>
    <w:rsid w:val="001D1715"/>
    <w:rsid w:val="001D7A61"/>
    <w:rsid w:val="001E7442"/>
    <w:rsid w:val="001F5ADE"/>
    <w:rsid w:val="001F62AC"/>
    <w:rsid w:val="0021263F"/>
    <w:rsid w:val="002321DD"/>
    <w:rsid w:val="002321DE"/>
    <w:rsid w:val="00232444"/>
    <w:rsid w:val="00235CA2"/>
    <w:rsid w:val="00236822"/>
    <w:rsid w:val="00237205"/>
    <w:rsid w:val="0024020E"/>
    <w:rsid w:val="002406A1"/>
    <w:rsid w:val="0025351E"/>
    <w:rsid w:val="00254D2F"/>
    <w:rsid w:val="00263D2F"/>
    <w:rsid w:val="00265DEC"/>
    <w:rsid w:val="00266AEC"/>
    <w:rsid w:val="0026721E"/>
    <w:rsid w:val="0027163F"/>
    <w:rsid w:val="00273414"/>
    <w:rsid w:val="0027495C"/>
    <w:rsid w:val="002763CF"/>
    <w:rsid w:val="00276608"/>
    <w:rsid w:val="002771AF"/>
    <w:rsid w:val="002773D9"/>
    <w:rsid w:val="00277F8D"/>
    <w:rsid w:val="00280B84"/>
    <w:rsid w:val="00282B9D"/>
    <w:rsid w:val="00284808"/>
    <w:rsid w:val="0028498C"/>
    <w:rsid w:val="002938CB"/>
    <w:rsid w:val="00295F1E"/>
    <w:rsid w:val="0029796C"/>
    <w:rsid w:val="002A2E91"/>
    <w:rsid w:val="002A4684"/>
    <w:rsid w:val="002A5B89"/>
    <w:rsid w:val="002A72DB"/>
    <w:rsid w:val="002A7635"/>
    <w:rsid w:val="002B07E9"/>
    <w:rsid w:val="002B0F35"/>
    <w:rsid w:val="002B3162"/>
    <w:rsid w:val="002B7237"/>
    <w:rsid w:val="002C35FE"/>
    <w:rsid w:val="002C3BFF"/>
    <w:rsid w:val="002C3CEB"/>
    <w:rsid w:val="002C7C7D"/>
    <w:rsid w:val="002D0030"/>
    <w:rsid w:val="002D3503"/>
    <w:rsid w:val="002D37E7"/>
    <w:rsid w:val="002D550A"/>
    <w:rsid w:val="002E1A9F"/>
    <w:rsid w:val="002E698C"/>
    <w:rsid w:val="002E7343"/>
    <w:rsid w:val="002E78DE"/>
    <w:rsid w:val="002E7D53"/>
    <w:rsid w:val="002F2F7C"/>
    <w:rsid w:val="002F4166"/>
    <w:rsid w:val="002F6588"/>
    <w:rsid w:val="003002E4"/>
    <w:rsid w:val="00300B9A"/>
    <w:rsid w:val="003021AF"/>
    <w:rsid w:val="003033CC"/>
    <w:rsid w:val="00310123"/>
    <w:rsid w:val="00314800"/>
    <w:rsid w:val="003159C8"/>
    <w:rsid w:val="00321364"/>
    <w:rsid w:val="00321605"/>
    <w:rsid w:val="00322B59"/>
    <w:rsid w:val="00325257"/>
    <w:rsid w:val="00327175"/>
    <w:rsid w:val="0033008F"/>
    <w:rsid w:val="00341356"/>
    <w:rsid w:val="00342354"/>
    <w:rsid w:val="00351B78"/>
    <w:rsid w:val="003579A0"/>
    <w:rsid w:val="00362788"/>
    <w:rsid w:val="00362CFD"/>
    <w:rsid w:val="00364326"/>
    <w:rsid w:val="00372C56"/>
    <w:rsid w:val="00374C06"/>
    <w:rsid w:val="0038440F"/>
    <w:rsid w:val="0038486D"/>
    <w:rsid w:val="00385BA5"/>
    <w:rsid w:val="003862A0"/>
    <w:rsid w:val="00386817"/>
    <w:rsid w:val="0039024B"/>
    <w:rsid w:val="00390A0D"/>
    <w:rsid w:val="00395C7D"/>
    <w:rsid w:val="003A0F8A"/>
    <w:rsid w:val="003A460A"/>
    <w:rsid w:val="003A5B9B"/>
    <w:rsid w:val="003A5EB1"/>
    <w:rsid w:val="003B09C8"/>
    <w:rsid w:val="003B557B"/>
    <w:rsid w:val="003C23E2"/>
    <w:rsid w:val="003C3826"/>
    <w:rsid w:val="003C4297"/>
    <w:rsid w:val="003C6B6C"/>
    <w:rsid w:val="003D03CB"/>
    <w:rsid w:val="003D4496"/>
    <w:rsid w:val="003D6905"/>
    <w:rsid w:val="003D70F4"/>
    <w:rsid w:val="003F167F"/>
    <w:rsid w:val="003F1E5B"/>
    <w:rsid w:val="003F6FE0"/>
    <w:rsid w:val="0040692C"/>
    <w:rsid w:val="00407EEA"/>
    <w:rsid w:val="00413BA8"/>
    <w:rsid w:val="00413CD9"/>
    <w:rsid w:val="0041693F"/>
    <w:rsid w:val="00421004"/>
    <w:rsid w:val="0042549A"/>
    <w:rsid w:val="00426FC0"/>
    <w:rsid w:val="00431376"/>
    <w:rsid w:val="00431C39"/>
    <w:rsid w:val="004345DC"/>
    <w:rsid w:val="00437DC3"/>
    <w:rsid w:val="004431F4"/>
    <w:rsid w:val="004456B9"/>
    <w:rsid w:val="00446035"/>
    <w:rsid w:val="004515B8"/>
    <w:rsid w:val="00451CBE"/>
    <w:rsid w:val="004531DD"/>
    <w:rsid w:val="004551D2"/>
    <w:rsid w:val="00461A62"/>
    <w:rsid w:val="00464F55"/>
    <w:rsid w:val="0046748A"/>
    <w:rsid w:val="00467D62"/>
    <w:rsid w:val="00471442"/>
    <w:rsid w:val="004729BA"/>
    <w:rsid w:val="00472A77"/>
    <w:rsid w:val="00473CE2"/>
    <w:rsid w:val="00474025"/>
    <w:rsid w:val="00476A9F"/>
    <w:rsid w:val="00477290"/>
    <w:rsid w:val="0047752F"/>
    <w:rsid w:val="00477A1E"/>
    <w:rsid w:val="004833AA"/>
    <w:rsid w:val="0048435D"/>
    <w:rsid w:val="00484387"/>
    <w:rsid w:val="004846F4"/>
    <w:rsid w:val="00486B73"/>
    <w:rsid w:val="004978FB"/>
    <w:rsid w:val="004A0AAD"/>
    <w:rsid w:val="004B0F08"/>
    <w:rsid w:val="004B4F3A"/>
    <w:rsid w:val="004B567E"/>
    <w:rsid w:val="004B5859"/>
    <w:rsid w:val="004B698E"/>
    <w:rsid w:val="004B7A7F"/>
    <w:rsid w:val="004C0821"/>
    <w:rsid w:val="004C14F7"/>
    <w:rsid w:val="004C179C"/>
    <w:rsid w:val="004C7626"/>
    <w:rsid w:val="004D01FD"/>
    <w:rsid w:val="004D235C"/>
    <w:rsid w:val="004D4827"/>
    <w:rsid w:val="004D6893"/>
    <w:rsid w:val="004E31C0"/>
    <w:rsid w:val="004E399A"/>
    <w:rsid w:val="00501E23"/>
    <w:rsid w:val="00502EC3"/>
    <w:rsid w:val="00507ED2"/>
    <w:rsid w:val="0051007B"/>
    <w:rsid w:val="005122ED"/>
    <w:rsid w:val="00514662"/>
    <w:rsid w:val="00522785"/>
    <w:rsid w:val="005244AC"/>
    <w:rsid w:val="00526AEC"/>
    <w:rsid w:val="00527527"/>
    <w:rsid w:val="00534C1E"/>
    <w:rsid w:val="0053784E"/>
    <w:rsid w:val="0054065C"/>
    <w:rsid w:val="00544C16"/>
    <w:rsid w:val="0055523F"/>
    <w:rsid w:val="005553D5"/>
    <w:rsid w:val="005578E8"/>
    <w:rsid w:val="00560074"/>
    <w:rsid w:val="00560096"/>
    <w:rsid w:val="00560302"/>
    <w:rsid w:val="0056121B"/>
    <w:rsid w:val="00562B3D"/>
    <w:rsid w:val="00564480"/>
    <w:rsid w:val="005659E0"/>
    <w:rsid w:val="00566A4F"/>
    <w:rsid w:val="00567C63"/>
    <w:rsid w:val="00572BB6"/>
    <w:rsid w:val="00576254"/>
    <w:rsid w:val="0058289E"/>
    <w:rsid w:val="0058415B"/>
    <w:rsid w:val="005927B1"/>
    <w:rsid w:val="005938DF"/>
    <w:rsid w:val="005945F4"/>
    <w:rsid w:val="00597102"/>
    <w:rsid w:val="0059779A"/>
    <w:rsid w:val="005A64B3"/>
    <w:rsid w:val="005A7DE2"/>
    <w:rsid w:val="005B03D1"/>
    <w:rsid w:val="005C3B4C"/>
    <w:rsid w:val="005D02D2"/>
    <w:rsid w:val="005D44BB"/>
    <w:rsid w:val="005D58C6"/>
    <w:rsid w:val="005D64C6"/>
    <w:rsid w:val="005E0753"/>
    <w:rsid w:val="005E0AB3"/>
    <w:rsid w:val="005E0B1E"/>
    <w:rsid w:val="005F0438"/>
    <w:rsid w:val="005F07EF"/>
    <w:rsid w:val="005F1C62"/>
    <w:rsid w:val="005F6C91"/>
    <w:rsid w:val="005F6D34"/>
    <w:rsid w:val="006045A0"/>
    <w:rsid w:val="006124BA"/>
    <w:rsid w:val="00613107"/>
    <w:rsid w:val="00622BA3"/>
    <w:rsid w:val="006325DF"/>
    <w:rsid w:val="0063467F"/>
    <w:rsid w:val="006350F8"/>
    <w:rsid w:val="00644ADF"/>
    <w:rsid w:val="0064597B"/>
    <w:rsid w:val="006533BD"/>
    <w:rsid w:val="006537E3"/>
    <w:rsid w:val="00655038"/>
    <w:rsid w:val="00657739"/>
    <w:rsid w:val="0066088F"/>
    <w:rsid w:val="00663716"/>
    <w:rsid w:val="00667DF0"/>
    <w:rsid w:val="00671A3E"/>
    <w:rsid w:val="00673D5D"/>
    <w:rsid w:val="0067491F"/>
    <w:rsid w:val="00675C66"/>
    <w:rsid w:val="00676070"/>
    <w:rsid w:val="006801D2"/>
    <w:rsid w:val="00681303"/>
    <w:rsid w:val="00681ABF"/>
    <w:rsid w:val="00682E70"/>
    <w:rsid w:val="006839F0"/>
    <w:rsid w:val="006900C9"/>
    <w:rsid w:val="00692275"/>
    <w:rsid w:val="006936AE"/>
    <w:rsid w:val="00695594"/>
    <w:rsid w:val="00695746"/>
    <w:rsid w:val="006B194C"/>
    <w:rsid w:val="006B71E9"/>
    <w:rsid w:val="006C0FCC"/>
    <w:rsid w:val="006C1655"/>
    <w:rsid w:val="006C19D5"/>
    <w:rsid w:val="006C69C3"/>
    <w:rsid w:val="006D1EC3"/>
    <w:rsid w:val="006D65C9"/>
    <w:rsid w:val="006D7841"/>
    <w:rsid w:val="006D7EAB"/>
    <w:rsid w:val="006E0942"/>
    <w:rsid w:val="006E3D54"/>
    <w:rsid w:val="006E419D"/>
    <w:rsid w:val="006E6091"/>
    <w:rsid w:val="006E6EBE"/>
    <w:rsid w:val="006F40D5"/>
    <w:rsid w:val="006F639C"/>
    <w:rsid w:val="006F653E"/>
    <w:rsid w:val="00700843"/>
    <w:rsid w:val="007043C7"/>
    <w:rsid w:val="00706FB8"/>
    <w:rsid w:val="00710A12"/>
    <w:rsid w:val="00710F83"/>
    <w:rsid w:val="00712F22"/>
    <w:rsid w:val="00714EF4"/>
    <w:rsid w:val="0071562F"/>
    <w:rsid w:val="007159AF"/>
    <w:rsid w:val="007304D3"/>
    <w:rsid w:val="007334D4"/>
    <w:rsid w:val="00733E66"/>
    <w:rsid w:val="00744E6B"/>
    <w:rsid w:val="007473F7"/>
    <w:rsid w:val="007536D3"/>
    <w:rsid w:val="0075707F"/>
    <w:rsid w:val="007578E6"/>
    <w:rsid w:val="00760AF4"/>
    <w:rsid w:val="00762E3D"/>
    <w:rsid w:val="00767E9C"/>
    <w:rsid w:val="00773BB2"/>
    <w:rsid w:val="0077667B"/>
    <w:rsid w:val="007779BE"/>
    <w:rsid w:val="00777F70"/>
    <w:rsid w:val="00780EE8"/>
    <w:rsid w:val="00781EB3"/>
    <w:rsid w:val="007849B7"/>
    <w:rsid w:val="00785B80"/>
    <w:rsid w:val="00790306"/>
    <w:rsid w:val="00791502"/>
    <w:rsid w:val="00792F8E"/>
    <w:rsid w:val="0079591F"/>
    <w:rsid w:val="007A1801"/>
    <w:rsid w:val="007A4C42"/>
    <w:rsid w:val="007A59CE"/>
    <w:rsid w:val="007A5D57"/>
    <w:rsid w:val="007A6F1C"/>
    <w:rsid w:val="007B1D3E"/>
    <w:rsid w:val="007B485E"/>
    <w:rsid w:val="007B78AB"/>
    <w:rsid w:val="007C22D5"/>
    <w:rsid w:val="007D03F4"/>
    <w:rsid w:val="007D2027"/>
    <w:rsid w:val="007D3883"/>
    <w:rsid w:val="007D61CB"/>
    <w:rsid w:val="007D7140"/>
    <w:rsid w:val="007D74DC"/>
    <w:rsid w:val="007E1B36"/>
    <w:rsid w:val="007E4D01"/>
    <w:rsid w:val="007E5B6F"/>
    <w:rsid w:val="007E7F8C"/>
    <w:rsid w:val="007F1274"/>
    <w:rsid w:val="007F4A6B"/>
    <w:rsid w:val="007F6CC2"/>
    <w:rsid w:val="00801A7E"/>
    <w:rsid w:val="00805279"/>
    <w:rsid w:val="008054F3"/>
    <w:rsid w:val="00805EEB"/>
    <w:rsid w:val="008066CE"/>
    <w:rsid w:val="00811CF1"/>
    <w:rsid w:val="008129C4"/>
    <w:rsid w:val="00813FA4"/>
    <w:rsid w:val="00816C1C"/>
    <w:rsid w:val="0082062A"/>
    <w:rsid w:val="00822D0E"/>
    <w:rsid w:val="00822E8A"/>
    <w:rsid w:val="008237F3"/>
    <w:rsid w:val="00823A34"/>
    <w:rsid w:val="00824809"/>
    <w:rsid w:val="00834F62"/>
    <w:rsid w:val="008365D7"/>
    <w:rsid w:val="0083761C"/>
    <w:rsid w:val="00842DBE"/>
    <w:rsid w:val="008514B0"/>
    <w:rsid w:val="00851B9B"/>
    <w:rsid w:val="00853109"/>
    <w:rsid w:val="00854B1E"/>
    <w:rsid w:val="008562C1"/>
    <w:rsid w:val="00857F8A"/>
    <w:rsid w:val="00860CDB"/>
    <w:rsid w:val="008624C9"/>
    <w:rsid w:val="00863978"/>
    <w:rsid w:val="00864368"/>
    <w:rsid w:val="008664A6"/>
    <w:rsid w:val="00866542"/>
    <w:rsid w:val="0087062B"/>
    <w:rsid w:val="0088422E"/>
    <w:rsid w:val="00884B82"/>
    <w:rsid w:val="00891705"/>
    <w:rsid w:val="0089354E"/>
    <w:rsid w:val="00893BDD"/>
    <w:rsid w:val="008978A2"/>
    <w:rsid w:val="008A0906"/>
    <w:rsid w:val="008A30B1"/>
    <w:rsid w:val="008B30F0"/>
    <w:rsid w:val="008B3E9D"/>
    <w:rsid w:val="008B47C9"/>
    <w:rsid w:val="008B4CC6"/>
    <w:rsid w:val="008C0962"/>
    <w:rsid w:val="008C3213"/>
    <w:rsid w:val="008C4F6B"/>
    <w:rsid w:val="008C7F80"/>
    <w:rsid w:val="008D07BB"/>
    <w:rsid w:val="008D243F"/>
    <w:rsid w:val="008D25D0"/>
    <w:rsid w:val="008D5732"/>
    <w:rsid w:val="008D5CB9"/>
    <w:rsid w:val="008D64FF"/>
    <w:rsid w:val="008E12C5"/>
    <w:rsid w:val="008E6D1E"/>
    <w:rsid w:val="008E77A6"/>
    <w:rsid w:val="008F3D08"/>
    <w:rsid w:val="008F4E23"/>
    <w:rsid w:val="009026A1"/>
    <w:rsid w:val="00906555"/>
    <w:rsid w:val="00910134"/>
    <w:rsid w:val="009104FD"/>
    <w:rsid w:val="00910C10"/>
    <w:rsid w:val="00916ACC"/>
    <w:rsid w:val="009203E3"/>
    <w:rsid w:val="009258AB"/>
    <w:rsid w:val="00934016"/>
    <w:rsid w:val="0093555B"/>
    <w:rsid w:val="00940386"/>
    <w:rsid w:val="009526BC"/>
    <w:rsid w:val="009547DE"/>
    <w:rsid w:val="0095487A"/>
    <w:rsid w:val="009570A3"/>
    <w:rsid w:val="00957A4D"/>
    <w:rsid w:val="009610A9"/>
    <w:rsid w:val="00966800"/>
    <w:rsid w:val="009677C8"/>
    <w:rsid w:val="00970480"/>
    <w:rsid w:val="00973613"/>
    <w:rsid w:val="0097496B"/>
    <w:rsid w:val="009815FD"/>
    <w:rsid w:val="0098682A"/>
    <w:rsid w:val="009935A8"/>
    <w:rsid w:val="0099790B"/>
    <w:rsid w:val="009A28E5"/>
    <w:rsid w:val="009B08AB"/>
    <w:rsid w:val="009B5B4D"/>
    <w:rsid w:val="009B697F"/>
    <w:rsid w:val="009B7686"/>
    <w:rsid w:val="009D11A2"/>
    <w:rsid w:val="009E086F"/>
    <w:rsid w:val="009E1A4F"/>
    <w:rsid w:val="009E3298"/>
    <w:rsid w:val="009F0409"/>
    <w:rsid w:val="009F094A"/>
    <w:rsid w:val="009F0C9D"/>
    <w:rsid w:val="009F1F7D"/>
    <w:rsid w:val="009F3E1F"/>
    <w:rsid w:val="00A023D8"/>
    <w:rsid w:val="00A04517"/>
    <w:rsid w:val="00A10DAE"/>
    <w:rsid w:val="00A135C5"/>
    <w:rsid w:val="00A13A2F"/>
    <w:rsid w:val="00A13C52"/>
    <w:rsid w:val="00A1502A"/>
    <w:rsid w:val="00A24EE3"/>
    <w:rsid w:val="00A25110"/>
    <w:rsid w:val="00A32039"/>
    <w:rsid w:val="00A334A9"/>
    <w:rsid w:val="00A33760"/>
    <w:rsid w:val="00A372CB"/>
    <w:rsid w:val="00A425D8"/>
    <w:rsid w:val="00A4492A"/>
    <w:rsid w:val="00A45382"/>
    <w:rsid w:val="00A56C5C"/>
    <w:rsid w:val="00A63225"/>
    <w:rsid w:val="00A70C41"/>
    <w:rsid w:val="00A73A4A"/>
    <w:rsid w:val="00A748E0"/>
    <w:rsid w:val="00A77789"/>
    <w:rsid w:val="00A77CCB"/>
    <w:rsid w:val="00A77DBE"/>
    <w:rsid w:val="00A80BD5"/>
    <w:rsid w:val="00A85CBB"/>
    <w:rsid w:val="00A86FC7"/>
    <w:rsid w:val="00A90595"/>
    <w:rsid w:val="00A9437F"/>
    <w:rsid w:val="00AA15E7"/>
    <w:rsid w:val="00AA1E00"/>
    <w:rsid w:val="00AA54F3"/>
    <w:rsid w:val="00AA6133"/>
    <w:rsid w:val="00AB03F5"/>
    <w:rsid w:val="00AB0819"/>
    <w:rsid w:val="00AB1D5E"/>
    <w:rsid w:val="00AB34CE"/>
    <w:rsid w:val="00AB4625"/>
    <w:rsid w:val="00AC37B9"/>
    <w:rsid w:val="00AC55E0"/>
    <w:rsid w:val="00AD03ED"/>
    <w:rsid w:val="00AD44D5"/>
    <w:rsid w:val="00AD5F3C"/>
    <w:rsid w:val="00AD7D8D"/>
    <w:rsid w:val="00AE2D9B"/>
    <w:rsid w:val="00AE32BD"/>
    <w:rsid w:val="00AE34B1"/>
    <w:rsid w:val="00AE51F9"/>
    <w:rsid w:val="00AF028E"/>
    <w:rsid w:val="00AF2473"/>
    <w:rsid w:val="00AF3A7C"/>
    <w:rsid w:val="00AF45DB"/>
    <w:rsid w:val="00AF5C21"/>
    <w:rsid w:val="00B04BCB"/>
    <w:rsid w:val="00B129D2"/>
    <w:rsid w:val="00B1490A"/>
    <w:rsid w:val="00B22CA2"/>
    <w:rsid w:val="00B25E0F"/>
    <w:rsid w:val="00B266D3"/>
    <w:rsid w:val="00B27064"/>
    <w:rsid w:val="00B27189"/>
    <w:rsid w:val="00B30B63"/>
    <w:rsid w:val="00B40A3E"/>
    <w:rsid w:val="00B40FEE"/>
    <w:rsid w:val="00B415E5"/>
    <w:rsid w:val="00B41A00"/>
    <w:rsid w:val="00B4271E"/>
    <w:rsid w:val="00B444C3"/>
    <w:rsid w:val="00B44958"/>
    <w:rsid w:val="00B45357"/>
    <w:rsid w:val="00B457F9"/>
    <w:rsid w:val="00B501E9"/>
    <w:rsid w:val="00B503FE"/>
    <w:rsid w:val="00B516EC"/>
    <w:rsid w:val="00B57683"/>
    <w:rsid w:val="00B60A27"/>
    <w:rsid w:val="00B60E99"/>
    <w:rsid w:val="00B62DE0"/>
    <w:rsid w:val="00B634D6"/>
    <w:rsid w:val="00B64FBE"/>
    <w:rsid w:val="00B677ED"/>
    <w:rsid w:val="00B70E33"/>
    <w:rsid w:val="00B77EBF"/>
    <w:rsid w:val="00B8089A"/>
    <w:rsid w:val="00B85D70"/>
    <w:rsid w:val="00B868A1"/>
    <w:rsid w:val="00B87E2A"/>
    <w:rsid w:val="00B94864"/>
    <w:rsid w:val="00BA0F29"/>
    <w:rsid w:val="00BA1875"/>
    <w:rsid w:val="00BA4B58"/>
    <w:rsid w:val="00BA6127"/>
    <w:rsid w:val="00BB6430"/>
    <w:rsid w:val="00BB77C6"/>
    <w:rsid w:val="00BB782B"/>
    <w:rsid w:val="00BC0464"/>
    <w:rsid w:val="00BC19AC"/>
    <w:rsid w:val="00BC639D"/>
    <w:rsid w:val="00BC7B0F"/>
    <w:rsid w:val="00BD19BF"/>
    <w:rsid w:val="00BD6B50"/>
    <w:rsid w:val="00BE272A"/>
    <w:rsid w:val="00BE6C2A"/>
    <w:rsid w:val="00BF1A19"/>
    <w:rsid w:val="00BF22AC"/>
    <w:rsid w:val="00BF6FDE"/>
    <w:rsid w:val="00C02C88"/>
    <w:rsid w:val="00C060F6"/>
    <w:rsid w:val="00C152CF"/>
    <w:rsid w:val="00C15B67"/>
    <w:rsid w:val="00C16F89"/>
    <w:rsid w:val="00C22318"/>
    <w:rsid w:val="00C24EAA"/>
    <w:rsid w:val="00C25475"/>
    <w:rsid w:val="00C26026"/>
    <w:rsid w:val="00C272C1"/>
    <w:rsid w:val="00C30F64"/>
    <w:rsid w:val="00C31C16"/>
    <w:rsid w:val="00C47397"/>
    <w:rsid w:val="00C50B7F"/>
    <w:rsid w:val="00C54023"/>
    <w:rsid w:val="00C551FC"/>
    <w:rsid w:val="00C55BE5"/>
    <w:rsid w:val="00C619A0"/>
    <w:rsid w:val="00C62124"/>
    <w:rsid w:val="00C629BB"/>
    <w:rsid w:val="00C6407F"/>
    <w:rsid w:val="00C65293"/>
    <w:rsid w:val="00C663E2"/>
    <w:rsid w:val="00C66623"/>
    <w:rsid w:val="00C72E17"/>
    <w:rsid w:val="00C73482"/>
    <w:rsid w:val="00C73801"/>
    <w:rsid w:val="00C759E8"/>
    <w:rsid w:val="00C82297"/>
    <w:rsid w:val="00C84048"/>
    <w:rsid w:val="00C92BD0"/>
    <w:rsid w:val="00C93F11"/>
    <w:rsid w:val="00C96DD8"/>
    <w:rsid w:val="00CA0357"/>
    <w:rsid w:val="00CA1714"/>
    <w:rsid w:val="00CA2348"/>
    <w:rsid w:val="00CA3052"/>
    <w:rsid w:val="00CA5409"/>
    <w:rsid w:val="00CA5539"/>
    <w:rsid w:val="00CA57BE"/>
    <w:rsid w:val="00CA703F"/>
    <w:rsid w:val="00CB0521"/>
    <w:rsid w:val="00CB37C6"/>
    <w:rsid w:val="00CB3BD3"/>
    <w:rsid w:val="00CB67E0"/>
    <w:rsid w:val="00CC1982"/>
    <w:rsid w:val="00CC19D4"/>
    <w:rsid w:val="00CC5931"/>
    <w:rsid w:val="00CC70B1"/>
    <w:rsid w:val="00CE0686"/>
    <w:rsid w:val="00CE665B"/>
    <w:rsid w:val="00CF00C1"/>
    <w:rsid w:val="00CF06EC"/>
    <w:rsid w:val="00CF0F46"/>
    <w:rsid w:val="00CF25E7"/>
    <w:rsid w:val="00CF2CCA"/>
    <w:rsid w:val="00D02A79"/>
    <w:rsid w:val="00D02C53"/>
    <w:rsid w:val="00D02E73"/>
    <w:rsid w:val="00D059F9"/>
    <w:rsid w:val="00D06ADA"/>
    <w:rsid w:val="00D07362"/>
    <w:rsid w:val="00D07FA8"/>
    <w:rsid w:val="00D123EC"/>
    <w:rsid w:val="00D2099B"/>
    <w:rsid w:val="00D2155A"/>
    <w:rsid w:val="00D224E6"/>
    <w:rsid w:val="00D30BFB"/>
    <w:rsid w:val="00D32442"/>
    <w:rsid w:val="00D3282F"/>
    <w:rsid w:val="00D35815"/>
    <w:rsid w:val="00D42C6A"/>
    <w:rsid w:val="00D5178A"/>
    <w:rsid w:val="00D53B87"/>
    <w:rsid w:val="00D55974"/>
    <w:rsid w:val="00D60B61"/>
    <w:rsid w:val="00D622CF"/>
    <w:rsid w:val="00D62FB8"/>
    <w:rsid w:val="00D63D12"/>
    <w:rsid w:val="00D642CC"/>
    <w:rsid w:val="00D65F52"/>
    <w:rsid w:val="00D66BDA"/>
    <w:rsid w:val="00D74B96"/>
    <w:rsid w:val="00D76D7E"/>
    <w:rsid w:val="00D80452"/>
    <w:rsid w:val="00D840CF"/>
    <w:rsid w:val="00D8465B"/>
    <w:rsid w:val="00D87305"/>
    <w:rsid w:val="00D9035D"/>
    <w:rsid w:val="00D9095B"/>
    <w:rsid w:val="00D94028"/>
    <w:rsid w:val="00D96E24"/>
    <w:rsid w:val="00D978CB"/>
    <w:rsid w:val="00DA67E8"/>
    <w:rsid w:val="00DA6A10"/>
    <w:rsid w:val="00DB19EF"/>
    <w:rsid w:val="00DB4089"/>
    <w:rsid w:val="00DC1E36"/>
    <w:rsid w:val="00DC40B2"/>
    <w:rsid w:val="00DC5A03"/>
    <w:rsid w:val="00DD041F"/>
    <w:rsid w:val="00DD1D6F"/>
    <w:rsid w:val="00DD1FDC"/>
    <w:rsid w:val="00DD5139"/>
    <w:rsid w:val="00DE0B02"/>
    <w:rsid w:val="00DE1725"/>
    <w:rsid w:val="00DE39B8"/>
    <w:rsid w:val="00DE7F0D"/>
    <w:rsid w:val="00DF075F"/>
    <w:rsid w:val="00DF0CD2"/>
    <w:rsid w:val="00DF1184"/>
    <w:rsid w:val="00DF3097"/>
    <w:rsid w:val="00DF6D7B"/>
    <w:rsid w:val="00DF75BA"/>
    <w:rsid w:val="00E00414"/>
    <w:rsid w:val="00E021EF"/>
    <w:rsid w:val="00E0343E"/>
    <w:rsid w:val="00E07277"/>
    <w:rsid w:val="00E075DC"/>
    <w:rsid w:val="00E10A29"/>
    <w:rsid w:val="00E11A46"/>
    <w:rsid w:val="00E1561F"/>
    <w:rsid w:val="00E15857"/>
    <w:rsid w:val="00E16F78"/>
    <w:rsid w:val="00E17D58"/>
    <w:rsid w:val="00E22C50"/>
    <w:rsid w:val="00E25DEB"/>
    <w:rsid w:val="00E269EF"/>
    <w:rsid w:val="00E362B7"/>
    <w:rsid w:val="00E369C1"/>
    <w:rsid w:val="00E42F93"/>
    <w:rsid w:val="00E46296"/>
    <w:rsid w:val="00E47EFC"/>
    <w:rsid w:val="00E6057E"/>
    <w:rsid w:val="00E61D89"/>
    <w:rsid w:val="00E7115A"/>
    <w:rsid w:val="00E765F3"/>
    <w:rsid w:val="00E76CDC"/>
    <w:rsid w:val="00E80B22"/>
    <w:rsid w:val="00E8623D"/>
    <w:rsid w:val="00E91416"/>
    <w:rsid w:val="00E925EF"/>
    <w:rsid w:val="00EA1162"/>
    <w:rsid w:val="00EA1625"/>
    <w:rsid w:val="00EA2920"/>
    <w:rsid w:val="00EA2EA2"/>
    <w:rsid w:val="00EA6E13"/>
    <w:rsid w:val="00EB51A7"/>
    <w:rsid w:val="00EB6140"/>
    <w:rsid w:val="00EC59EE"/>
    <w:rsid w:val="00ED21E4"/>
    <w:rsid w:val="00ED339A"/>
    <w:rsid w:val="00ED5B10"/>
    <w:rsid w:val="00EE0BF6"/>
    <w:rsid w:val="00EE1EC6"/>
    <w:rsid w:val="00EE2E56"/>
    <w:rsid w:val="00EF057A"/>
    <w:rsid w:val="00F05DAE"/>
    <w:rsid w:val="00F063E4"/>
    <w:rsid w:val="00F06D6F"/>
    <w:rsid w:val="00F1127F"/>
    <w:rsid w:val="00F12975"/>
    <w:rsid w:val="00F150A6"/>
    <w:rsid w:val="00F21DC8"/>
    <w:rsid w:val="00F22082"/>
    <w:rsid w:val="00F248DE"/>
    <w:rsid w:val="00F253A4"/>
    <w:rsid w:val="00F25A33"/>
    <w:rsid w:val="00F27433"/>
    <w:rsid w:val="00F33BFB"/>
    <w:rsid w:val="00F33EF6"/>
    <w:rsid w:val="00F34650"/>
    <w:rsid w:val="00F34F88"/>
    <w:rsid w:val="00F365D7"/>
    <w:rsid w:val="00F4228F"/>
    <w:rsid w:val="00F46607"/>
    <w:rsid w:val="00F46906"/>
    <w:rsid w:val="00F46CBE"/>
    <w:rsid w:val="00F527CC"/>
    <w:rsid w:val="00F54C9F"/>
    <w:rsid w:val="00F62643"/>
    <w:rsid w:val="00F63C52"/>
    <w:rsid w:val="00F64F8F"/>
    <w:rsid w:val="00F659A3"/>
    <w:rsid w:val="00F67174"/>
    <w:rsid w:val="00F721B0"/>
    <w:rsid w:val="00F8432F"/>
    <w:rsid w:val="00F901AE"/>
    <w:rsid w:val="00F90BC5"/>
    <w:rsid w:val="00F90F48"/>
    <w:rsid w:val="00F9442F"/>
    <w:rsid w:val="00FA3D5E"/>
    <w:rsid w:val="00FA3F47"/>
    <w:rsid w:val="00FA4331"/>
    <w:rsid w:val="00FA7327"/>
    <w:rsid w:val="00FB121F"/>
    <w:rsid w:val="00FB4D40"/>
    <w:rsid w:val="00FC32FA"/>
    <w:rsid w:val="00FC4DB7"/>
    <w:rsid w:val="00FC4EBB"/>
    <w:rsid w:val="00FC6440"/>
    <w:rsid w:val="00FC7253"/>
    <w:rsid w:val="00FD1D2C"/>
    <w:rsid w:val="00FD4536"/>
    <w:rsid w:val="00FD7F0B"/>
    <w:rsid w:val="00FE1A20"/>
    <w:rsid w:val="00FE2CCA"/>
    <w:rsid w:val="00FE2E3F"/>
    <w:rsid w:val="00FE4ACA"/>
    <w:rsid w:val="00FE7C26"/>
    <w:rsid w:val="00FF215C"/>
    <w:rsid w:val="00FF2F02"/>
    <w:rsid w:val="00FF374A"/>
    <w:rsid w:val="00FF4C5A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7EEE8E"/>
  <w15:docId w15:val="{0B430297-7053-4980-8D1D-B9281DDF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before="120"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34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5945F4"/>
    <w:rPr>
      <w:lang w:val="en-US"/>
    </w:rPr>
  </w:style>
  <w:style w:type="paragraph" w:styleId="Heading1">
    <w:name w:val="heading 1"/>
    <w:aliases w:val="Heading 1 Char1 Char,Heading 1 Char Char Char,Heading 1 Char1 Char Char Char,Heading 1 Char Char Char Char Char,Heading 1 Char1 Char Char Char Char Char,Heading 1 Char Char Char Char Char Char Char,Heading 1 Char1 Char1,Section Heading"/>
    <w:basedOn w:val="Normal"/>
    <w:next w:val="Normal"/>
    <w:link w:val="Heading1Char"/>
    <w:uiPriority w:val="9"/>
    <w:qFormat/>
    <w:rsid w:val="005945F4"/>
    <w:pPr>
      <w:keepNext/>
      <w:keepLines/>
      <w:numPr>
        <w:numId w:val="13"/>
      </w:numPr>
      <w:spacing w:before="260" w:after="1000" w:line="420" w:lineRule="atLeast"/>
      <w:outlineLvl w:val="0"/>
    </w:pPr>
    <w:rPr>
      <w:rFonts w:eastAsiaTheme="majorEastAsia" w:cs="Arial"/>
      <w:bCs/>
      <w:noProof/>
      <w:sz w:val="36"/>
      <w:szCs w:val="30"/>
    </w:rPr>
  </w:style>
  <w:style w:type="paragraph" w:styleId="Heading2">
    <w:name w:val="heading 2"/>
    <w:aliases w:val="Reset numbering"/>
    <w:basedOn w:val="Normal"/>
    <w:next w:val="Normal"/>
    <w:link w:val="Heading2Char"/>
    <w:uiPriority w:val="9"/>
    <w:qFormat/>
    <w:rsid w:val="005945F4"/>
    <w:pPr>
      <w:keepNext/>
      <w:keepLines/>
      <w:numPr>
        <w:ilvl w:val="1"/>
        <w:numId w:val="13"/>
      </w:numPr>
      <w:spacing w:before="260" w:after="220"/>
      <w:outlineLvl w:val="1"/>
    </w:pPr>
    <w:rPr>
      <w:rFonts w:eastAsiaTheme="majorEastAsia" w:cs="Arial"/>
      <w:b/>
      <w:bCs/>
      <w:noProof/>
    </w:rPr>
  </w:style>
  <w:style w:type="paragraph" w:styleId="Heading3">
    <w:name w:val="heading 3"/>
    <w:aliases w:val="Section Heading Level 1"/>
    <w:basedOn w:val="Normal"/>
    <w:next w:val="Normal"/>
    <w:link w:val="Heading3Char"/>
    <w:uiPriority w:val="9"/>
    <w:qFormat/>
    <w:rsid w:val="005945F4"/>
    <w:pPr>
      <w:keepNext/>
      <w:keepLines/>
      <w:spacing w:before="260" w:after="220"/>
      <w:ind w:left="567" w:hanging="567"/>
      <w:outlineLvl w:val="2"/>
    </w:pPr>
    <w:rPr>
      <w:rFonts w:eastAsiaTheme="majorEastAsia" w:cs="Arial"/>
      <w:b/>
      <w:szCs w:val="24"/>
    </w:rPr>
  </w:style>
  <w:style w:type="paragraph" w:styleId="Heading4">
    <w:name w:val="heading 4"/>
    <w:aliases w:val="Section Heading Level 2"/>
    <w:basedOn w:val="Normal"/>
    <w:next w:val="Normal"/>
    <w:link w:val="Heading4Char"/>
    <w:uiPriority w:val="9"/>
    <w:unhideWhenUsed/>
    <w:qFormat/>
    <w:rsid w:val="005945F4"/>
    <w:pPr>
      <w:keepNext/>
      <w:keepLines/>
      <w:spacing w:before="40" w:after="0"/>
      <w:outlineLvl w:val="3"/>
    </w:pPr>
    <w:rPr>
      <w:rFonts w:eastAsiaTheme="majorEastAsia" w:cs="Arial"/>
      <w:i/>
      <w:iCs/>
      <w:color w:val="6B8EAB" w:themeColor="accent1" w:themeShade="BF"/>
    </w:rPr>
  </w:style>
  <w:style w:type="paragraph" w:styleId="Heading5">
    <w:name w:val="heading 5"/>
    <w:aliases w:val="Section Heading Level 3"/>
    <w:basedOn w:val="Normal"/>
    <w:next w:val="Normal"/>
    <w:link w:val="Heading5Char"/>
    <w:uiPriority w:val="9"/>
    <w:unhideWhenUsed/>
    <w:qFormat/>
    <w:rsid w:val="005945F4"/>
    <w:pPr>
      <w:keepNext/>
      <w:keepLines/>
      <w:spacing w:before="40" w:after="0"/>
      <w:outlineLvl w:val="4"/>
    </w:pPr>
    <w:rPr>
      <w:rFonts w:eastAsiaTheme="majorEastAsia" w:cs="Arial"/>
      <w:color w:val="6B8EAB" w:themeColor="accent1" w:themeShade="BF"/>
    </w:rPr>
  </w:style>
  <w:style w:type="paragraph" w:styleId="Heading6">
    <w:name w:val="heading 6"/>
    <w:aliases w:val="Section Heading  Level 1."/>
    <w:basedOn w:val="Normal"/>
    <w:next w:val="Normal"/>
    <w:link w:val="Heading6Char"/>
    <w:uiPriority w:val="9"/>
    <w:unhideWhenUsed/>
    <w:qFormat/>
    <w:rsid w:val="005945F4"/>
    <w:pPr>
      <w:keepNext/>
      <w:keepLines/>
      <w:spacing w:before="40" w:after="0"/>
      <w:outlineLvl w:val="5"/>
    </w:pPr>
    <w:rPr>
      <w:rFonts w:eastAsiaTheme="majorEastAsia" w:cs="Arial"/>
      <w:color w:val="435E75" w:themeColor="accent1" w:themeShade="7F"/>
    </w:rPr>
  </w:style>
  <w:style w:type="paragraph" w:styleId="Heading7">
    <w:name w:val="heading 7"/>
    <w:aliases w:val="Section Heading Level 2."/>
    <w:basedOn w:val="Normal"/>
    <w:next w:val="Normal"/>
    <w:link w:val="Heading7Char"/>
    <w:uiPriority w:val="9"/>
    <w:unhideWhenUsed/>
    <w:qFormat/>
    <w:rsid w:val="005945F4"/>
    <w:pPr>
      <w:keepNext/>
      <w:keepLines/>
      <w:spacing w:before="40" w:after="0"/>
      <w:outlineLvl w:val="6"/>
    </w:pPr>
    <w:rPr>
      <w:rFonts w:eastAsiaTheme="majorEastAsia" w:cs="Arial"/>
      <w:i/>
      <w:iCs/>
      <w:color w:val="435E75" w:themeColor="accent1" w:themeShade="7F"/>
    </w:rPr>
  </w:style>
  <w:style w:type="paragraph" w:styleId="Heading8">
    <w:name w:val="heading 8"/>
    <w:aliases w:val="Section Heading Level 3."/>
    <w:basedOn w:val="Normal"/>
    <w:next w:val="Normal"/>
    <w:link w:val="Heading8Char"/>
    <w:uiPriority w:val="9"/>
    <w:unhideWhenUsed/>
    <w:qFormat/>
    <w:rsid w:val="005945F4"/>
    <w:pPr>
      <w:keepNext/>
      <w:keepLines/>
      <w:spacing w:before="40" w:after="0"/>
      <w:outlineLvl w:val="7"/>
    </w:pPr>
    <w:rPr>
      <w:rFonts w:eastAsiaTheme="majorEastAsia" w:cs="Arial"/>
      <w:color w:val="5D5D5D" w:themeColor="text1" w:themeTint="D8"/>
      <w:sz w:val="21"/>
      <w:szCs w:val="21"/>
    </w:rPr>
  </w:style>
  <w:style w:type="paragraph" w:styleId="Heading9">
    <w:name w:val="heading 9"/>
    <w:aliases w:val="Section Heading Level 4."/>
    <w:basedOn w:val="Normal"/>
    <w:next w:val="Normal"/>
    <w:link w:val="Heading9Char"/>
    <w:uiPriority w:val="9"/>
    <w:unhideWhenUsed/>
    <w:qFormat/>
    <w:rsid w:val="005945F4"/>
    <w:pPr>
      <w:keepNext/>
      <w:keepLines/>
      <w:spacing w:before="40" w:after="0"/>
      <w:outlineLvl w:val="8"/>
    </w:pPr>
    <w:rPr>
      <w:rFonts w:eastAsiaTheme="majorEastAsia" w:cs="Arial"/>
      <w:i/>
      <w:iCs/>
      <w:color w:val="5D5D5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45F4"/>
    <w:pPr>
      <w:tabs>
        <w:tab w:val="center" w:pos="4513"/>
        <w:tab w:val="right" w:pos="9026"/>
      </w:tabs>
      <w:spacing w:after="2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5F4"/>
    <w:rPr>
      <w:lang w:val="en-US"/>
    </w:rPr>
  </w:style>
  <w:style w:type="paragraph" w:styleId="Footer">
    <w:name w:val="footer"/>
    <w:basedOn w:val="Normal"/>
    <w:link w:val="FooterChar"/>
    <w:uiPriority w:val="99"/>
    <w:rsid w:val="005945F4"/>
    <w:pPr>
      <w:tabs>
        <w:tab w:val="right" w:pos="9638"/>
      </w:tabs>
      <w:spacing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945F4"/>
    <w:rPr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59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qFormat/>
    <w:rsid w:val="005945F4"/>
    <w:pPr>
      <w:spacing w:after="0" w:line="180" w:lineRule="atLeast"/>
    </w:pPr>
    <w:rPr>
      <w:noProof/>
      <w:sz w:val="15"/>
    </w:rPr>
  </w:style>
  <w:style w:type="paragraph" w:customStyle="1" w:styleId="Ourref">
    <w:name w:val="Our ref"/>
    <w:basedOn w:val="Normal"/>
    <w:uiPriority w:val="1"/>
    <w:semiHidden/>
    <w:rsid w:val="005945F4"/>
    <w:pPr>
      <w:spacing w:after="520"/>
    </w:pPr>
  </w:style>
  <w:style w:type="paragraph" w:styleId="Date">
    <w:name w:val="Date"/>
    <w:basedOn w:val="Normal"/>
    <w:next w:val="Normal"/>
    <w:link w:val="DateChar"/>
    <w:uiPriority w:val="2"/>
    <w:semiHidden/>
    <w:rsid w:val="005945F4"/>
    <w:pPr>
      <w:spacing w:before="520" w:after="520"/>
    </w:pPr>
  </w:style>
  <w:style w:type="character" w:customStyle="1" w:styleId="DateChar">
    <w:name w:val="Date Char"/>
    <w:basedOn w:val="DefaultParagraphFont"/>
    <w:link w:val="Date"/>
    <w:uiPriority w:val="2"/>
    <w:semiHidden/>
    <w:rsid w:val="005945F4"/>
    <w:rPr>
      <w:lang w:val="en-US"/>
    </w:rPr>
  </w:style>
  <w:style w:type="paragraph" w:customStyle="1" w:styleId="RecipientAddress">
    <w:name w:val="Recipient Address"/>
    <w:basedOn w:val="Normal"/>
    <w:semiHidden/>
    <w:qFormat/>
    <w:rsid w:val="005945F4"/>
    <w:pPr>
      <w:spacing w:after="0"/>
    </w:pPr>
  </w:style>
  <w:style w:type="paragraph" w:customStyle="1" w:styleId="Yours">
    <w:name w:val="Yours"/>
    <w:basedOn w:val="Normal"/>
    <w:next w:val="Author"/>
    <w:uiPriority w:val="6"/>
    <w:semiHidden/>
    <w:qFormat/>
    <w:rsid w:val="005945F4"/>
    <w:pPr>
      <w:keepNext/>
      <w:keepLines/>
      <w:spacing w:before="520" w:after="1000" w:line="276" w:lineRule="auto"/>
    </w:pPr>
    <w:rPr>
      <w:szCs w:val="20"/>
    </w:rPr>
  </w:style>
  <w:style w:type="paragraph" w:customStyle="1" w:styleId="Author">
    <w:name w:val="Author"/>
    <w:basedOn w:val="Normal"/>
    <w:next w:val="JobTitle"/>
    <w:uiPriority w:val="7"/>
    <w:semiHidden/>
    <w:qFormat/>
    <w:rsid w:val="005945F4"/>
    <w:pPr>
      <w:keepNext/>
      <w:keepLines/>
      <w:spacing w:after="0" w:line="276" w:lineRule="auto"/>
    </w:pPr>
    <w:rPr>
      <w:szCs w:val="20"/>
    </w:rPr>
  </w:style>
  <w:style w:type="paragraph" w:customStyle="1" w:styleId="JobTitle">
    <w:name w:val="JobTitle"/>
    <w:basedOn w:val="Normal"/>
    <w:uiPriority w:val="8"/>
    <w:semiHidden/>
    <w:qFormat/>
    <w:rsid w:val="005945F4"/>
    <w:pPr>
      <w:keepNext/>
      <w:keepLines/>
      <w:spacing w:line="276" w:lineRule="auto"/>
      <w:contextualSpacing/>
    </w:pPr>
    <w:rPr>
      <w:szCs w:val="20"/>
    </w:rPr>
  </w:style>
  <w:style w:type="paragraph" w:customStyle="1" w:styleId="Dear">
    <w:name w:val="Dear"/>
    <w:basedOn w:val="Normal"/>
    <w:next w:val="Normal"/>
    <w:uiPriority w:val="4"/>
    <w:semiHidden/>
    <w:rsid w:val="005945F4"/>
    <w:pPr>
      <w:spacing w:before="520" w:after="260"/>
    </w:pPr>
  </w:style>
  <w:style w:type="character" w:customStyle="1" w:styleId="Subject">
    <w:name w:val="Subject"/>
    <w:basedOn w:val="DefaultParagraphFont"/>
    <w:uiPriority w:val="1"/>
    <w:semiHidden/>
    <w:rsid w:val="005945F4"/>
    <w:rPr>
      <w:b/>
      <w:caps/>
      <w:smallCaps w:val="0"/>
      <w:lang w:val="en-US"/>
    </w:rPr>
  </w:style>
  <w:style w:type="table" w:customStyle="1" w:styleId="GlobalFund">
    <w:name w:val="Global Fund"/>
    <w:basedOn w:val="TableNormal"/>
    <w:uiPriority w:val="99"/>
    <w:rsid w:val="005945F4"/>
    <w:pPr>
      <w:spacing w:after="0" w:line="240" w:lineRule="auto"/>
    </w:pPr>
    <w:rPr>
      <w:color w:val="828282" w:themeColor="text1" w:themeTint="A6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6F6F6F" w:themeColor="text1" w:themeTint="BF"/>
      </w:rPr>
      <w:tblPr/>
      <w:tcPr>
        <w:tcBorders>
          <w:bottom w:val="single" w:sz="6" w:space="0" w:color="6F6F6F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404040" w:themeColor="text1"/>
      </w:rPr>
      <w:tblPr/>
      <w:tcPr>
        <w:tcBorders>
          <w:top w:val="single" w:sz="6" w:space="0" w:color="5C5C5C" w:themeColor="text1" w:themeTint="D9"/>
          <w:left w:val="nil"/>
          <w:bottom w:val="single" w:sz="6" w:space="0" w:color="5C5C5C" w:themeColor="text1" w:themeTint="D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6F6F6F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828282" w:themeColor="text1" w:themeTint="A6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aliases w:val="Heading 1 Char1 Char Char1,Heading 1 Char Char Char Char1,Heading 1 Char1 Char Char Char Char1,Heading 1 Char Char Char Char Char Char1,Heading 1 Char1 Char Char Char Char Char Char1,Heading 1 Char Char Char Char Char Char Char Char"/>
    <w:basedOn w:val="DefaultParagraphFont"/>
    <w:link w:val="Heading1"/>
    <w:uiPriority w:val="9"/>
    <w:rsid w:val="005945F4"/>
    <w:rPr>
      <w:rFonts w:eastAsiaTheme="majorEastAsia" w:cs="Arial"/>
      <w:bCs/>
      <w:noProof/>
      <w:sz w:val="36"/>
      <w:szCs w:val="30"/>
      <w:lang w:val="en-US"/>
    </w:rPr>
  </w:style>
  <w:style w:type="character" w:customStyle="1" w:styleId="Heading2Char">
    <w:name w:val="Heading 2 Char"/>
    <w:aliases w:val="Reset numbering Char"/>
    <w:basedOn w:val="DefaultParagraphFont"/>
    <w:link w:val="Heading2"/>
    <w:uiPriority w:val="9"/>
    <w:rsid w:val="005945F4"/>
    <w:rPr>
      <w:rFonts w:eastAsiaTheme="majorEastAsia" w:cs="Arial"/>
      <w:b/>
      <w:bCs/>
      <w:noProof/>
      <w:lang w:val="en-US"/>
    </w:rPr>
  </w:style>
  <w:style w:type="paragraph" w:customStyle="1" w:styleId="NormalNoSpace">
    <w:name w:val="NormalNoSpace"/>
    <w:basedOn w:val="Normal"/>
    <w:next w:val="Normal"/>
    <w:uiPriority w:val="5"/>
    <w:qFormat/>
    <w:rsid w:val="005945F4"/>
    <w:pPr>
      <w:spacing w:after="0"/>
    </w:pPr>
  </w:style>
  <w:style w:type="paragraph" w:customStyle="1" w:styleId="Note">
    <w:name w:val="Note"/>
    <w:basedOn w:val="Normal"/>
    <w:next w:val="Normal"/>
    <w:uiPriority w:val="29"/>
    <w:qFormat/>
    <w:rsid w:val="005945F4"/>
    <w:pPr>
      <w:spacing w:line="220" w:lineRule="atLeast"/>
    </w:pPr>
    <w:rPr>
      <w:sz w:val="16"/>
      <w:szCs w:val="16"/>
    </w:rPr>
  </w:style>
  <w:style w:type="paragraph" w:styleId="FootnoteText">
    <w:name w:val="footnote text"/>
    <w:aliases w:val="fn,Footnote ak,fn Char,footnote text Char,Footnotes Char,Footnote ak Char,ft,fn cafc,Footnotes Char Char,Footnote Text Char Char,fn Char Char,footnote text Char Char Char Ch,Footnote Text English,footnote text"/>
    <w:basedOn w:val="Normal"/>
    <w:link w:val="FootnoteTextChar"/>
    <w:unhideWhenUsed/>
    <w:rsid w:val="005945F4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aliases w:val="fn Char1,Footnote ak Char1,fn Char Char1,footnote text Char Char,Footnotes Char Char1,Footnote ak Char Char,ft Char,fn cafc Char,Footnotes Char Char Char,Footnote Text Char Char Char,fn Char Char Char,Footnote Text English Char"/>
    <w:basedOn w:val="DefaultParagraphFont"/>
    <w:link w:val="FootnoteText"/>
    <w:rsid w:val="005945F4"/>
    <w:rPr>
      <w:sz w:val="16"/>
      <w:szCs w:val="20"/>
      <w:lang w:val="en-US"/>
    </w:rPr>
  </w:style>
  <w:style w:type="character" w:styleId="FootnoteReference">
    <w:name w:val="footnote reference"/>
    <w:aliases w:val="ftref"/>
    <w:basedOn w:val="DefaultParagraphFont"/>
    <w:unhideWhenUsed/>
    <w:rsid w:val="005945F4"/>
    <w:rPr>
      <w:vertAlign w:val="superscript"/>
      <w:lang w:val="en-US"/>
    </w:rPr>
  </w:style>
  <w:style w:type="paragraph" w:styleId="NoSpacing">
    <w:name w:val="No Spacing"/>
    <w:uiPriority w:val="1"/>
    <w:qFormat/>
    <w:rsid w:val="005945F4"/>
    <w:pPr>
      <w:spacing w:after="0" w:line="240" w:lineRule="auto"/>
    </w:pPr>
    <w:rPr>
      <w:lang w:val="en-US"/>
    </w:rPr>
  </w:style>
  <w:style w:type="paragraph" w:styleId="EndnoteText">
    <w:name w:val="endnote text"/>
    <w:basedOn w:val="Normal"/>
    <w:link w:val="EndnoteTextChar"/>
    <w:unhideWhenUsed/>
    <w:rsid w:val="005945F4"/>
    <w:pPr>
      <w:spacing w:after="0"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rsid w:val="005945F4"/>
    <w:rPr>
      <w:sz w:val="16"/>
      <w:szCs w:val="16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945F4"/>
    <w:rPr>
      <w:vertAlign w:val="superscript"/>
      <w:lang w:val="en-US"/>
    </w:rPr>
  </w:style>
  <w:style w:type="table" w:customStyle="1" w:styleId="GlobalFund1">
    <w:name w:val="Global Fund 1"/>
    <w:basedOn w:val="GlobalFund"/>
    <w:uiPriority w:val="99"/>
    <w:rsid w:val="005945F4"/>
    <w:rPr>
      <w:color w:val="6F6F6F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6F6F6F" w:themeColor="text1" w:themeTint="BF"/>
      </w:rPr>
      <w:tblPr/>
      <w:tcPr>
        <w:tcBorders>
          <w:bottom w:val="single" w:sz="6" w:space="0" w:color="6F6F6F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404040" w:themeColor="text1"/>
      </w:rPr>
      <w:tblPr/>
      <w:tcPr>
        <w:tcBorders>
          <w:top w:val="single" w:sz="6" w:space="0" w:color="404040" w:themeColor="text1"/>
          <w:left w:val="nil"/>
          <w:bottom w:val="single" w:sz="6" w:space="0" w:color="40404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6F6F6F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6F6F6F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railer">
    <w:name w:val="TableTrailer"/>
    <w:basedOn w:val="Normal"/>
    <w:next w:val="Normal"/>
    <w:uiPriority w:val="15"/>
    <w:semiHidden/>
    <w:rsid w:val="005945F4"/>
    <w:pPr>
      <w:spacing w:after="0" w:line="240" w:lineRule="auto"/>
    </w:pPr>
    <w:rPr>
      <w:noProof/>
      <w:sz w:val="2"/>
    </w:rPr>
  </w:style>
  <w:style w:type="character" w:styleId="PlaceholderText">
    <w:name w:val="Placeholder Text"/>
    <w:basedOn w:val="DefaultParagraphFont"/>
    <w:uiPriority w:val="99"/>
    <w:semiHidden/>
    <w:rsid w:val="005945F4"/>
    <w:rPr>
      <w:color w:val="808080"/>
      <w:lang w:val="en-US"/>
    </w:rPr>
  </w:style>
  <w:style w:type="paragraph" w:customStyle="1" w:styleId="AddressTopLine">
    <w:name w:val="AddressTopLine"/>
    <w:basedOn w:val="Address"/>
    <w:semiHidden/>
    <w:qFormat/>
    <w:rsid w:val="005945F4"/>
    <w:pPr>
      <w:spacing w:after="180"/>
      <w:contextualSpacing/>
    </w:pPr>
  </w:style>
  <w:style w:type="paragraph" w:customStyle="1" w:styleId="AddressTopLineSmall">
    <w:name w:val="AddressTopLineSmall"/>
    <w:basedOn w:val="AddressTopLine"/>
    <w:semiHidden/>
    <w:qFormat/>
    <w:rsid w:val="005945F4"/>
    <w:pPr>
      <w:spacing w:line="140" w:lineRule="atLeast"/>
    </w:pPr>
    <w:rPr>
      <w:sz w:val="12"/>
    </w:rPr>
  </w:style>
  <w:style w:type="paragraph" w:customStyle="1" w:styleId="AddressSmall">
    <w:name w:val="AddressSmall"/>
    <w:basedOn w:val="Address"/>
    <w:semiHidden/>
    <w:qFormat/>
    <w:rsid w:val="005945F4"/>
    <w:pPr>
      <w:spacing w:line="140" w:lineRule="atLeast"/>
    </w:pPr>
    <w:rPr>
      <w:sz w:val="12"/>
    </w:rPr>
  </w:style>
  <w:style w:type="paragraph" w:customStyle="1" w:styleId="Tiny">
    <w:name w:val="Tiny"/>
    <w:basedOn w:val="Normal"/>
    <w:uiPriority w:val="15"/>
    <w:semiHidden/>
    <w:qFormat/>
    <w:rsid w:val="005945F4"/>
    <w:pPr>
      <w:spacing w:after="0" w:line="240" w:lineRule="auto"/>
    </w:pPr>
    <w:rPr>
      <w:sz w:val="2"/>
    </w:rPr>
  </w:style>
  <w:style w:type="paragraph" w:styleId="Title">
    <w:name w:val="Title"/>
    <w:basedOn w:val="Normal"/>
    <w:next w:val="Subtitle"/>
    <w:link w:val="TitleChar"/>
    <w:uiPriority w:val="10"/>
    <w:qFormat/>
    <w:rsid w:val="005945F4"/>
    <w:pPr>
      <w:spacing w:after="567" w:line="240" w:lineRule="auto"/>
      <w:contextualSpacing/>
    </w:pPr>
    <w:rPr>
      <w:rFonts w:eastAsiaTheme="majorEastAsia" w:cstheme="majorBidi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945F4"/>
    <w:rPr>
      <w:rFonts w:eastAsiaTheme="majorEastAsia" w:cstheme="majorBidi"/>
      <w:kern w:val="28"/>
      <w:sz w:val="48"/>
      <w:szCs w:val="4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5F4"/>
    <w:pPr>
      <w:numPr>
        <w:ilvl w:val="1"/>
      </w:numPr>
      <w:spacing w:line="440" w:lineRule="atLeast"/>
    </w:pPr>
    <w:rPr>
      <w:rFonts w:eastAsiaTheme="minorEastAsia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945F4"/>
    <w:rPr>
      <w:rFonts w:eastAsiaTheme="minorEastAsia"/>
      <w:spacing w:val="15"/>
      <w:sz w:val="36"/>
      <w:szCs w:val="36"/>
      <w:lang w:val="en-US"/>
    </w:rPr>
  </w:style>
  <w:style w:type="paragraph" w:customStyle="1" w:styleId="Bullet1">
    <w:name w:val="Bullet 1"/>
    <w:basedOn w:val="Normal"/>
    <w:uiPriority w:val="32"/>
    <w:qFormat/>
    <w:rsid w:val="005945F4"/>
    <w:pPr>
      <w:numPr>
        <w:numId w:val="11"/>
      </w:numPr>
      <w:spacing w:after="160" w:line="260" w:lineRule="atLeast"/>
    </w:pPr>
    <w:rPr>
      <w:szCs w:val="20"/>
    </w:rPr>
  </w:style>
  <w:style w:type="paragraph" w:customStyle="1" w:styleId="Bullet2">
    <w:name w:val="Bullet 2"/>
    <w:basedOn w:val="Normal"/>
    <w:uiPriority w:val="32"/>
    <w:qFormat/>
    <w:rsid w:val="005945F4"/>
    <w:pPr>
      <w:numPr>
        <w:ilvl w:val="1"/>
        <w:numId w:val="11"/>
      </w:numPr>
      <w:spacing w:after="160" w:line="260" w:lineRule="atLeast"/>
    </w:pPr>
    <w:rPr>
      <w:szCs w:val="20"/>
    </w:rPr>
  </w:style>
  <w:style w:type="numbering" w:customStyle="1" w:styleId="NumbLstBullet">
    <w:name w:val="NumbLstBullet"/>
    <w:uiPriority w:val="99"/>
    <w:rsid w:val="005945F4"/>
    <w:pPr>
      <w:numPr>
        <w:numId w:val="11"/>
      </w:numPr>
    </w:pPr>
  </w:style>
  <w:style w:type="paragraph" w:customStyle="1" w:styleId="AlphaList1">
    <w:name w:val="AlphaList 1"/>
    <w:basedOn w:val="Normal"/>
    <w:uiPriority w:val="31"/>
    <w:qFormat/>
    <w:rsid w:val="005945F4"/>
    <w:pPr>
      <w:numPr>
        <w:numId w:val="14"/>
      </w:numPr>
      <w:spacing w:after="160" w:line="260" w:lineRule="atLeast"/>
    </w:pPr>
    <w:rPr>
      <w:szCs w:val="20"/>
    </w:rPr>
  </w:style>
  <w:style w:type="paragraph" w:customStyle="1" w:styleId="AlphaList2">
    <w:name w:val="AlphaList 2"/>
    <w:basedOn w:val="Normal"/>
    <w:uiPriority w:val="31"/>
    <w:qFormat/>
    <w:rsid w:val="005945F4"/>
    <w:pPr>
      <w:numPr>
        <w:ilvl w:val="1"/>
        <w:numId w:val="14"/>
      </w:numPr>
      <w:spacing w:after="160" w:line="260" w:lineRule="atLeast"/>
    </w:pPr>
    <w:rPr>
      <w:szCs w:val="20"/>
    </w:rPr>
  </w:style>
  <w:style w:type="numbering" w:customStyle="1" w:styleId="NumbListAlpha">
    <w:name w:val="NumbListAlpha"/>
    <w:uiPriority w:val="99"/>
    <w:rsid w:val="005945F4"/>
    <w:pPr>
      <w:numPr>
        <w:numId w:val="12"/>
      </w:numPr>
    </w:pPr>
  </w:style>
  <w:style w:type="paragraph" w:customStyle="1" w:styleId="Bullet3">
    <w:name w:val="Bullet 3"/>
    <w:basedOn w:val="Normal"/>
    <w:uiPriority w:val="32"/>
    <w:rsid w:val="005945F4"/>
    <w:pPr>
      <w:numPr>
        <w:ilvl w:val="2"/>
        <w:numId w:val="11"/>
      </w:numPr>
      <w:jc w:val="both"/>
    </w:pPr>
    <w:rPr>
      <w:szCs w:val="20"/>
    </w:rPr>
  </w:style>
  <w:style w:type="numbering" w:customStyle="1" w:styleId="NumHeadingsLst">
    <w:name w:val="NumHeadingsLst"/>
    <w:uiPriority w:val="99"/>
    <w:rsid w:val="005945F4"/>
    <w:pPr>
      <w:numPr>
        <w:numId w:val="13"/>
      </w:numPr>
    </w:pPr>
  </w:style>
  <w:style w:type="paragraph" w:styleId="Quote">
    <w:name w:val="Quote"/>
    <w:basedOn w:val="Normal"/>
    <w:next w:val="Normal"/>
    <w:link w:val="QuoteChar"/>
    <w:uiPriority w:val="39"/>
    <w:unhideWhenUsed/>
    <w:qFormat/>
    <w:rsid w:val="005945F4"/>
    <w:pPr>
      <w:spacing w:before="200"/>
      <w:ind w:left="794" w:right="794"/>
    </w:pPr>
  </w:style>
  <w:style w:type="character" w:customStyle="1" w:styleId="QuoteChar">
    <w:name w:val="Quote Char"/>
    <w:basedOn w:val="DefaultParagraphFont"/>
    <w:link w:val="Quote"/>
    <w:uiPriority w:val="39"/>
    <w:rsid w:val="005945F4"/>
    <w:rPr>
      <w:lang w:val="en-US"/>
    </w:rPr>
  </w:style>
  <w:style w:type="paragraph" w:styleId="TOC1">
    <w:name w:val="toc 1"/>
    <w:basedOn w:val="Normal"/>
    <w:next w:val="Normal"/>
    <w:autoRedefine/>
    <w:uiPriority w:val="39"/>
    <w:rsid w:val="00362CFD"/>
    <w:pPr>
      <w:tabs>
        <w:tab w:val="left" w:pos="567"/>
        <w:tab w:val="right" w:pos="9628"/>
      </w:tabs>
      <w:spacing w:before="0" w:line="240" w:lineRule="auto"/>
      <w:ind w:left="567" w:right="567" w:hanging="567"/>
    </w:pPr>
    <w:rPr>
      <w:rFonts w:eastAsia="MS Gothic" w:cs="Arial"/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5945F4"/>
    <w:pPr>
      <w:tabs>
        <w:tab w:val="left" w:pos="567"/>
      </w:tabs>
      <w:spacing w:after="100" w:line="300" w:lineRule="atLeast"/>
      <w:ind w:left="567" w:right="567" w:hanging="567"/>
    </w:pPr>
    <w:rPr>
      <w:szCs w:val="20"/>
    </w:rPr>
  </w:style>
  <w:style w:type="character" w:styleId="Hyperlink">
    <w:name w:val="Hyperlink"/>
    <w:basedOn w:val="DefaultParagraphFont"/>
    <w:uiPriority w:val="99"/>
    <w:rsid w:val="005945F4"/>
    <w:rPr>
      <w:color w:val="0563C1" w:themeColor="hyperlink"/>
      <w:u w:val="single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945F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945F4"/>
    <w:pPr>
      <w:spacing w:after="100"/>
      <w:ind w:left="660"/>
    </w:pPr>
  </w:style>
  <w:style w:type="paragraph" w:customStyle="1" w:styleId="Heading1NonNumbNoTOC">
    <w:name w:val="Heading 1 Non Numb No TOC"/>
    <w:basedOn w:val="Normal"/>
    <w:next w:val="Normal"/>
    <w:uiPriority w:val="10"/>
    <w:unhideWhenUsed/>
    <w:qFormat/>
    <w:rsid w:val="005945F4"/>
    <w:pPr>
      <w:keepNext/>
      <w:pageBreakBefore/>
      <w:spacing w:before="260" w:after="1000" w:line="420" w:lineRule="atLeast"/>
    </w:pPr>
    <w:rPr>
      <w:rFonts w:cs="Arial"/>
      <w:sz w:val="36"/>
      <w:szCs w:val="36"/>
    </w:rPr>
  </w:style>
  <w:style w:type="paragraph" w:customStyle="1" w:styleId="CoverPageTitle">
    <w:name w:val="Cover Page Title"/>
    <w:basedOn w:val="Normal"/>
    <w:uiPriority w:val="53"/>
    <w:qFormat/>
    <w:rsid w:val="005945F4"/>
    <w:pPr>
      <w:spacing w:before="200" w:after="200"/>
      <w:contextualSpacing/>
      <w:jc w:val="center"/>
    </w:pPr>
    <w:rPr>
      <w:bCs/>
      <w:color w:val="003F72" w:themeColor="background2"/>
      <w:kern w:val="40"/>
      <w:sz w:val="80"/>
      <w:szCs w:val="80"/>
    </w:rPr>
  </w:style>
  <w:style w:type="paragraph" w:customStyle="1" w:styleId="CoverPageDate">
    <w:name w:val="Cover Page Date"/>
    <w:basedOn w:val="Normal"/>
    <w:uiPriority w:val="53"/>
    <w:qFormat/>
    <w:rsid w:val="005945F4"/>
    <w:pPr>
      <w:jc w:val="center"/>
    </w:pPr>
    <w:rPr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F4"/>
    <w:rPr>
      <w:rFonts w:ascii="Segoe UI" w:hAnsi="Segoe UI" w:cs="Segoe UI"/>
      <w:sz w:val="18"/>
      <w:szCs w:val="18"/>
      <w:lang w:val="en-US"/>
    </w:rPr>
  </w:style>
  <w:style w:type="paragraph" w:styleId="BodyTextIndent">
    <w:name w:val="Body Text Indent"/>
    <w:basedOn w:val="Normal"/>
    <w:link w:val="BodyTextIndentChar"/>
    <w:uiPriority w:val="34"/>
    <w:rsid w:val="005945F4"/>
    <w:pPr>
      <w:ind w:left="397"/>
    </w:pPr>
    <w:rPr>
      <w:noProof/>
    </w:rPr>
  </w:style>
  <w:style w:type="character" w:customStyle="1" w:styleId="BodyTextIndentChar">
    <w:name w:val="Body Text Indent Char"/>
    <w:basedOn w:val="DefaultParagraphFont"/>
    <w:link w:val="BodyTextIndent"/>
    <w:uiPriority w:val="34"/>
    <w:rsid w:val="005945F4"/>
    <w:rPr>
      <w:noProof/>
      <w:lang w:val="en-US"/>
    </w:rPr>
  </w:style>
  <w:style w:type="paragraph" w:styleId="BodyTextIndent2">
    <w:name w:val="Body Text Indent 2"/>
    <w:basedOn w:val="BodyTextIndent"/>
    <w:link w:val="BodyTextIndent2Char"/>
    <w:rsid w:val="005945F4"/>
    <w:pPr>
      <w:ind w:left="794"/>
    </w:pPr>
  </w:style>
  <w:style w:type="character" w:customStyle="1" w:styleId="BodyTextIndent2Char">
    <w:name w:val="Body Text Indent 2 Char"/>
    <w:basedOn w:val="DefaultParagraphFont"/>
    <w:link w:val="BodyTextIndent2"/>
    <w:rsid w:val="005945F4"/>
    <w:rPr>
      <w:noProof/>
      <w:lang w:val="en-US"/>
    </w:rPr>
  </w:style>
  <w:style w:type="paragraph" w:customStyle="1" w:styleId="HeaderHidden">
    <w:name w:val="HeaderHidden"/>
    <w:basedOn w:val="Header"/>
    <w:uiPriority w:val="5"/>
    <w:qFormat/>
    <w:rsid w:val="005945F4"/>
    <w:rPr>
      <w:color w:val="E6ECF1" w:themeColor="text2"/>
    </w:rPr>
  </w:style>
  <w:style w:type="character" w:customStyle="1" w:styleId="Heading3Char">
    <w:name w:val="Heading 3 Char"/>
    <w:aliases w:val="Section Heading Level 1 Char"/>
    <w:basedOn w:val="DefaultParagraphFont"/>
    <w:link w:val="Heading3"/>
    <w:uiPriority w:val="9"/>
    <w:rsid w:val="005945F4"/>
    <w:rPr>
      <w:rFonts w:eastAsiaTheme="majorEastAsia" w:cs="Arial"/>
      <w:b/>
      <w:szCs w:val="24"/>
      <w:lang w:val="en-US"/>
    </w:rPr>
  </w:style>
  <w:style w:type="character" w:customStyle="1" w:styleId="Heading4Char">
    <w:name w:val="Heading 4 Char"/>
    <w:aliases w:val="Section Heading Level 2 Char"/>
    <w:basedOn w:val="DefaultParagraphFont"/>
    <w:link w:val="Heading4"/>
    <w:rsid w:val="005945F4"/>
    <w:rPr>
      <w:rFonts w:eastAsiaTheme="majorEastAsia" w:cs="Arial"/>
      <w:i/>
      <w:iCs/>
      <w:color w:val="6B8EAB" w:themeColor="accent1" w:themeShade="BF"/>
      <w:lang w:val="en-US"/>
    </w:rPr>
  </w:style>
  <w:style w:type="character" w:customStyle="1" w:styleId="Heading5Char">
    <w:name w:val="Heading 5 Char"/>
    <w:aliases w:val="Section Heading Level 3 Char"/>
    <w:basedOn w:val="DefaultParagraphFont"/>
    <w:link w:val="Heading5"/>
    <w:rsid w:val="005945F4"/>
    <w:rPr>
      <w:rFonts w:eastAsiaTheme="majorEastAsia" w:cs="Arial"/>
      <w:color w:val="6B8EAB" w:themeColor="accent1" w:themeShade="BF"/>
      <w:lang w:val="en-US"/>
    </w:rPr>
  </w:style>
  <w:style w:type="character" w:customStyle="1" w:styleId="Heading6Char">
    <w:name w:val="Heading 6 Char"/>
    <w:aliases w:val="Section Heading  Level 1. Char"/>
    <w:basedOn w:val="DefaultParagraphFont"/>
    <w:link w:val="Heading6"/>
    <w:rsid w:val="005945F4"/>
    <w:rPr>
      <w:rFonts w:eastAsiaTheme="majorEastAsia" w:cs="Arial"/>
      <w:color w:val="435E75" w:themeColor="accent1" w:themeShade="7F"/>
      <w:lang w:val="en-US"/>
    </w:rPr>
  </w:style>
  <w:style w:type="character" w:customStyle="1" w:styleId="Heading7Char">
    <w:name w:val="Heading 7 Char"/>
    <w:aliases w:val="Section Heading Level 2. Char"/>
    <w:basedOn w:val="DefaultParagraphFont"/>
    <w:link w:val="Heading7"/>
    <w:rsid w:val="005945F4"/>
    <w:rPr>
      <w:rFonts w:eastAsiaTheme="majorEastAsia" w:cs="Arial"/>
      <w:i/>
      <w:iCs/>
      <w:color w:val="435E75" w:themeColor="accent1" w:themeShade="7F"/>
      <w:lang w:val="en-US"/>
    </w:rPr>
  </w:style>
  <w:style w:type="character" w:customStyle="1" w:styleId="Heading8Char">
    <w:name w:val="Heading 8 Char"/>
    <w:aliases w:val="Section Heading Level 3. Char"/>
    <w:basedOn w:val="DefaultParagraphFont"/>
    <w:link w:val="Heading8"/>
    <w:rsid w:val="005945F4"/>
    <w:rPr>
      <w:rFonts w:eastAsiaTheme="majorEastAsia" w:cs="Arial"/>
      <w:color w:val="5D5D5D" w:themeColor="text1" w:themeTint="D8"/>
      <w:sz w:val="21"/>
      <w:szCs w:val="21"/>
      <w:lang w:val="en-US"/>
    </w:rPr>
  </w:style>
  <w:style w:type="character" w:customStyle="1" w:styleId="Heading9Char">
    <w:name w:val="Heading 9 Char"/>
    <w:aliases w:val="Section Heading Level 4. Char"/>
    <w:basedOn w:val="DefaultParagraphFont"/>
    <w:link w:val="Heading9"/>
    <w:rsid w:val="005945F4"/>
    <w:rPr>
      <w:rFonts w:eastAsiaTheme="majorEastAsia" w:cs="Arial"/>
      <w:i/>
      <w:iCs/>
      <w:color w:val="5D5D5D" w:themeColor="text1" w:themeTint="D8"/>
      <w:sz w:val="21"/>
      <w:szCs w:val="21"/>
      <w:lang w:val="en-US"/>
    </w:rPr>
  </w:style>
  <w:style w:type="numbering" w:styleId="111111">
    <w:name w:val="Outline List 2"/>
    <w:basedOn w:val="NoList"/>
    <w:uiPriority w:val="99"/>
    <w:semiHidden/>
    <w:unhideWhenUsed/>
    <w:rsid w:val="005945F4"/>
    <w:pPr>
      <w:numPr>
        <w:numId w:val="15"/>
      </w:numPr>
    </w:pPr>
  </w:style>
  <w:style w:type="numbering" w:styleId="1ai">
    <w:name w:val="Outline List 1"/>
    <w:basedOn w:val="NoList"/>
    <w:uiPriority w:val="99"/>
    <w:semiHidden/>
    <w:unhideWhenUsed/>
    <w:rsid w:val="005945F4"/>
    <w:pPr>
      <w:numPr>
        <w:numId w:val="16"/>
      </w:numPr>
    </w:pPr>
  </w:style>
  <w:style w:type="numbering" w:styleId="ArticleSection">
    <w:name w:val="Outline List 3"/>
    <w:basedOn w:val="NoList"/>
    <w:uiPriority w:val="99"/>
    <w:semiHidden/>
    <w:unhideWhenUsed/>
    <w:rsid w:val="005945F4"/>
    <w:pPr>
      <w:numPr>
        <w:numId w:val="1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945F4"/>
  </w:style>
  <w:style w:type="paragraph" w:styleId="BlockText">
    <w:name w:val="Block Text"/>
    <w:basedOn w:val="Normal"/>
    <w:uiPriority w:val="99"/>
    <w:semiHidden/>
    <w:unhideWhenUsed/>
    <w:rsid w:val="005945F4"/>
    <w:pPr>
      <w:pBdr>
        <w:top w:val="single" w:sz="2" w:space="10" w:color="A7BCCD" w:themeColor="accent1" w:frame="1"/>
        <w:left w:val="single" w:sz="2" w:space="10" w:color="A7BCCD" w:themeColor="accent1" w:frame="1"/>
        <w:bottom w:val="single" w:sz="2" w:space="10" w:color="A7BCCD" w:themeColor="accent1" w:frame="1"/>
        <w:right w:val="single" w:sz="2" w:space="10" w:color="A7BCCD" w:themeColor="accent1" w:frame="1"/>
      </w:pBdr>
      <w:ind w:left="1152" w:right="1152"/>
    </w:pPr>
    <w:rPr>
      <w:rFonts w:eastAsiaTheme="minorEastAsia" w:cs="Arial"/>
      <w:i/>
      <w:iCs/>
      <w:color w:val="A7BCCD" w:themeColor="accent1"/>
    </w:rPr>
  </w:style>
  <w:style w:type="paragraph" w:styleId="BodyText">
    <w:name w:val="Body Text"/>
    <w:basedOn w:val="Normal"/>
    <w:link w:val="BodyTextChar"/>
    <w:unhideWhenUsed/>
    <w:rsid w:val="005945F4"/>
  </w:style>
  <w:style w:type="character" w:customStyle="1" w:styleId="BodyTextChar">
    <w:name w:val="Body Text Char"/>
    <w:basedOn w:val="DefaultParagraphFont"/>
    <w:link w:val="BodyText"/>
    <w:rsid w:val="005945F4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5F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45F4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945F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945F4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945F4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945F4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945F4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945F4"/>
    <w:rPr>
      <w:noProof/>
      <w:lang w:val="en-US"/>
    </w:rPr>
  </w:style>
  <w:style w:type="paragraph" w:styleId="BodyTextIndent3">
    <w:name w:val="Body Text Indent 3"/>
    <w:basedOn w:val="Normal"/>
    <w:link w:val="BodyTextIndent3Char"/>
    <w:unhideWhenUsed/>
    <w:rsid w:val="005945F4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945F4"/>
    <w:rPr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qFormat/>
    <w:rsid w:val="005945F4"/>
    <w:rPr>
      <w:b/>
      <w:bCs/>
      <w:i/>
      <w:iC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45F4"/>
    <w:pPr>
      <w:spacing w:after="200" w:line="240" w:lineRule="auto"/>
    </w:pPr>
    <w:rPr>
      <w:i/>
      <w:iCs/>
      <w:color w:val="E6ECF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945F4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945F4"/>
    <w:rPr>
      <w:lang w:val="en-US"/>
    </w:rPr>
  </w:style>
  <w:style w:type="table" w:styleId="ColorfulGrid">
    <w:name w:val="Colorful Grid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text1" w:themeFillTint="33"/>
    </w:tcPr>
    <w:tblStylePr w:type="firstRow">
      <w:rPr>
        <w:b/>
        <w:bCs/>
      </w:rPr>
      <w:tblPr/>
      <w:tcPr>
        <w:shd w:val="clear" w:color="auto" w:fill="B2B2B2" w:themeFill="text1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B2B2B2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text1" w:themeFillShade="BF"/>
      </w:tcPr>
    </w:tblStylePr>
    <w:tblStylePr w:type="band1Vert">
      <w:tblPr/>
      <w:tcPr>
        <w:shd w:val="clear" w:color="auto" w:fill="9F9F9F" w:themeFill="text1" w:themeFillTint="7F"/>
      </w:tcPr>
    </w:tblStylePr>
    <w:tblStylePr w:type="band1Horz">
      <w:tblPr/>
      <w:tcPr>
        <w:shd w:val="clear" w:color="auto" w:fill="9F9F9F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1F5" w:themeFill="accent1" w:themeFillTint="33"/>
    </w:tcPr>
    <w:tblStylePr w:type="firstRow">
      <w:rPr>
        <w:b/>
        <w:bCs/>
      </w:rPr>
      <w:tblPr/>
      <w:tcPr>
        <w:shd w:val="clear" w:color="auto" w:fill="DBE4EB" w:themeFill="accent1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DBE4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8EA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8EAB" w:themeFill="accent1" w:themeFillShade="BF"/>
      </w:tcPr>
    </w:tblStylePr>
    <w:tblStylePr w:type="band1Vert">
      <w:tblPr/>
      <w:tcPr>
        <w:shd w:val="clear" w:color="auto" w:fill="D3DDE6" w:themeFill="accent1" w:themeFillTint="7F"/>
      </w:tcPr>
    </w:tblStylePr>
    <w:tblStylePr w:type="band1Horz">
      <w:tblPr/>
      <w:tcPr>
        <w:shd w:val="clear" w:color="auto" w:fill="D3DDE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7ED" w:themeFill="accent2" w:themeFillTint="33"/>
    </w:tcPr>
    <w:tblStylePr w:type="firstRow">
      <w:rPr>
        <w:b/>
        <w:bCs/>
      </w:rPr>
      <w:tblPr/>
      <w:tcPr>
        <w:shd w:val="clear" w:color="auto" w:fill="C2D0DC" w:themeFill="accent2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C2D0D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A698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A6982" w:themeFill="accent2" w:themeFillShade="BF"/>
      </w:tcPr>
    </w:tblStylePr>
    <w:tblStylePr w:type="band1Vert">
      <w:tblPr/>
      <w:tcPr>
        <w:shd w:val="clear" w:color="auto" w:fill="B3C5D4" w:themeFill="accent2" w:themeFillTint="7F"/>
      </w:tcPr>
    </w:tblStylePr>
    <w:tblStylePr w:type="band1Horz">
      <w:tblPr/>
      <w:tcPr>
        <w:shd w:val="clear" w:color="auto" w:fill="B3C5D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0ED" w:themeFill="accent3" w:themeFillTint="33"/>
    </w:tcPr>
    <w:tblStylePr w:type="firstRow">
      <w:rPr>
        <w:b/>
        <w:bCs/>
      </w:rPr>
      <w:tblPr/>
      <w:tcPr>
        <w:shd w:val="clear" w:color="auto" w:fill="A3C2DC" w:themeFill="accent3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A3C2D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84C6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84C69" w:themeFill="accent3" w:themeFillShade="BF"/>
      </w:tcPr>
    </w:tblStylePr>
    <w:tblStylePr w:type="band1Vert">
      <w:tblPr/>
      <w:tcPr>
        <w:shd w:val="clear" w:color="auto" w:fill="8DB3D3" w:themeFill="accent3" w:themeFillTint="7F"/>
      </w:tcPr>
    </w:tblStylePr>
    <w:tblStylePr w:type="band1Horz">
      <w:tblPr/>
      <w:tcPr>
        <w:shd w:val="clear" w:color="auto" w:fill="8DB3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5D0" w:themeFill="accent4" w:themeFillTint="33"/>
    </w:tcPr>
    <w:tblStylePr w:type="firstRow">
      <w:rPr>
        <w:b/>
        <w:bCs/>
      </w:rPr>
      <w:tblPr/>
      <w:tcPr>
        <w:shd w:val="clear" w:color="auto" w:fill="C1EBA2" w:themeFill="accent4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C1EB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E8E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E8E1E" w:themeFill="accent4" w:themeFillShade="BF"/>
      </w:tcPr>
    </w:tblStylePr>
    <w:tblStylePr w:type="band1Vert">
      <w:tblPr/>
      <w:tcPr>
        <w:shd w:val="clear" w:color="auto" w:fill="B2E68B" w:themeFill="accent4" w:themeFillTint="7F"/>
      </w:tcPr>
    </w:tblStylePr>
    <w:tblStylePr w:type="band1Horz">
      <w:tblPr/>
      <w:tcPr>
        <w:shd w:val="clear" w:color="auto" w:fill="B2E68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1" w:themeFill="accent5" w:themeFillTint="33"/>
    </w:tcPr>
    <w:tblStylePr w:type="firstRow">
      <w:rPr>
        <w:b/>
        <w:bCs/>
      </w:rPr>
      <w:tblPr/>
      <w:tcPr>
        <w:shd w:val="clear" w:color="auto" w:fill="D6D6C4" w:themeFill="accent5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D6D6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473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47351" w:themeFill="accent5" w:themeFillShade="BF"/>
      </w:tcPr>
    </w:tblStylePr>
    <w:tblStylePr w:type="band1Vert">
      <w:tblPr/>
      <w:tcPr>
        <w:shd w:val="clear" w:color="auto" w:fill="CCCCB6" w:themeFill="accent5" w:themeFillTint="7F"/>
      </w:tcPr>
    </w:tblStylePr>
    <w:tblStylePr w:type="band1Horz">
      <w:tblPr/>
      <w:tcPr>
        <w:shd w:val="clear" w:color="auto" w:fill="CCCCB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3C7" w:themeFill="accent6" w:themeFillTint="33"/>
    </w:tcPr>
    <w:tblStylePr w:type="firstRow">
      <w:rPr>
        <w:b/>
        <w:bCs/>
      </w:rPr>
      <w:tblPr/>
      <w:tcPr>
        <w:shd w:val="clear" w:color="auto" w:fill="F6E790" w:themeFill="accent6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F6E79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4800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4800B" w:themeFill="accent6" w:themeFillShade="BF"/>
      </w:tcPr>
    </w:tblStylePr>
    <w:tblStylePr w:type="band1Vert">
      <w:tblPr/>
      <w:tcPr>
        <w:shd w:val="clear" w:color="auto" w:fill="F4E275" w:themeFill="accent6" w:themeFillTint="7F"/>
      </w:tcPr>
    </w:tblStylePr>
    <w:tblStylePr w:type="band1Horz">
      <w:tblPr/>
      <w:tcPr>
        <w:shd w:val="clear" w:color="auto" w:fill="F4E27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708B" w:themeFill="accent2" w:themeFillShade="CC"/>
      </w:tcPr>
    </w:tblStylePr>
    <w:tblStylePr w:type="lastRow">
      <w:rPr>
        <w:b/>
        <w:bCs/>
        <w:color w:val="4F708B" w:themeColor="accent2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F6F8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708B" w:themeFill="accent2" w:themeFillShade="CC"/>
      </w:tcPr>
    </w:tblStylePr>
    <w:tblStylePr w:type="lastRow">
      <w:rPr>
        <w:b/>
        <w:bCs/>
        <w:color w:val="4F708B" w:themeColor="accent2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EF2" w:themeFill="accent1" w:themeFillTint="3F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F0F3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708B" w:themeFill="accent2" w:themeFillShade="CC"/>
      </w:tcPr>
    </w:tblStylePr>
    <w:tblStylePr w:type="lastRow">
      <w:rPr>
        <w:b/>
        <w:bCs/>
        <w:color w:val="4F708B" w:themeColor="accent2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E9" w:themeFill="accent2" w:themeFillTint="3F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E8F0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9720" w:themeFill="accent4" w:themeFillShade="CC"/>
      </w:tcPr>
    </w:tblStylePr>
    <w:tblStylePr w:type="lastRow">
      <w:rPr>
        <w:b/>
        <w:bCs/>
        <w:color w:val="539720" w:themeColor="accent4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9E9" w:themeFill="accent3" w:themeFillTint="3F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EFFA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B5170" w:themeFill="accent3" w:themeFillShade="CC"/>
      </w:tcPr>
    </w:tblStylePr>
    <w:tblStylePr w:type="lastRow">
      <w:rPr>
        <w:b/>
        <w:bCs/>
        <w:color w:val="2B5170" w:themeColor="accent3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C5" w:themeFill="accent4" w:themeFillTint="3F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F5F5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880C" w:themeFill="accent6" w:themeFillShade="CC"/>
      </w:tcPr>
    </w:tblStylePr>
    <w:tblStylePr w:type="lastRow">
      <w:rPr>
        <w:b/>
        <w:bCs/>
        <w:color w:val="9E880C" w:themeColor="accent6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5DB" w:themeFill="accent5" w:themeFillTint="3F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FDF9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7B56" w:themeFill="accent5" w:themeFillShade="CC"/>
      </w:tcPr>
    </w:tblStylePr>
    <w:tblStylePr w:type="lastRow">
      <w:rPr>
        <w:b/>
        <w:bCs/>
        <w:color w:val="7C7B56" w:themeColor="accent5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0BA" w:themeFill="accent6" w:themeFillTint="3F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688CA9" w:themeColor="accent2"/>
        <w:left w:val="single" w:sz="4" w:space="0" w:color="404040" w:themeColor="text1"/>
        <w:bottom w:val="single" w:sz="4" w:space="0" w:color="404040" w:themeColor="text1"/>
        <w:right w:val="single" w:sz="4" w:space="0" w:color="40404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8C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6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6" w:themeColor="text1" w:themeShade="99"/>
          <w:insideV w:val="nil"/>
        </w:tcBorders>
        <w:shd w:val="clear" w:color="auto" w:fill="262626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  <w:tblStylePr w:type="band1Vert">
      <w:tblPr/>
      <w:tcPr>
        <w:shd w:val="clear" w:color="auto" w:fill="B2B2B2" w:themeFill="text1" w:themeFillTint="66"/>
      </w:tcPr>
    </w:tblStylePr>
    <w:tblStylePr w:type="band1Horz">
      <w:tblPr/>
      <w:tcPr>
        <w:shd w:val="clear" w:color="auto" w:fill="9F9F9F" w:themeFill="text1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688CA9" w:themeColor="accent2"/>
        <w:left w:val="single" w:sz="4" w:space="0" w:color="A7BCCD" w:themeColor="accent1"/>
        <w:bottom w:val="single" w:sz="4" w:space="0" w:color="A7BCCD" w:themeColor="accent1"/>
        <w:right w:val="single" w:sz="4" w:space="0" w:color="A7BCC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8C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728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728E" w:themeColor="accent1" w:themeShade="99"/>
          <w:insideV w:val="nil"/>
        </w:tcBorders>
        <w:shd w:val="clear" w:color="auto" w:fill="50728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728E" w:themeFill="accent1" w:themeFillShade="99"/>
      </w:tcPr>
    </w:tblStylePr>
    <w:tblStylePr w:type="band1Vert">
      <w:tblPr/>
      <w:tcPr>
        <w:shd w:val="clear" w:color="auto" w:fill="DBE4EB" w:themeFill="accent1" w:themeFillTint="66"/>
      </w:tcPr>
    </w:tblStylePr>
    <w:tblStylePr w:type="band1Horz">
      <w:tblPr/>
      <w:tcPr>
        <w:shd w:val="clear" w:color="auto" w:fill="D3DDE6" w:themeFill="accent1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688CA9" w:themeColor="accent2"/>
        <w:left w:val="single" w:sz="4" w:space="0" w:color="688CA9" w:themeColor="accent2"/>
        <w:bottom w:val="single" w:sz="4" w:space="0" w:color="688CA9" w:themeColor="accent2"/>
        <w:right w:val="single" w:sz="4" w:space="0" w:color="688CA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3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8C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546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5468" w:themeColor="accent2" w:themeShade="99"/>
          <w:insideV w:val="nil"/>
        </w:tcBorders>
        <w:shd w:val="clear" w:color="auto" w:fill="3B546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468" w:themeFill="accent2" w:themeFillShade="99"/>
      </w:tcPr>
    </w:tblStylePr>
    <w:tblStylePr w:type="band1Vert">
      <w:tblPr/>
      <w:tcPr>
        <w:shd w:val="clear" w:color="auto" w:fill="C2D0DC" w:themeFill="accent2" w:themeFillTint="66"/>
      </w:tcPr>
    </w:tblStylePr>
    <w:tblStylePr w:type="band1Horz">
      <w:tblPr/>
      <w:tcPr>
        <w:shd w:val="clear" w:color="auto" w:fill="B3C5D4" w:themeFill="accent2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69BE28" w:themeColor="accent4"/>
        <w:left w:val="single" w:sz="4" w:space="0" w:color="36668D" w:themeColor="accent3"/>
        <w:bottom w:val="single" w:sz="4" w:space="0" w:color="36668D" w:themeColor="accent3"/>
        <w:right w:val="single" w:sz="4" w:space="0" w:color="36668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0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BE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03D5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03D54" w:themeColor="accent3" w:themeShade="99"/>
          <w:insideV w:val="nil"/>
        </w:tcBorders>
        <w:shd w:val="clear" w:color="auto" w:fill="203D5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3D54" w:themeFill="accent3" w:themeFillShade="99"/>
      </w:tcPr>
    </w:tblStylePr>
    <w:tblStylePr w:type="band1Vert">
      <w:tblPr/>
      <w:tcPr>
        <w:shd w:val="clear" w:color="auto" w:fill="A3C2DC" w:themeFill="accent3" w:themeFillTint="66"/>
      </w:tcPr>
    </w:tblStylePr>
    <w:tblStylePr w:type="band1Horz">
      <w:tblPr/>
      <w:tcPr>
        <w:shd w:val="clear" w:color="auto" w:fill="8DB3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36668D" w:themeColor="accent3"/>
        <w:left w:val="single" w:sz="4" w:space="0" w:color="69BE28" w:themeColor="accent4"/>
        <w:bottom w:val="single" w:sz="4" w:space="0" w:color="69BE28" w:themeColor="accent4"/>
        <w:right w:val="single" w:sz="4" w:space="0" w:color="69BE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A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6668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1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118" w:themeColor="accent4" w:themeShade="99"/>
          <w:insideV w:val="nil"/>
        </w:tcBorders>
        <w:shd w:val="clear" w:color="auto" w:fill="3E71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118" w:themeFill="accent4" w:themeFillShade="99"/>
      </w:tcPr>
    </w:tblStylePr>
    <w:tblStylePr w:type="band1Vert">
      <w:tblPr/>
      <w:tcPr>
        <w:shd w:val="clear" w:color="auto" w:fill="C1EBA2" w:themeFill="accent4" w:themeFillTint="66"/>
      </w:tcPr>
    </w:tblStylePr>
    <w:tblStylePr w:type="band1Horz">
      <w:tblPr/>
      <w:tcPr>
        <w:shd w:val="clear" w:color="auto" w:fill="B2E68B" w:themeFill="accent4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C6AC0F" w:themeColor="accent6"/>
        <w:left w:val="single" w:sz="4" w:space="0" w:color="9A996E" w:themeColor="accent5"/>
        <w:bottom w:val="single" w:sz="4" w:space="0" w:color="9A996E" w:themeColor="accent5"/>
        <w:right w:val="single" w:sz="4" w:space="0" w:color="9A996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AC0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5C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5C41" w:themeColor="accent5" w:themeShade="99"/>
          <w:insideV w:val="nil"/>
        </w:tcBorders>
        <w:shd w:val="clear" w:color="auto" w:fill="5D5C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C41" w:themeFill="accent5" w:themeFillShade="99"/>
      </w:tcPr>
    </w:tblStylePr>
    <w:tblStylePr w:type="band1Vert">
      <w:tblPr/>
      <w:tcPr>
        <w:shd w:val="clear" w:color="auto" w:fill="D6D6C4" w:themeFill="accent5" w:themeFillTint="66"/>
      </w:tcPr>
    </w:tblStylePr>
    <w:tblStylePr w:type="band1Horz">
      <w:tblPr/>
      <w:tcPr>
        <w:shd w:val="clear" w:color="auto" w:fill="CCCCB6" w:themeFill="accent5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9A996E" w:themeColor="accent5"/>
        <w:left w:val="single" w:sz="4" w:space="0" w:color="C6AC0F" w:themeColor="accent6"/>
        <w:bottom w:val="single" w:sz="4" w:space="0" w:color="C6AC0F" w:themeColor="accent6"/>
        <w:right w:val="single" w:sz="4" w:space="0" w:color="C6AC0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A99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66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6609" w:themeColor="accent6" w:themeShade="99"/>
          <w:insideV w:val="nil"/>
        </w:tcBorders>
        <w:shd w:val="clear" w:color="auto" w:fill="7666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6609" w:themeFill="accent6" w:themeFillShade="99"/>
      </w:tcPr>
    </w:tblStylePr>
    <w:tblStylePr w:type="band1Vert">
      <w:tblPr/>
      <w:tcPr>
        <w:shd w:val="clear" w:color="auto" w:fill="F6E790" w:themeFill="accent6" w:themeFillTint="66"/>
      </w:tcPr>
    </w:tblStylePr>
    <w:tblStylePr w:type="band1Horz">
      <w:tblPr/>
      <w:tcPr>
        <w:shd w:val="clear" w:color="auto" w:fill="F4E275" w:themeFill="accent6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945F4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F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F4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4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BCC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5E7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8EA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8EA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8EA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8EA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8CA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55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98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98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98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98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6668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32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84C6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84C6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4C6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4C6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9BE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E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8E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8E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E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E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A996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C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73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73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3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35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6AC0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55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800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800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800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800B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945F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45F4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945F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945F4"/>
    <w:rPr>
      <w:lang w:val="en-US"/>
    </w:rPr>
  </w:style>
  <w:style w:type="character" w:styleId="Emphasis">
    <w:name w:val="Emphasis"/>
    <w:basedOn w:val="DefaultParagraphFont"/>
    <w:uiPriority w:val="20"/>
    <w:qFormat/>
    <w:rsid w:val="005945F4"/>
    <w:rPr>
      <w:i/>
      <w:iCs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5945F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945F4"/>
    <w:pPr>
      <w:spacing w:after="0" w:line="240" w:lineRule="auto"/>
    </w:pPr>
    <w:rPr>
      <w:rFonts w:eastAsiaTheme="majorEastAsia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945F4"/>
    <w:rPr>
      <w:color w:val="954F72" w:themeColor="followedHyperlink"/>
      <w:u w:val="single"/>
      <w:lang w:val="en-US"/>
    </w:rPr>
  </w:style>
  <w:style w:type="table" w:customStyle="1" w:styleId="GridTable1Light1">
    <w:name w:val="Grid Table 1 Light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text1" w:themeTint="66"/>
        <w:left w:val="single" w:sz="4" w:space="0" w:color="B2B2B2" w:themeColor="text1" w:themeTint="66"/>
        <w:bottom w:val="single" w:sz="4" w:space="0" w:color="B2B2B2" w:themeColor="text1" w:themeTint="66"/>
        <w:right w:val="single" w:sz="4" w:space="0" w:color="B2B2B2" w:themeColor="text1" w:themeTint="66"/>
        <w:insideH w:val="single" w:sz="4" w:space="0" w:color="B2B2B2" w:themeColor="text1" w:themeTint="66"/>
        <w:insideV w:val="single" w:sz="4" w:space="0" w:color="B2B2B2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C8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DBE4EB" w:themeColor="accent1" w:themeTint="66"/>
        <w:left w:val="single" w:sz="4" w:space="0" w:color="DBE4EB" w:themeColor="accent1" w:themeTint="66"/>
        <w:bottom w:val="single" w:sz="4" w:space="0" w:color="DBE4EB" w:themeColor="accent1" w:themeTint="66"/>
        <w:right w:val="single" w:sz="4" w:space="0" w:color="DBE4EB" w:themeColor="accent1" w:themeTint="66"/>
        <w:insideH w:val="single" w:sz="4" w:space="0" w:color="DBE4EB" w:themeColor="accent1" w:themeTint="66"/>
        <w:insideV w:val="single" w:sz="4" w:space="0" w:color="DBE4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AD6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D6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2D0DC" w:themeColor="accent2" w:themeTint="66"/>
        <w:left w:val="single" w:sz="4" w:space="0" w:color="C2D0DC" w:themeColor="accent2" w:themeTint="66"/>
        <w:bottom w:val="single" w:sz="4" w:space="0" w:color="C2D0DC" w:themeColor="accent2" w:themeTint="66"/>
        <w:right w:val="single" w:sz="4" w:space="0" w:color="C2D0DC" w:themeColor="accent2" w:themeTint="66"/>
        <w:insideH w:val="single" w:sz="4" w:space="0" w:color="C2D0DC" w:themeColor="accent2" w:themeTint="66"/>
        <w:insideV w:val="single" w:sz="4" w:space="0" w:color="C2D0D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4B9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B9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3C2DC" w:themeColor="accent3" w:themeTint="66"/>
        <w:left w:val="single" w:sz="4" w:space="0" w:color="A3C2DC" w:themeColor="accent3" w:themeTint="66"/>
        <w:bottom w:val="single" w:sz="4" w:space="0" w:color="A3C2DC" w:themeColor="accent3" w:themeTint="66"/>
        <w:right w:val="single" w:sz="4" w:space="0" w:color="A3C2DC" w:themeColor="accent3" w:themeTint="66"/>
        <w:insideH w:val="single" w:sz="4" w:space="0" w:color="A3C2DC" w:themeColor="accent3" w:themeTint="66"/>
        <w:insideV w:val="single" w:sz="4" w:space="0" w:color="A3C2D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6A4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A4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1EBA2" w:themeColor="accent4" w:themeTint="66"/>
        <w:left w:val="single" w:sz="4" w:space="0" w:color="C1EBA2" w:themeColor="accent4" w:themeTint="66"/>
        <w:bottom w:val="single" w:sz="4" w:space="0" w:color="C1EBA2" w:themeColor="accent4" w:themeTint="66"/>
        <w:right w:val="single" w:sz="4" w:space="0" w:color="C1EBA2" w:themeColor="accent4" w:themeTint="66"/>
        <w:insideH w:val="single" w:sz="4" w:space="0" w:color="C1EBA2" w:themeColor="accent4" w:themeTint="66"/>
        <w:insideV w:val="single" w:sz="4" w:space="0" w:color="C1EB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E1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E1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D6D6C4" w:themeColor="accent5" w:themeTint="66"/>
        <w:left w:val="single" w:sz="4" w:space="0" w:color="D6D6C4" w:themeColor="accent5" w:themeTint="66"/>
        <w:bottom w:val="single" w:sz="4" w:space="0" w:color="D6D6C4" w:themeColor="accent5" w:themeTint="66"/>
        <w:right w:val="single" w:sz="4" w:space="0" w:color="D6D6C4" w:themeColor="accent5" w:themeTint="66"/>
        <w:insideH w:val="single" w:sz="4" w:space="0" w:color="D6D6C4" w:themeColor="accent5" w:themeTint="66"/>
        <w:insideV w:val="single" w:sz="4" w:space="0" w:color="D6D6C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2C1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C1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6E790" w:themeColor="accent6" w:themeTint="66"/>
        <w:left w:val="single" w:sz="4" w:space="0" w:color="F6E790" w:themeColor="accent6" w:themeTint="66"/>
        <w:bottom w:val="single" w:sz="4" w:space="0" w:color="F6E790" w:themeColor="accent6" w:themeTint="66"/>
        <w:right w:val="single" w:sz="4" w:space="0" w:color="F6E790" w:themeColor="accent6" w:themeTint="66"/>
        <w:insideH w:val="single" w:sz="4" w:space="0" w:color="F6E790" w:themeColor="accent6" w:themeTint="66"/>
        <w:insideV w:val="single" w:sz="4" w:space="0" w:color="F6E79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DC5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DC5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8C8C8C" w:themeColor="text1" w:themeTint="99"/>
        <w:bottom w:val="single" w:sz="2" w:space="0" w:color="8C8C8C" w:themeColor="text1" w:themeTint="99"/>
        <w:insideH w:val="single" w:sz="2" w:space="0" w:color="8C8C8C" w:themeColor="text1" w:themeTint="99"/>
        <w:insideV w:val="single" w:sz="2" w:space="0" w:color="8C8C8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C8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C8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CAD6E1" w:themeColor="accent1" w:themeTint="99"/>
        <w:bottom w:val="single" w:sz="2" w:space="0" w:color="CAD6E1" w:themeColor="accent1" w:themeTint="99"/>
        <w:insideH w:val="single" w:sz="2" w:space="0" w:color="CAD6E1" w:themeColor="accent1" w:themeTint="99"/>
        <w:insideV w:val="single" w:sz="2" w:space="0" w:color="CAD6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D6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D6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A4B9CB" w:themeColor="accent2" w:themeTint="99"/>
        <w:bottom w:val="single" w:sz="2" w:space="0" w:color="A4B9CB" w:themeColor="accent2" w:themeTint="99"/>
        <w:insideH w:val="single" w:sz="2" w:space="0" w:color="A4B9CB" w:themeColor="accent2" w:themeTint="99"/>
        <w:insideV w:val="single" w:sz="2" w:space="0" w:color="A4B9C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B9C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B9C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76A4CA" w:themeColor="accent3" w:themeTint="99"/>
        <w:bottom w:val="single" w:sz="2" w:space="0" w:color="76A4CA" w:themeColor="accent3" w:themeTint="99"/>
        <w:insideH w:val="single" w:sz="2" w:space="0" w:color="76A4CA" w:themeColor="accent3" w:themeTint="99"/>
        <w:insideV w:val="single" w:sz="2" w:space="0" w:color="76A4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A4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A4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A3E174" w:themeColor="accent4" w:themeTint="99"/>
        <w:bottom w:val="single" w:sz="2" w:space="0" w:color="A3E174" w:themeColor="accent4" w:themeTint="99"/>
        <w:insideH w:val="single" w:sz="2" w:space="0" w:color="A3E174" w:themeColor="accent4" w:themeTint="99"/>
        <w:insideV w:val="single" w:sz="2" w:space="0" w:color="A3E17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E17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E17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C2C1A7" w:themeColor="accent5" w:themeTint="99"/>
        <w:bottom w:val="single" w:sz="2" w:space="0" w:color="C2C1A7" w:themeColor="accent5" w:themeTint="99"/>
        <w:insideH w:val="single" w:sz="2" w:space="0" w:color="C2C1A7" w:themeColor="accent5" w:themeTint="99"/>
        <w:insideV w:val="single" w:sz="2" w:space="0" w:color="C2C1A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C1A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C1A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F2DC59" w:themeColor="accent6" w:themeTint="99"/>
        <w:bottom w:val="single" w:sz="2" w:space="0" w:color="F2DC59" w:themeColor="accent6" w:themeTint="99"/>
        <w:insideH w:val="single" w:sz="2" w:space="0" w:color="F2DC59" w:themeColor="accent6" w:themeTint="99"/>
        <w:insideV w:val="single" w:sz="2" w:space="0" w:color="F2DC5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DC5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DC5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  <w:tblStylePr w:type="neCell">
      <w:tblPr/>
      <w:tcPr>
        <w:tcBorders>
          <w:bottom w:val="single" w:sz="4" w:space="0" w:color="8C8C8C" w:themeColor="text1" w:themeTint="99"/>
        </w:tcBorders>
      </w:tcPr>
    </w:tblStylePr>
    <w:tblStylePr w:type="nwCell">
      <w:tblPr/>
      <w:tcPr>
        <w:tcBorders>
          <w:bottom w:val="single" w:sz="4" w:space="0" w:color="8C8C8C" w:themeColor="text1" w:themeTint="99"/>
        </w:tcBorders>
      </w:tcPr>
    </w:tblStylePr>
    <w:tblStylePr w:type="seCell">
      <w:tblPr/>
      <w:tcPr>
        <w:tcBorders>
          <w:top w:val="single" w:sz="4" w:space="0" w:color="8C8C8C" w:themeColor="text1" w:themeTint="99"/>
        </w:tcBorders>
      </w:tcPr>
    </w:tblStylePr>
    <w:tblStylePr w:type="swCell">
      <w:tblPr/>
      <w:tcPr>
        <w:tcBorders>
          <w:top w:val="single" w:sz="4" w:space="0" w:color="8C8C8C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AD6E1" w:themeColor="accent1" w:themeTint="99"/>
        <w:left w:val="single" w:sz="4" w:space="0" w:color="CAD6E1" w:themeColor="accent1" w:themeTint="99"/>
        <w:bottom w:val="single" w:sz="4" w:space="0" w:color="CAD6E1" w:themeColor="accent1" w:themeTint="99"/>
        <w:right w:val="single" w:sz="4" w:space="0" w:color="CAD6E1" w:themeColor="accent1" w:themeTint="99"/>
        <w:insideH w:val="single" w:sz="4" w:space="0" w:color="CAD6E1" w:themeColor="accent1" w:themeTint="99"/>
        <w:insideV w:val="single" w:sz="4" w:space="0" w:color="CAD6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  <w:tblStylePr w:type="neCell">
      <w:tblPr/>
      <w:tcPr>
        <w:tcBorders>
          <w:bottom w:val="single" w:sz="4" w:space="0" w:color="CAD6E1" w:themeColor="accent1" w:themeTint="99"/>
        </w:tcBorders>
      </w:tcPr>
    </w:tblStylePr>
    <w:tblStylePr w:type="nwCell">
      <w:tblPr/>
      <w:tcPr>
        <w:tcBorders>
          <w:bottom w:val="single" w:sz="4" w:space="0" w:color="CAD6E1" w:themeColor="accent1" w:themeTint="99"/>
        </w:tcBorders>
      </w:tcPr>
    </w:tblStylePr>
    <w:tblStylePr w:type="seCell">
      <w:tblPr/>
      <w:tcPr>
        <w:tcBorders>
          <w:top w:val="single" w:sz="4" w:space="0" w:color="CAD6E1" w:themeColor="accent1" w:themeTint="99"/>
        </w:tcBorders>
      </w:tcPr>
    </w:tblStylePr>
    <w:tblStylePr w:type="swCell">
      <w:tblPr/>
      <w:tcPr>
        <w:tcBorders>
          <w:top w:val="single" w:sz="4" w:space="0" w:color="CAD6E1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4B9CB" w:themeColor="accent2" w:themeTint="99"/>
        <w:left w:val="single" w:sz="4" w:space="0" w:color="A4B9CB" w:themeColor="accent2" w:themeTint="99"/>
        <w:bottom w:val="single" w:sz="4" w:space="0" w:color="A4B9CB" w:themeColor="accent2" w:themeTint="99"/>
        <w:right w:val="single" w:sz="4" w:space="0" w:color="A4B9CB" w:themeColor="accent2" w:themeTint="99"/>
        <w:insideH w:val="single" w:sz="4" w:space="0" w:color="A4B9CB" w:themeColor="accent2" w:themeTint="99"/>
        <w:insideV w:val="single" w:sz="4" w:space="0" w:color="A4B9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  <w:tblStylePr w:type="neCell">
      <w:tblPr/>
      <w:tcPr>
        <w:tcBorders>
          <w:bottom w:val="single" w:sz="4" w:space="0" w:color="A4B9CB" w:themeColor="accent2" w:themeTint="99"/>
        </w:tcBorders>
      </w:tcPr>
    </w:tblStylePr>
    <w:tblStylePr w:type="nwCell">
      <w:tblPr/>
      <w:tcPr>
        <w:tcBorders>
          <w:bottom w:val="single" w:sz="4" w:space="0" w:color="A4B9CB" w:themeColor="accent2" w:themeTint="99"/>
        </w:tcBorders>
      </w:tcPr>
    </w:tblStylePr>
    <w:tblStylePr w:type="seCell">
      <w:tblPr/>
      <w:tcPr>
        <w:tcBorders>
          <w:top w:val="single" w:sz="4" w:space="0" w:color="A4B9CB" w:themeColor="accent2" w:themeTint="99"/>
        </w:tcBorders>
      </w:tcPr>
    </w:tblStylePr>
    <w:tblStylePr w:type="swCell">
      <w:tblPr/>
      <w:tcPr>
        <w:tcBorders>
          <w:top w:val="single" w:sz="4" w:space="0" w:color="A4B9CB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76A4CA" w:themeColor="accent3" w:themeTint="99"/>
        <w:left w:val="single" w:sz="4" w:space="0" w:color="76A4CA" w:themeColor="accent3" w:themeTint="99"/>
        <w:bottom w:val="single" w:sz="4" w:space="0" w:color="76A4CA" w:themeColor="accent3" w:themeTint="99"/>
        <w:right w:val="single" w:sz="4" w:space="0" w:color="76A4CA" w:themeColor="accent3" w:themeTint="99"/>
        <w:insideH w:val="single" w:sz="4" w:space="0" w:color="76A4CA" w:themeColor="accent3" w:themeTint="99"/>
        <w:insideV w:val="single" w:sz="4" w:space="0" w:color="76A4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  <w:tblStylePr w:type="neCell">
      <w:tblPr/>
      <w:tcPr>
        <w:tcBorders>
          <w:bottom w:val="single" w:sz="4" w:space="0" w:color="76A4CA" w:themeColor="accent3" w:themeTint="99"/>
        </w:tcBorders>
      </w:tcPr>
    </w:tblStylePr>
    <w:tblStylePr w:type="nwCell">
      <w:tblPr/>
      <w:tcPr>
        <w:tcBorders>
          <w:bottom w:val="single" w:sz="4" w:space="0" w:color="76A4CA" w:themeColor="accent3" w:themeTint="99"/>
        </w:tcBorders>
      </w:tcPr>
    </w:tblStylePr>
    <w:tblStylePr w:type="seCell">
      <w:tblPr/>
      <w:tcPr>
        <w:tcBorders>
          <w:top w:val="single" w:sz="4" w:space="0" w:color="76A4CA" w:themeColor="accent3" w:themeTint="99"/>
        </w:tcBorders>
      </w:tcPr>
    </w:tblStylePr>
    <w:tblStylePr w:type="swCell">
      <w:tblPr/>
      <w:tcPr>
        <w:tcBorders>
          <w:top w:val="single" w:sz="4" w:space="0" w:color="76A4CA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3E174" w:themeColor="accent4" w:themeTint="99"/>
        <w:left w:val="single" w:sz="4" w:space="0" w:color="A3E174" w:themeColor="accent4" w:themeTint="99"/>
        <w:bottom w:val="single" w:sz="4" w:space="0" w:color="A3E174" w:themeColor="accent4" w:themeTint="99"/>
        <w:right w:val="single" w:sz="4" w:space="0" w:color="A3E174" w:themeColor="accent4" w:themeTint="99"/>
        <w:insideH w:val="single" w:sz="4" w:space="0" w:color="A3E174" w:themeColor="accent4" w:themeTint="99"/>
        <w:insideV w:val="single" w:sz="4" w:space="0" w:color="A3E1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  <w:tblStylePr w:type="neCell">
      <w:tblPr/>
      <w:tcPr>
        <w:tcBorders>
          <w:bottom w:val="single" w:sz="4" w:space="0" w:color="A3E174" w:themeColor="accent4" w:themeTint="99"/>
        </w:tcBorders>
      </w:tcPr>
    </w:tblStylePr>
    <w:tblStylePr w:type="nwCell">
      <w:tblPr/>
      <w:tcPr>
        <w:tcBorders>
          <w:bottom w:val="single" w:sz="4" w:space="0" w:color="A3E174" w:themeColor="accent4" w:themeTint="99"/>
        </w:tcBorders>
      </w:tcPr>
    </w:tblStylePr>
    <w:tblStylePr w:type="seCell">
      <w:tblPr/>
      <w:tcPr>
        <w:tcBorders>
          <w:top w:val="single" w:sz="4" w:space="0" w:color="A3E174" w:themeColor="accent4" w:themeTint="99"/>
        </w:tcBorders>
      </w:tcPr>
    </w:tblStylePr>
    <w:tblStylePr w:type="swCell">
      <w:tblPr/>
      <w:tcPr>
        <w:tcBorders>
          <w:top w:val="single" w:sz="4" w:space="0" w:color="A3E17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2C1A7" w:themeColor="accent5" w:themeTint="99"/>
        <w:left w:val="single" w:sz="4" w:space="0" w:color="C2C1A7" w:themeColor="accent5" w:themeTint="99"/>
        <w:bottom w:val="single" w:sz="4" w:space="0" w:color="C2C1A7" w:themeColor="accent5" w:themeTint="99"/>
        <w:right w:val="single" w:sz="4" w:space="0" w:color="C2C1A7" w:themeColor="accent5" w:themeTint="99"/>
        <w:insideH w:val="single" w:sz="4" w:space="0" w:color="C2C1A7" w:themeColor="accent5" w:themeTint="99"/>
        <w:insideV w:val="single" w:sz="4" w:space="0" w:color="C2C1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  <w:tblStylePr w:type="neCell">
      <w:tblPr/>
      <w:tcPr>
        <w:tcBorders>
          <w:bottom w:val="single" w:sz="4" w:space="0" w:color="C2C1A7" w:themeColor="accent5" w:themeTint="99"/>
        </w:tcBorders>
      </w:tcPr>
    </w:tblStylePr>
    <w:tblStylePr w:type="nwCell">
      <w:tblPr/>
      <w:tcPr>
        <w:tcBorders>
          <w:bottom w:val="single" w:sz="4" w:space="0" w:color="C2C1A7" w:themeColor="accent5" w:themeTint="99"/>
        </w:tcBorders>
      </w:tcPr>
    </w:tblStylePr>
    <w:tblStylePr w:type="seCell">
      <w:tblPr/>
      <w:tcPr>
        <w:tcBorders>
          <w:top w:val="single" w:sz="4" w:space="0" w:color="C2C1A7" w:themeColor="accent5" w:themeTint="99"/>
        </w:tcBorders>
      </w:tcPr>
    </w:tblStylePr>
    <w:tblStylePr w:type="swCell">
      <w:tblPr/>
      <w:tcPr>
        <w:tcBorders>
          <w:top w:val="single" w:sz="4" w:space="0" w:color="C2C1A7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2DC59" w:themeColor="accent6" w:themeTint="99"/>
        <w:left w:val="single" w:sz="4" w:space="0" w:color="F2DC59" w:themeColor="accent6" w:themeTint="99"/>
        <w:bottom w:val="single" w:sz="4" w:space="0" w:color="F2DC59" w:themeColor="accent6" w:themeTint="99"/>
        <w:right w:val="single" w:sz="4" w:space="0" w:color="F2DC59" w:themeColor="accent6" w:themeTint="99"/>
        <w:insideH w:val="single" w:sz="4" w:space="0" w:color="F2DC59" w:themeColor="accent6" w:themeTint="99"/>
        <w:insideV w:val="single" w:sz="4" w:space="0" w:color="F2DC5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  <w:tblStylePr w:type="neCell">
      <w:tblPr/>
      <w:tcPr>
        <w:tcBorders>
          <w:bottom w:val="single" w:sz="4" w:space="0" w:color="F2DC59" w:themeColor="accent6" w:themeTint="99"/>
        </w:tcBorders>
      </w:tcPr>
    </w:tblStylePr>
    <w:tblStylePr w:type="nwCell">
      <w:tblPr/>
      <w:tcPr>
        <w:tcBorders>
          <w:bottom w:val="single" w:sz="4" w:space="0" w:color="F2DC59" w:themeColor="accent6" w:themeTint="99"/>
        </w:tcBorders>
      </w:tcPr>
    </w:tblStylePr>
    <w:tblStylePr w:type="seCell">
      <w:tblPr/>
      <w:tcPr>
        <w:tcBorders>
          <w:top w:val="single" w:sz="4" w:space="0" w:color="F2DC59" w:themeColor="accent6" w:themeTint="99"/>
        </w:tcBorders>
      </w:tcPr>
    </w:tblStylePr>
    <w:tblStylePr w:type="swCell">
      <w:tblPr/>
      <w:tcPr>
        <w:tcBorders>
          <w:top w:val="single" w:sz="4" w:space="0" w:color="F2DC59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40" w:themeColor="text1"/>
          <w:left w:val="single" w:sz="4" w:space="0" w:color="404040" w:themeColor="text1"/>
          <w:bottom w:val="single" w:sz="4" w:space="0" w:color="404040" w:themeColor="text1"/>
          <w:right w:val="single" w:sz="4" w:space="0" w:color="404040" w:themeColor="text1"/>
          <w:insideH w:val="nil"/>
          <w:insideV w:val="nil"/>
        </w:tcBorders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AD6E1" w:themeColor="accent1" w:themeTint="99"/>
        <w:left w:val="single" w:sz="4" w:space="0" w:color="CAD6E1" w:themeColor="accent1" w:themeTint="99"/>
        <w:bottom w:val="single" w:sz="4" w:space="0" w:color="CAD6E1" w:themeColor="accent1" w:themeTint="99"/>
        <w:right w:val="single" w:sz="4" w:space="0" w:color="CAD6E1" w:themeColor="accent1" w:themeTint="99"/>
        <w:insideH w:val="single" w:sz="4" w:space="0" w:color="CAD6E1" w:themeColor="accent1" w:themeTint="99"/>
        <w:insideV w:val="single" w:sz="4" w:space="0" w:color="CAD6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BCCD" w:themeColor="accent1"/>
          <w:left w:val="single" w:sz="4" w:space="0" w:color="A7BCCD" w:themeColor="accent1"/>
          <w:bottom w:val="single" w:sz="4" w:space="0" w:color="A7BCCD" w:themeColor="accent1"/>
          <w:right w:val="single" w:sz="4" w:space="0" w:color="A7BCCD" w:themeColor="accent1"/>
          <w:insideH w:val="nil"/>
          <w:insideV w:val="nil"/>
        </w:tcBorders>
        <w:shd w:val="clear" w:color="auto" w:fill="A7BCCD" w:themeFill="accent1"/>
      </w:tcPr>
    </w:tblStylePr>
    <w:tblStylePr w:type="lastRow">
      <w:rPr>
        <w:b/>
        <w:bCs/>
      </w:rPr>
      <w:tblPr/>
      <w:tcPr>
        <w:tcBorders>
          <w:top w:val="double" w:sz="4" w:space="0" w:color="A7BC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4B9CB" w:themeColor="accent2" w:themeTint="99"/>
        <w:left w:val="single" w:sz="4" w:space="0" w:color="A4B9CB" w:themeColor="accent2" w:themeTint="99"/>
        <w:bottom w:val="single" w:sz="4" w:space="0" w:color="A4B9CB" w:themeColor="accent2" w:themeTint="99"/>
        <w:right w:val="single" w:sz="4" w:space="0" w:color="A4B9CB" w:themeColor="accent2" w:themeTint="99"/>
        <w:insideH w:val="single" w:sz="4" w:space="0" w:color="A4B9CB" w:themeColor="accent2" w:themeTint="99"/>
        <w:insideV w:val="single" w:sz="4" w:space="0" w:color="A4B9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8CA9" w:themeColor="accent2"/>
          <w:left w:val="single" w:sz="4" w:space="0" w:color="688CA9" w:themeColor="accent2"/>
          <w:bottom w:val="single" w:sz="4" w:space="0" w:color="688CA9" w:themeColor="accent2"/>
          <w:right w:val="single" w:sz="4" w:space="0" w:color="688CA9" w:themeColor="accent2"/>
          <w:insideH w:val="nil"/>
          <w:insideV w:val="nil"/>
        </w:tcBorders>
        <w:shd w:val="clear" w:color="auto" w:fill="688CA9" w:themeFill="accent2"/>
      </w:tcPr>
    </w:tblStylePr>
    <w:tblStylePr w:type="lastRow">
      <w:rPr>
        <w:b/>
        <w:bCs/>
      </w:rPr>
      <w:tblPr/>
      <w:tcPr>
        <w:tcBorders>
          <w:top w:val="double" w:sz="4" w:space="0" w:color="688C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76A4CA" w:themeColor="accent3" w:themeTint="99"/>
        <w:left w:val="single" w:sz="4" w:space="0" w:color="76A4CA" w:themeColor="accent3" w:themeTint="99"/>
        <w:bottom w:val="single" w:sz="4" w:space="0" w:color="76A4CA" w:themeColor="accent3" w:themeTint="99"/>
        <w:right w:val="single" w:sz="4" w:space="0" w:color="76A4CA" w:themeColor="accent3" w:themeTint="99"/>
        <w:insideH w:val="single" w:sz="4" w:space="0" w:color="76A4CA" w:themeColor="accent3" w:themeTint="99"/>
        <w:insideV w:val="single" w:sz="4" w:space="0" w:color="76A4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6668D" w:themeColor="accent3"/>
          <w:left w:val="single" w:sz="4" w:space="0" w:color="36668D" w:themeColor="accent3"/>
          <w:bottom w:val="single" w:sz="4" w:space="0" w:color="36668D" w:themeColor="accent3"/>
          <w:right w:val="single" w:sz="4" w:space="0" w:color="36668D" w:themeColor="accent3"/>
          <w:insideH w:val="nil"/>
          <w:insideV w:val="nil"/>
        </w:tcBorders>
        <w:shd w:val="clear" w:color="auto" w:fill="36668D" w:themeFill="accent3"/>
      </w:tcPr>
    </w:tblStylePr>
    <w:tblStylePr w:type="lastRow">
      <w:rPr>
        <w:b/>
        <w:bCs/>
      </w:rPr>
      <w:tblPr/>
      <w:tcPr>
        <w:tcBorders>
          <w:top w:val="double" w:sz="4" w:space="0" w:color="3666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3E174" w:themeColor="accent4" w:themeTint="99"/>
        <w:left w:val="single" w:sz="4" w:space="0" w:color="A3E174" w:themeColor="accent4" w:themeTint="99"/>
        <w:bottom w:val="single" w:sz="4" w:space="0" w:color="A3E174" w:themeColor="accent4" w:themeTint="99"/>
        <w:right w:val="single" w:sz="4" w:space="0" w:color="A3E174" w:themeColor="accent4" w:themeTint="99"/>
        <w:insideH w:val="single" w:sz="4" w:space="0" w:color="A3E174" w:themeColor="accent4" w:themeTint="99"/>
        <w:insideV w:val="single" w:sz="4" w:space="0" w:color="A3E1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BE28" w:themeColor="accent4"/>
          <w:left w:val="single" w:sz="4" w:space="0" w:color="69BE28" w:themeColor="accent4"/>
          <w:bottom w:val="single" w:sz="4" w:space="0" w:color="69BE28" w:themeColor="accent4"/>
          <w:right w:val="single" w:sz="4" w:space="0" w:color="69BE28" w:themeColor="accent4"/>
          <w:insideH w:val="nil"/>
          <w:insideV w:val="nil"/>
        </w:tcBorders>
        <w:shd w:val="clear" w:color="auto" w:fill="69BE28" w:themeFill="accent4"/>
      </w:tcPr>
    </w:tblStylePr>
    <w:tblStylePr w:type="lastRow">
      <w:rPr>
        <w:b/>
        <w:bCs/>
      </w:rPr>
      <w:tblPr/>
      <w:tcPr>
        <w:tcBorders>
          <w:top w:val="double" w:sz="4" w:space="0" w:color="69BE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2C1A7" w:themeColor="accent5" w:themeTint="99"/>
        <w:left w:val="single" w:sz="4" w:space="0" w:color="C2C1A7" w:themeColor="accent5" w:themeTint="99"/>
        <w:bottom w:val="single" w:sz="4" w:space="0" w:color="C2C1A7" w:themeColor="accent5" w:themeTint="99"/>
        <w:right w:val="single" w:sz="4" w:space="0" w:color="C2C1A7" w:themeColor="accent5" w:themeTint="99"/>
        <w:insideH w:val="single" w:sz="4" w:space="0" w:color="C2C1A7" w:themeColor="accent5" w:themeTint="99"/>
        <w:insideV w:val="single" w:sz="4" w:space="0" w:color="C2C1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996E" w:themeColor="accent5"/>
          <w:left w:val="single" w:sz="4" w:space="0" w:color="9A996E" w:themeColor="accent5"/>
          <w:bottom w:val="single" w:sz="4" w:space="0" w:color="9A996E" w:themeColor="accent5"/>
          <w:right w:val="single" w:sz="4" w:space="0" w:color="9A996E" w:themeColor="accent5"/>
          <w:insideH w:val="nil"/>
          <w:insideV w:val="nil"/>
        </w:tcBorders>
        <w:shd w:val="clear" w:color="auto" w:fill="9A996E" w:themeFill="accent5"/>
      </w:tcPr>
    </w:tblStylePr>
    <w:tblStylePr w:type="lastRow">
      <w:rPr>
        <w:b/>
        <w:bCs/>
      </w:rPr>
      <w:tblPr/>
      <w:tcPr>
        <w:tcBorders>
          <w:top w:val="double" w:sz="4" w:space="0" w:color="9A99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2DC59" w:themeColor="accent6" w:themeTint="99"/>
        <w:left w:val="single" w:sz="4" w:space="0" w:color="F2DC59" w:themeColor="accent6" w:themeTint="99"/>
        <w:bottom w:val="single" w:sz="4" w:space="0" w:color="F2DC59" w:themeColor="accent6" w:themeTint="99"/>
        <w:right w:val="single" w:sz="4" w:space="0" w:color="F2DC59" w:themeColor="accent6" w:themeTint="99"/>
        <w:insideH w:val="single" w:sz="4" w:space="0" w:color="F2DC59" w:themeColor="accent6" w:themeTint="99"/>
        <w:insideV w:val="single" w:sz="4" w:space="0" w:color="F2DC5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AC0F" w:themeColor="accent6"/>
          <w:left w:val="single" w:sz="4" w:space="0" w:color="C6AC0F" w:themeColor="accent6"/>
          <w:bottom w:val="single" w:sz="4" w:space="0" w:color="C6AC0F" w:themeColor="accent6"/>
          <w:right w:val="single" w:sz="4" w:space="0" w:color="C6AC0F" w:themeColor="accent6"/>
          <w:insideH w:val="nil"/>
          <w:insideV w:val="nil"/>
        </w:tcBorders>
        <w:shd w:val="clear" w:color="auto" w:fill="C6AC0F" w:themeFill="accent6"/>
      </w:tcPr>
    </w:tblStylePr>
    <w:tblStylePr w:type="lastRow">
      <w:rPr>
        <w:b/>
        <w:bCs/>
      </w:rPr>
      <w:tblPr/>
      <w:tcPr>
        <w:tcBorders>
          <w:top w:val="double" w:sz="4" w:space="0" w:color="C6AC0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4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4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4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40" w:themeFill="text1"/>
      </w:tcPr>
    </w:tblStylePr>
    <w:tblStylePr w:type="band1Vert">
      <w:tblPr/>
      <w:tcPr>
        <w:shd w:val="clear" w:color="auto" w:fill="B2B2B2" w:themeFill="text1" w:themeFillTint="66"/>
      </w:tcPr>
    </w:tblStylePr>
    <w:tblStylePr w:type="band1Horz">
      <w:tblPr/>
      <w:tcPr>
        <w:shd w:val="clear" w:color="auto" w:fill="B2B2B2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1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BCC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BCC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BCC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BCCD" w:themeFill="accent1"/>
      </w:tcPr>
    </w:tblStylePr>
    <w:tblStylePr w:type="band1Vert">
      <w:tblPr/>
      <w:tcPr>
        <w:shd w:val="clear" w:color="auto" w:fill="DBE4EB" w:themeFill="accent1" w:themeFillTint="66"/>
      </w:tcPr>
    </w:tblStylePr>
    <w:tblStylePr w:type="band1Horz">
      <w:tblPr/>
      <w:tcPr>
        <w:shd w:val="clear" w:color="auto" w:fill="DBE4EB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7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8CA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8CA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8CA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8CA9" w:themeFill="accent2"/>
      </w:tcPr>
    </w:tblStylePr>
    <w:tblStylePr w:type="band1Vert">
      <w:tblPr/>
      <w:tcPr>
        <w:shd w:val="clear" w:color="auto" w:fill="C2D0DC" w:themeFill="accent2" w:themeFillTint="66"/>
      </w:tcPr>
    </w:tblStylePr>
    <w:tblStylePr w:type="band1Horz">
      <w:tblPr/>
      <w:tcPr>
        <w:shd w:val="clear" w:color="auto" w:fill="C2D0D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0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668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668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668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668D" w:themeFill="accent3"/>
      </w:tcPr>
    </w:tblStylePr>
    <w:tblStylePr w:type="band1Vert">
      <w:tblPr/>
      <w:tcPr>
        <w:shd w:val="clear" w:color="auto" w:fill="A3C2DC" w:themeFill="accent3" w:themeFillTint="66"/>
      </w:tcPr>
    </w:tblStylePr>
    <w:tblStylePr w:type="band1Horz">
      <w:tblPr/>
      <w:tcPr>
        <w:shd w:val="clear" w:color="auto" w:fill="A3C2D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5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BE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BE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BE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BE28" w:themeFill="accent4"/>
      </w:tcPr>
    </w:tblStylePr>
    <w:tblStylePr w:type="band1Vert">
      <w:tblPr/>
      <w:tcPr>
        <w:shd w:val="clear" w:color="auto" w:fill="C1EBA2" w:themeFill="accent4" w:themeFillTint="66"/>
      </w:tcPr>
    </w:tblStylePr>
    <w:tblStylePr w:type="band1Horz">
      <w:tblPr/>
      <w:tcPr>
        <w:shd w:val="clear" w:color="auto" w:fill="C1EBA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996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996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99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996E" w:themeFill="accent5"/>
      </w:tcPr>
    </w:tblStylePr>
    <w:tblStylePr w:type="band1Vert">
      <w:tblPr/>
      <w:tcPr>
        <w:shd w:val="clear" w:color="auto" w:fill="D6D6C4" w:themeFill="accent5" w:themeFillTint="66"/>
      </w:tcPr>
    </w:tblStylePr>
    <w:tblStylePr w:type="band1Horz">
      <w:tblPr/>
      <w:tcPr>
        <w:shd w:val="clear" w:color="auto" w:fill="D6D6C4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AC0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AC0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AC0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AC0F" w:themeFill="accent6"/>
      </w:tcPr>
    </w:tblStylePr>
    <w:tblStylePr w:type="band1Vert">
      <w:tblPr/>
      <w:tcPr>
        <w:shd w:val="clear" w:color="auto" w:fill="F6E790" w:themeFill="accent6" w:themeFillTint="66"/>
      </w:tcPr>
    </w:tblStylePr>
    <w:tblStylePr w:type="band1Horz">
      <w:tblPr/>
      <w:tcPr>
        <w:shd w:val="clear" w:color="auto" w:fill="F6E79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C8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945F4"/>
    <w:pPr>
      <w:spacing w:after="0" w:line="240" w:lineRule="auto"/>
    </w:pPr>
    <w:rPr>
      <w:color w:val="6B8EAB" w:themeColor="accent1" w:themeShade="BF"/>
    </w:rPr>
    <w:tblPr>
      <w:tblStyleRowBandSize w:val="1"/>
      <w:tblStyleColBandSize w:val="1"/>
      <w:tblBorders>
        <w:top w:val="single" w:sz="4" w:space="0" w:color="CAD6E1" w:themeColor="accent1" w:themeTint="99"/>
        <w:left w:val="single" w:sz="4" w:space="0" w:color="CAD6E1" w:themeColor="accent1" w:themeTint="99"/>
        <w:bottom w:val="single" w:sz="4" w:space="0" w:color="CAD6E1" w:themeColor="accent1" w:themeTint="99"/>
        <w:right w:val="single" w:sz="4" w:space="0" w:color="CAD6E1" w:themeColor="accent1" w:themeTint="99"/>
        <w:insideH w:val="single" w:sz="4" w:space="0" w:color="CAD6E1" w:themeColor="accent1" w:themeTint="99"/>
        <w:insideV w:val="single" w:sz="4" w:space="0" w:color="CAD6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AD6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D6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945F4"/>
    <w:pPr>
      <w:spacing w:after="0" w:line="240" w:lineRule="auto"/>
    </w:pPr>
    <w:rPr>
      <w:color w:val="4A6982" w:themeColor="accent2" w:themeShade="BF"/>
    </w:rPr>
    <w:tblPr>
      <w:tblStyleRowBandSize w:val="1"/>
      <w:tblStyleColBandSize w:val="1"/>
      <w:tblBorders>
        <w:top w:val="single" w:sz="4" w:space="0" w:color="A4B9CB" w:themeColor="accent2" w:themeTint="99"/>
        <w:left w:val="single" w:sz="4" w:space="0" w:color="A4B9CB" w:themeColor="accent2" w:themeTint="99"/>
        <w:bottom w:val="single" w:sz="4" w:space="0" w:color="A4B9CB" w:themeColor="accent2" w:themeTint="99"/>
        <w:right w:val="single" w:sz="4" w:space="0" w:color="A4B9CB" w:themeColor="accent2" w:themeTint="99"/>
        <w:insideH w:val="single" w:sz="4" w:space="0" w:color="A4B9CB" w:themeColor="accent2" w:themeTint="99"/>
        <w:insideV w:val="single" w:sz="4" w:space="0" w:color="A4B9C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4B9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B9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945F4"/>
    <w:pPr>
      <w:spacing w:after="0" w:line="240" w:lineRule="auto"/>
    </w:pPr>
    <w:rPr>
      <w:color w:val="284C69" w:themeColor="accent3" w:themeShade="BF"/>
    </w:rPr>
    <w:tblPr>
      <w:tblStyleRowBandSize w:val="1"/>
      <w:tblStyleColBandSize w:val="1"/>
      <w:tblBorders>
        <w:top w:val="single" w:sz="4" w:space="0" w:color="76A4CA" w:themeColor="accent3" w:themeTint="99"/>
        <w:left w:val="single" w:sz="4" w:space="0" w:color="76A4CA" w:themeColor="accent3" w:themeTint="99"/>
        <w:bottom w:val="single" w:sz="4" w:space="0" w:color="76A4CA" w:themeColor="accent3" w:themeTint="99"/>
        <w:right w:val="single" w:sz="4" w:space="0" w:color="76A4CA" w:themeColor="accent3" w:themeTint="99"/>
        <w:insideH w:val="single" w:sz="4" w:space="0" w:color="76A4CA" w:themeColor="accent3" w:themeTint="99"/>
        <w:insideV w:val="single" w:sz="4" w:space="0" w:color="76A4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6A4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A4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945F4"/>
    <w:pPr>
      <w:spacing w:after="0" w:line="240" w:lineRule="auto"/>
    </w:pPr>
    <w:rPr>
      <w:color w:val="4E8E1E" w:themeColor="accent4" w:themeShade="BF"/>
    </w:rPr>
    <w:tblPr>
      <w:tblStyleRowBandSize w:val="1"/>
      <w:tblStyleColBandSize w:val="1"/>
      <w:tblBorders>
        <w:top w:val="single" w:sz="4" w:space="0" w:color="A3E174" w:themeColor="accent4" w:themeTint="99"/>
        <w:left w:val="single" w:sz="4" w:space="0" w:color="A3E174" w:themeColor="accent4" w:themeTint="99"/>
        <w:bottom w:val="single" w:sz="4" w:space="0" w:color="A3E174" w:themeColor="accent4" w:themeTint="99"/>
        <w:right w:val="single" w:sz="4" w:space="0" w:color="A3E174" w:themeColor="accent4" w:themeTint="99"/>
        <w:insideH w:val="single" w:sz="4" w:space="0" w:color="A3E174" w:themeColor="accent4" w:themeTint="99"/>
        <w:insideV w:val="single" w:sz="4" w:space="0" w:color="A3E17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E1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E1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945F4"/>
    <w:pPr>
      <w:spacing w:after="0" w:line="240" w:lineRule="auto"/>
    </w:pPr>
    <w:rPr>
      <w:color w:val="747351" w:themeColor="accent5" w:themeShade="BF"/>
    </w:rPr>
    <w:tblPr>
      <w:tblStyleRowBandSize w:val="1"/>
      <w:tblStyleColBandSize w:val="1"/>
      <w:tblBorders>
        <w:top w:val="single" w:sz="4" w:space="0" w:color="C2C1A7" w:themeColor="accent5" w:themeTint="99"/>
        <w:left w:val="single" w:sz="4" w:space="0" w:color="C2C1A7" w:themeColor="accent5" w:themeTint="99"/>
        <w:bottom w:val="single" w:sz="4" w:space="0" w:color="C2C1A7" w:themeColor="accent5" w:themeTint="99"/>
        <w:right w:val="single" w:sz="4" w:space="0" w:color="C2C1A7" w:themeColor="accent5" w:themeTint="99"/>
        <w:insideH w:val="single" w:sz="4" w:space="0" w:color="C2C1A7" w:themeColor="accent5" w:themeTint="99"/>
        <w:insideV w:val="single" w:sz="4" w:space="0" w:color="C2C1A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2C1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C1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945F4"/>
    <w:pPr>
      <w:spacing w:after="0" w:line="240" w:lineRule="auto"/>
    </w:pPr>
    <w:rPr>
      <w:color w:val="94800B" w:themeColor="accent6" w:themeShade="BF"/>
    </w:rPr>
    <w:tblPr>
      <w:tblStyleRowBandSize w:val="1"/>
      <w:tblStyleColBandSize w:val="1"/>
      <w:tblBorders>
        <w:top w:val="single" w:sz="4" w:space="0" w:color="F2DC59" w:themeColor="accent6" w:themeTint="99"/>
        <w:left w:val="single" w:sz="4" w:space="0" w:color="F2DC59" w:themeColor="accent6" w:themeTint="99"/>
        <w:bottom w:val="single" w:sz="4" w:space="0" w:color="F2DC59" w:themeColor="accent6" w:themeTint="99"/>
        <w:right w:val="single" w:sz="4" w:space="0" w:color="F2DC59" w:themeColor="accent6" w:themeTint="99"/>
        <w:insideH w:val="single" w:sz="4" w:space="0" w:color="F2DC59" w:themeColor="accent6" w:themeTint="99"/>
        <w:insideV w:val="single" w:sz="4" w:space="0" w:color="F2DC5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DC5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DC5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  <w:tblStylePr w:type="neCell">
      <w:tblPr/>
      <w:tcPr>
        <w:tcBorders>
          <w:bottom w:val="single" w:sz="4" w:space="0" w:color="8C8C8C" w:themeColor="text1" w:themeTint="99"/>
        </w:tcBorders>
      </w:tcPr>
    </w:tblStylePr>
    <w:tblStylePr w:type="nwCell">
      <w:tblPr/>
      <w:tcPr>
        <w:tcBorders>
          <w:bottom w:val="single" w:sz="4" w:space="0" w:color="8C8C8C" w:themeColor="text1" w:themeTint="99"/>
        </w:tcBorders>
      </w:tcPr>
    </w:tblStylePr>
    <w:tblStylePr w:type="seCell">
      <w:tblPr/>
      <w:tcPr>
        <w:tcBorders>
          <w:top w:val="single" w:sz="4" w:space="0" w:color="8C8C8C" w:themeColor="text1" w:themeTint="99"/>
        </w:tcBorders>
      </w:tcPr>
    </w:tblStylePr>
    <w:tblStylePr w:type="swCell">
      <w:tblPr/>
      <w:tcPr>
        <w:tcBorders>
          <w:top w:val="single" w:sz="4" w:space="0" w:color="8C8C8C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945F4"/>
    <w:pPr>
      <w:spacing w:after="0" w:line="240" w:lineRule="auto"/>
    </w:pPr>
    <w:rPr>
      <w:color w:val="6B8EAB" w:themeColor="accent1" w:themeShade="BF"/>
    </w:rPr>
    <w:tblPr>
      <w:tblStyleRowBandSize w:val="1"/>
      <w:tblStyleColBandSize w:val="1"/>
      <w:tblBorders>
        <w:top w:val="single" w:sz="4" w:space="0" w:color="CAD6E1" w:themeColor="accent1" w:themeTint="99"/>
        <w:left w:val="single" w:sz="4" w:space="0" w:color="CAD6E1" w:themeColor="accent1" w:themeTint="99"/>
        <w:bottom w:val="single" w:sz="4" w:space="0" w:color="CAD6E1" w:themeColor="accent1" w:themeTint="99"/>
        <w:right w:val="single" w:sz="4" w:space="0" w:color="CAD6E1" w:themeColor="accent1" w:themeTint="99"/>
        <w:insideH w:val="single" w:sz="4" w:space="0" w:color="CAD6E1" w:themeColor="accent1" w:themeTint="99"/>
        <w:insideV w:val="single" w:sz="4" w:space="0" w:color="CAD6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  <w:tblStylePr w:type="neCell">
      <w:tblPr/>
      <w:tcPr>
        <w:tcBorders>
          <w:bottom w:val="single" w:sz="4" w:space="0" w:color="CAD6E1" w:themeColor="accent1" w:themeTint="99"/>
        </w:tcBorders>
      </w:tcPr>
    </w:tblStylePr>
    <w:tblStylePr w:type="nwCell">
      <w:tblPr/>
      <w:tcPr>
        <w:tcBorders>
          <w:bottom w:val="single" w:sz="4" w:space="0" w:color="CAD6E1" w:themeColor="accent1" w:themeTint="99"/>
        </w:tcBorders>
      </w:tcPr>
    </w:tblStylePr>
    <w:tblStylePr w:type="seCell">
      <w:tblPr/>
      <w:tcPr>
        <w:tcBorders>
          <w:top w:val="single" w:sz="4" w:space="0" w:color="CAD6E1" w:themeColor="accent1" w:themeTint="99"/>
        </w:tcBorders>
      </w:tcPr>
    </w:tblStylePr>
    <w:tblStylePr w:type="swCell">
      <w:tblPr/>
      <w:tcPr>
        <w:tcBorders>
          <w:top w:val="single" w:sz="4" w:space="0" w:color="CAD6E1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945F4"/>
    <w:pPr>
      <w:spacing w:after="0" w:line="240" w:lineRule="auto"/>
    </w:pPr>
    <w:rPr>
      <w:color w:val="4A6982" w:themeColor="accent2" w:themeShade="BF"/>
    </w:rPr>
    <w:tblPr>
      <w:tblStyleRowBandSize w:val="1"/>
      <w:tblStyleColBandSize w:val="1"/>
      <w:tblBorders>
        <w:top w:val="single" w:sz="4" w:space="0" w:color="A4B9CB" w:themeColor="accent2" w:themeTint="99"/>
        <w:left w:val="single" w:sz="4" w:space="0" w:color="A4B9CB" w:themeColor="accent2" w:themeTint="99"/>
        <w:bottom w:val="single" w:sz="4" w:space="0" w:color="A4B9CB" w:themeColor="accent2" w:themeTint="99"/>
        <w:right w:val="single" w:sz="4" w:space="0" w:color="A4B9CB" w:themeColor="accent2" w:themeTint="99"/>
        <w:insideH w:val="single" w:sz="4" w:space="0" w:color="A4B9CB" w:themeColor="accent2" w:themeTint="99"/>
        <w:insideV w:val="single" w:sz="4" w:space="0" w:color="A4B9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  <w:tblStylePr w:type="neCell">
      <w:tblPr/>
      <w:tcPr>
        <w:tcBorders>
          <w:bottom w:val="single" w:sz="4" w:space="0" w:color="A4B9CB" w:themeColor="accent2" w:themeTint="99"/>
        </w:tcBorders>
      </w:tcPr>
    </w:tblStylePr>
    <w:tblStylePr w:type="nwCell">
      <w:tblPr/>
      <w:tcPr>
        <w:tcBorders>
          <w:bottom w:val="single" w:sz="4" w:space="0" w:color="A4B9CB" w:themeColor="accent2" w:themeTint="99"/>
        </w:tcBorders>
      </w:tcPr>
    </w:tblStylePr>
    <w:tblStylePr w:type="seCell">
      <w:tblPr/>
      <w:tcPr>
        <w:tcBorders>
          <w:top w:val="single" w:sz="4" w:space="0" w:color="A4B9CB" w:themeColor="accent2" w:themeTint="99"/>
        </w:tcBorders>
      </w:tcPr>
    </w:tblStylePr>
    <w:tblStylePr w:type="swCell">
      <w:tblPr/>
      <w:tcPr>
        <w:tcBorders>
          <w:top w:val="single" w:sz="4" w:space="0" w:color="A4B9CB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945F4"/>
    <w:pPr>
      <w:spacing w:after="0" w:line="240" w:lineRule="auto"/>
    </w:pPr>
    <w:rPr>
      <w:color w:val="284C69" w:themeColor="accent3" w:themeShade="BF"/>
    </w:rPr>
    <w:tblPr>
      <w:tblStyleRowBandSize w:val="1"/>
      <w:tblStyleColBandSize w:val="1"/>
      <w:tblBorders>
        <w:top w:val="single" w:sz="4" w:space="0" w:color="76A4CA" w:themeColor="accent3" w:themeTint="99"/>
        <w:left w:val="single" w:sz="4" w:space="0" w:color="76A4CA" w:themeColor="accent3" w:themeTint="99"/>
        <w:bottom w:val="single" w:sz="4" w:space="0" w:color="76A4CA" w:themeColor="accent3" w:themeTint="99"/>
        <w:right w:val="single" w:sz="4" w:space="0" w:color="76A4CA" w:themeColor="accent3" w:themeTint="99"/>
        <w:insideH w:val="single" w:sz="4" w:space="0" w:color="76A4CA" w:themeColor="accent3" w:themeTint="99"/>
        <w:insideV w:val="single" w:sz="4" w:space="0" w:color="76A4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  <w:tblStylePr w:type="neCell">
      <w:tblPr/>
      <w:tcPr>
        <w:tcBorders>
          <w:bottom w:val="single" w:sz="4" w:space="0" w:color="76A4CA" w:themeColor="accent3" w:themeTint="99"/>
        </w:tcBorders>
      </w:tcPr>
    </w:tblStylePr>
    <w:tblStylePr w:type="nwCell">
      <w:tblPr/>
      <w:tcPr>
        <w:tcBorders>
          <w:bottom w:val="single" w:sz="4" w:space="0" w:color="76A4CA" w:themeColor="accent3" w:themeTint="99"/>
        </w:tcBorders>
      </w:tcPr>
    </w:tblStylePr>
    <w:tblStylePr w:type="seCell">
      <w:tblPr/>
      <w:tcPr>
        <w:tcBorders>
          <w:top w:val="single" w:sz="4" w:space="0" w:color="76A4CA" w:themeColor="accent3" w:themeTint="99"/>
        </w:tcBorders>
      </w:tcPr>
    </w:tblStylePr>
    <w:tblStylePr w:type="swCell">
      <w:tblPr/>
      <w:tcPr>
        <w:tcBorders>
          <w:top w:val="single" w:sz="4" w:space="0" w:color="76A4CA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945F4"/>
    <w:pPr>
      <w:spacing w:after="0" w:line="240" w:lineRule="auto"/>
    </w:pPr>
    <w:rPr>
      <w:color w:val="4E8E1E" w:themeColor="accent4" w:themeShade="BF"/>
    </w:rPr>
    <w:tblPr>
      <w:tblStyleRowBandSize w:val="1"/>
      <w:tblStyleColBandSize w:val="1"/>
      <w:tblBorders>
        <w:top w:val="single" w:sz="4" w:space="0" w:color="A3E174" w:themeColor="accent4" w:themeTint="99"/>
        <w:left w:val="single" w:sz="4" w:space="0" w:color="A3E174" w:themeColor="accent4" w:themeTint="99"/>
        <w:bottom w:val="single" w:sz="4" w:space="0" w:color="A3E174" w:themeColor="accent4" w:themeTint="99"/>
        <w:right w:val="single" w:sz="4" w:space="0" w:color="A3E174" w:themeColor="accent4" w:themeTint="99"/>
        <w:insideH w:val="single" w:sz="4" w:space="0" w:color="A3E174" w:themeColor="accent4" w:themeTint="99"/>
        <w:insideV w:val="single" w:sz="4" w:space="0" w:color="A3E1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  <w:tblStylePr w:type="neCell">
      <w:tblPr/>
      <w:tcPr>
        <w:tcBorders>
          <w:bottom w:val="single" w:sz="4" w:space="0" w:color="A3E174" w:themeColor="accent4" w:themeTint="99"/>
        </w:tcBorders>
      </w:tcPr>
    </w:tblStylePr>
    <w:tblStylePr w:type="nwCell">
      <w:tblPr/>
      <w:tcPr>
        <w:tcBorders>
          <w:bottom w:val="single" w:sz="4" w:space="0" w:color="A3E174" w:themeColor="accent4" w:themeTint="99"/>
        </w:tcBorders>
      </w:tcPr>
    </w:tblStylePr>
    <w:tblStylePr w:type="seCell">
      <w:tblPr/>
      <w:tcPr>
        <w:tcBorders>
          <w:top w:val="single" w:sz="4" w:space="0" w:color="A3E174" w:themeColor="accent4" w:themeTint="99"/>
        </w:tcBorders>
      </w:tcPr>
    </w:tblStylePr>
    <w:tblStylePr w:type="swCell">
      <w:tblPr/>
      <w:tcPr>
        <w:tcBorders>
          <w:top w:val="single" w:sz="4" w:space="0" w:color="A3E17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945F4"/>
    <w:pPr>
      <w:spacing w:after="0" w:line="240" w:lineRule="auto"/>
    </w:pPr>
    <w:rPr>
      <w:color w:val="747351" w:themeColor="accent5" w:themeShade="BF"/>
    </w:rPr>
    <w:tblPr>
      <w:tblStyleRowBandSize w:val="1"/>
      <w:tblStyleColBandSize w:val="1"/>
      <w:tblBorders>
        <w:top w:val="single" w:sz="4" w:space="0" w:color="C2C1A7" w:themeColor="accent5" w:themeTint="99"/>
        <w:left w:val="single" w:sz="4" w:space="0" w:color="C2C1A7" w:themeColor="accent5" w:themeTint="99"/>
        <w:bottom w:val="single" w:sz="4" w:space="0" w:color="C2C1A7" w:themeColor="accent5" w:themeTint="99"/>
        <w:right w:val="single" w:sz="4" w:space="0" w:color="C2C1A7" w:themeColor="accent5" w:themeTint="99"/>
        <w:insideH w:val="single" w:sz="4" w:space="0" w:color="C2C1A7" w:themeColor="accent5" w:themeTint="99"/>
        <w:insideV w:val="single" w:sz="4" w:space="0" w:color="C2C1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  <w:tblStylePr w:type="neCell">
      <w:tblPr/>
      <w:tcPr>
        <w:tcBorders>
          <w:bottom w:val="single" w:sz="4" w:space="0" w:color="C2C1A7" w:themeColor="accent5" w:themeTint="99"/>
        </w:tcBorders>
      </w:tcPr>
    </w:tblStylePr>
    <w:tblStylePr w:type="nwCell">
      <w:tblPr/>
      <w:tcPr>
        <w:tcBorders>
          <w:bottom w:val="single" w:sz="4" w:space="0" w:color="C2C1A7" w:themeColor="accent5" w:themeTint="99"/>
        </w:tcBorders>
      </w:tcPr>
    </w:tblStylePr>
    <w:tblStylePr w:type="seCell">
      <w:tblPr/>
      <w:tcPr>
        <w:tcBorders>
          <w:top w:val="single" w:sz="4" w:space="0" w:color="C2C1A7" w:themeColor="accent5" w:themeTint="99"/>
        </w:tcBorders>
      </w:tcPr>
    </w:tblStylePr>
    <w:tblStylePr w:type="swCell">
      <w:tblPr/>
      <w:tcPr>
        <w:tcBorders>
          <w:top w:val="single" w:sz="4" w:space="0" w:color="C2C1A7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945F4"/>
    <w:pPr>
      <w:spacing w:after="0" w:line="240" w:lineRule="auto"/>
    </w:pPr>
    <w:rPr>
      <w:color w:val="94800B" w:themeColor="accent6" w:themeShade="BF"/>
    </w:rPr>
    <w:tblPr>
      <w:tblStyleRowBandSize w:val="1"/>
      <w:tblStyleColBandSize w:val="1"/>
      <w:tblBorders>
        <w:top w:val="single" w:sz="4" w:space="0" w:color="F2DC59" w:themeColor="accent6" w:themeTint="99"/>
        <w:left w:val="single" w:sz="4" w:space="0" w:color="F2DC59" w:themeColor="accent6" w:themeTint="99"/>
        <w:bottom w:val="single" w:sz="4" w:space="0" w:color="F2DC59" w:themeColor="accent6" w:themeTint="99"/>
        <w:right w:val="single" w:sz="4" w:space="0" w:color="F2DC59" w:themeColor="accent6" w:themeTint="99"/>
        <w:insideH w:val="single" w:sz="4" w:space="0" w:color="F2DC59" w:themeColor="accent6" w:themeTint="99"/>
        <w:insideV w:val="single" w:sz="4" w:space="0" w:color="F2DC5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  <w:tblStylePr w:type="neCell">
      <w:tblPr/>
      <w:tcPr>
        <w:tcBorders>
          <w:bottom w:val="single" w:sz="4" w:space="0" w:color="F2DC59" w:themeColor="accent6" w:themeTint="99"/>
        </w:tcBorders>
      </w:tcPr>
    </w:tblStylePr>
    <w:tblStylePr w:type="nwCell">
      <w:tblPr/>
      <w:tcPr>
        <w:tcBorders>
          <w:bottom w:val="single" w:sz="4" w:space="0" w:color="F2DC59" w:themeColor="accent6" w:themeTint="99"/>
        </w:tcBorders>
      </w:tcPr>
    </w:tblStylePr>
    <w:tblStylePr w:type="seCell">
      <w:tblPr/>
      <w:tcPr>
        <w:tcBorders>
          <w:top w:val="single" w:sz="4" w:space="0" w:color="F2DC59" w:themeColor="accent6" w:themeTint="99"/>
        </w:tcBorders>
      </w:tcPr>
    </w:tblStylePr>
    <w:tblStylePr w:type="swCell">
      <w:tblPr/>
      <w:tcPr>
        <w:tcBorders>
          <w:top w:val="single" w:sz="4" w:space="0" w:color="F2DC5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945F4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945F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945F4"/>
    <w:rPr>
      <w:i/>
      <w:iCs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5945F4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5945F4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5945F4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5945F4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45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45F4"/>
    <w:rPr>
      <w:rFonts w:ascii="Consolas" w:hAnsi="Consolas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5945F4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5945F4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5945F4"/>
    <w:rPr>
      <w:i/>
      <w:iCs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945F4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5945F4"/>
    <w:rPr>
      <w:i/>
      <w:iCs/>
      <w:color w:val="A7BCC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5F4"/>
    <w:pPr>
      <w:pBdr>
        <w:top w:val="single" w:sz="4" w:space="10" w:color="A7BCCD" w:themeColor="accent1"/>
        <w:bottom w:val="single" w:sz="4" w:space="10" w:color="A7BCCD" w:themeColor="accent1"/>
      </w:pBdr>
      <w:spacing w:before="360" w:after="360"/>
      <w:ind w:left="864" w:right="864"/>
      <w:jc w:val="center"/>
    </w:pPr>
    <w:rPr>
      <w:i/>
      <w:iCs/>
      <w:color w:val="A7BCC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5F4"/>
    <w:rPr>
      <w:i/>
      <w:iCs/>
      <w:color w:val="A7BCCD" w:themeColor="accent1"/>
      <w:lang w:val="en-US"/>
    </w:rPr>
  </w:style>
  <w:style w:type="character" w:styleId="IntenseReference">
    <w:name w:val="Intense Reference"/>
    <w:basedOn w:val="DefaultParagraphFont"/>
    <w:uiPriority w:val="32"/>
    <w:qFormat/>
    <w:rsid w:val="005945F4"/>
    <w:rPr>
      <w:b/>
      <w:bCs/>
      <w:smallCaps/>
      <w:color w:val="A7BCCD" w:themeColor="accent1"/>
      <w:spacing w:val="5"/>
      <w:lang w:val="en-US"/>
    </w:rPr>
  </w:style>
  <w:style w:type="table" w:styleId="LightGrid">
    <w:name w:val="Light Grid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  <w:insideH w:val="single" w:sz="8" w:space="0" w:color="404040" w:themeColor="text1"/>
        <w:insideV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18" w:space="0" w:color="404040" w:themeColor="text1"/>
          <w:right w:val="single" w:sz="8" w:space="0" w:color="404040" w:themeColor="text1"/>
          <w:insideH w:val="nil"/>
          <w:insideV w:val="single" w:sz="8" w:space="0" w:color="40404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  <w:insideH w:val="nil"/>
          <w:insideV w:val="single" w:sz="8" w:space="0" w:color="40404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band1Vert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  <w:shd w:val="clear" w:color="auto" w:fill="CFCFCF" w:themeFill="text1" w:themeFillTint="3F"/>
      </w:tcPr>
    </w:tblStylePr>
    <w:tblStylePr w:type="band1Horz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  <w:insideV w:val="single" w:sz="8" w:space="0" w:color="404040" w:themeColor="text1"/>
        </w:tcBorders>
        <w:shd w:val="clear" w:color="auto" w:fill="CFCFCF" w:themeFill="text1" w:themeFillTint="3F"/>
      </w:tcPr>
    </w:tblStylePr>
    <w:tblStylePr w:type="band2Horz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  <w:insideV w:val="single" w:sz="8" w:space="0" w:color="40404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A7BCCD" w:themeColor="accent1"/>
        <w:left w:val="single" w:sz="8" w:space="0" w:color="A7BCCD" w:themeColor="accent1"/>
        <w:bottom w:val="single" w:sz="8" w:space="0" w:color="A7BCCD" w:themeColor="accent1"/>
        <w:right w:val="single" w:sz="8" w:space="0" w:color="A7BCCD" w:themeColor="accent1"/>
        <w:insideH w:val="single" w:sz="8" w:space="0" w:color="A7BCCD" w:themeColor="accent1"/>
        <w:insideV w:val="single" w:sz="8" w:space="0" w:color="A7BCC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18" w:space="0" w:color="A7BCCD" w:themeColor="accent1"/>
          <w:right w:val="single" w:sz="8" w:space="0" w:color="A7BCCD" w:themeColor="accent1"/>
          <w:insideH w:val="nil"/>
          <w:insideV w:val="single" w:sz="8" w:space="0" w:color="A7BCC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  <w:insideH w:val="nil"/>
          <w:insideV w:val="single" w:sz="8" w:space="0" w:color="A7BCC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</w:tcBorders>
      </w:tcPr>
    </w:tblStylePr>
    <w:tblStylePr w:type="band1Vert"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</w:tcBorders>
        <w:shd w:val="clear" w:color="auto" w:fill="E9EEF2" w:themeFill="accent1" w:themeFillTint="3F"/>
      </w:tcPr>
    </w:tblStylePr>
    <w:tblStylePr w:type="band1Horz"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  <w:insideV w:val="single" w:sz="8" w:space="0" w:color="A7BCCD" w:themeColor="accent1"/>
        </w:tcBorders>
        <w:shd w:val="clear" w:color="auto" w:fill="E9EEF2" w:themeFill="accent1" w:themeFillTint="3F"/>
      </w:tcPr>
    </w:tblStylePr>
    <w:tblStylePr w:type="band2Horz"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  <w:insideV w:val="single" w:sz="8" w:space="0" w:color="A7BCC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688CA9" w:themeColor="accent2"/>
        <w:left w:val="single" w:sz="8" w:space="0" w:color="688CA9" w:themeColor="accent2"/>
        <w:bottom w:val="single" w:sz="8" w:space="0" w:color="688CA9" w:themeColor="accent2"/>
        <w:right w:val="single" w:sz="8" w:space="0" w:color="688CA9" w:themeColor="accent2"/>
        <w:insideH w:val="single" w:sz="8" w:space="0" w:color="688CA9" w:themeColor="accent2"/>
        <w:insideV w:val="single" w:sz="8" w:space="0" w:color="688CA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18" w:space="0" w:color="688CA9" w:themeColor="accent2"/>
          <w:right w:val="single" w:sz="8" w:space="0" w:color="688CA9" w:themeColor="accent2"/>
          <w:insideH w:val="nil"/>
          <w:insideV w:val="single" w:sz="8" w:space="0" w:color="688CA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  <w:insideH w:val="nil"/>
          <w:insideV w:val="single" w:sz="8" w:space="0" w:color="688CA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</w:tcBorders>
      </w:tcPr>
    </w:tblStylePr>
    <w:tblStylePr w:type="band1Vert"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</w:tcBorders>
        <w:shd w:val="clear" w:color="auto" w:fill="D9E2E9" w:themeFill="accent2" w:themeFillTint="3F"/>
      </w:tcPr>
    </w:tblStylePr>
    <w:tblStylePr w:type="band1Horz"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  <w:insideV w:val="single" w:sz="8" w:space="0" w:color="688CA9" w:themeColor="accent2"/>
        </w:tcBorders>
        <w:shd w:val="clear" w:color="auto" w:fill="D9E2E9" w:themeFill="accent2" w:themeFillTint="3F"/>
      </w:tcPr>
    </w:tblStylePr>
    <w:tblStylePr w:type="band2Horz"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  <w:insideV w:val="single" w:sz="8" w:space="0" w:color="688CA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36668D" w:themeColor="accent3"/>
        <w:left w:val="single" w:sz="8" w:space="0" w:color="36668D" w:themeColor="accent3"/>
        <w:bottom w:val="single" w:sz="8" w:space="0" w:color="36668D" w:themeColor="accent3"/>
        <w:right w:val="single" w:sz="8" w:space="0" w:color="36668D" w:themeColor="accent3"/>
        <w:insideH w:val="single" w:sz="8" w:space="0" w:color="36668D" w:themeColor="accent3"/>
        <w:insideV w:val="single" w:sz="8" w:space="0" w:color="36668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18" w:space="0" w:color="36668D" w:themeColor="accent3"/>
          <w:right w:val="single" w:sz="8" w:space="0" w:color="36668D" w:themeColor="accent3"/>
          <w:insideH w:val="nil"/>
          <w:insideV w:val="single" w:sz="8" w:space="0" w:color="36668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  <w:insideH w:val="nil"/>
          <w:insideV w:val="single" w:sz="8" w:space="0" w:color="36668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</w:tcBorders>
      </w:tcPr>
    </w:tblStylePr>
    <w:tblStylePr w:type="band1Vert"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</w:tcBorders>
        <w:shd w:val="clear" w:color="auto" w:fill="C6D9E9" w:themeFill="accent3" w:themeFillTint="3F"/>
      </w:tcPr>
    </w:tblStylePr>
    <w:tblStylePr w:type="band1Horz"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  <w:insideV w:val="single" w:sz="8" w:space="0" w:color="36668D" w:themeColor="accent3"/>
        </w:tcBorders>
        <w:shd w:val="clear" w:color="auto" w:fill="C6D9E9" w:themeFill="accent3" w:themeFillTint="3F"/>
      </w:tcPr>
    </w:tblStylePr>
    <w:tblStylePr w:type="band2Horz"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  <w:insideV w:val="single" w:sz="8" w:space="0" w:color="36668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69BE28" w:themeColor="accent4"/>
        <w:left w:val="single" w:sz="8" w:space="0" w:color="69BE28" w:themeColor="accent4"/>
        <w:bottom w:val="single" w:sz="8" w:space="0" w:color="69BE28" w:themeColor="accent4"/>
        <w:right w:val="single" w:sz="8" w:space="0" w:color="69BE28" w:themeColor="accent4"/>
        <w:insideH w:val="single" w:sz="8" w:space="0" w:color="69BE28" w:themeColor="accent4"/>
        <w:insideV w:val="single" w:sz="8" w:space="0" w:color="69BE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18" w:space="0" w:color="69BE28" w:themeColor="accent4"/>
          <w:right w:val="single" w:sz="8" w:space="0" w:color="69BE28" w:themeColor="accent4"/>
          <w:insideH w:val="nil"/>
          <w:insideV w:val="single" w:sz="8" w:space="0" w:color="69BE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  <w:insideH w:val="nil"/>
          <w:insideV w:val="single" w:sz="8" w:space="0" w:color="69BE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</w:tcBorders>
      </w:tcPr>
    </w:tblStylePr>
    <w:tblStylePr w:type="band1Vert"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</w:tcBorders>
        <w:shd w:val="clear" w:color="auto" w:fill="D9F3C5" w:themeFill="accent4" w:themeFillTint="3F"/>
      </w:tcPr>
    </w:tblStylePr>
    <w:tblStylePr w:type="band1Horz"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  <w:insideV w:val="single" w:sz="8" w:space="0" w:color="69BE28" w:themeColor="accent4"/>
        </w:tcBorders>
        <w:shd w:val="clear" w:color="auto" w:fill="D9F3C5" w:themeFill="accent4" w:themeFillTint="3F"/>
      </w:tcPr>
    </w:tblStylePr>
    <w:tblStylePr w:type="band2Horz"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  <w:insideV w:val="single" w:sz="8" w:space="0" w:color="69BE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9A996E" w:themeColor="accent5"/>
        <w:left w:val="single" w:sz="8" w:space="0" w:color="9A996E" w:themeColor="accent5"/>
        <w:bottom w:val="single" w:sz="8" w:space="0" w:color="9A996E" w:themeColor="accent5"/>
        <w:right w:val="single" w:sz="8" w:space="0" w:color="9A996E" w:themeColor="accent5"/>
        <w:insideH w:val="single" w:sz="8" w:space="0" w:color="9A996E" w:themeColor="accent5"/>
        <w:insideV w:val="single" w:sz="8" w:space="0" w:color="9A996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18" w:space="0" w:color="9A996E" w:themeColor="accent5"/>
          <w:right w:val="single" w:sz="8" w:space="0" w:color="9A996E" w:themeColor="accent5"/>
          <w:insideH w:val="nil"/>
          <w:insideV w:val="single" w:sz="8" w:space="0" w:color="9A996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  <w:insideH w:val="nil"/>
          <w:insideV w:val="single" w:sz="8" w:space="0" w:color="9A996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</w:tcBorders>
      </w:tcPr>
    </w:tblStylePr>
    <w:tblStylePr w:type="band1Vert"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</w:tcBorders>
        <w:shd w:val="clear" w:color="auto" w:fill="E6E5DB" w:themeFill="accent5" w:themeFillTint="3F"/>
      </w:tcPr>
    </w:tblStylePr>
    <w:tblStylePr w:type="band1Horz"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  <w:insideV w:val="single" w:sz="8" w:space="0" w:color="9A996E" w:themeColor="accent5"/>
        </w:tcBorders>
        <w:shd w:val="clear" w:color="auto" w:fill="E6E5DB" w:themeFill="accent5" w:themeFillTint="3F"/>
      </w:tcPr>
    </w:tblStylePr>
    <w:tblStylePr w:type="band2Horz"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  <w:insideV w:val="single" w:sz="8" w:space="0" w:color="9A996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C6AC0F" w:themeColor="accent6"/>
        <w:left w:val="single" w:sz="8" w:space="0" w:color="C6AC0F" w:themeColor="accent6"/>
        <w:bottom w:val="single" w:sz="8" w:space="0" w:color="C6AC0F" w:themeColor="accent6"/>
        <w:right w:val="single" w:sz="8" w:space="0" w:color="C6AC0F" w:themeColor="accent6"/>
        <w:insideH w:val="single" w:sz="8" w:space="0" w:color="C6AC0F" w:themeColor="accent6"/>
        <w:insideV w:val="single" w:sz="8" w:space="0" w:color="C6AC0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18" w:space="0" w:color="C6AC0F" w:themeColor="accent6"/>
          <w:right w:val="single" w:sz="8" w:space="0" w:color="C6AC0F" w:themeColor="accent6"/>
          <w:insideH w:val="nil"/>
          <w:insideV w:val="single" w:sz="8" w:space="0" w:color="C6AC0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  <w:insideH w:val="nil"/>
          <w:insideV w:val="single" w:sz="8" w:space="0" w:color="C6AC0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</w:tcBorders>
      </w:tcPr>
    </w:tblStylePr>
    <w:tblStylePr w:type="band1Vert"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</w:tcBorders>
        <w:shd w:val="clear" w:color="auto" w:fill="F9F0BA" w:themeFill="accent6" w:themeFillTint="3F"/>
      </w:tcPr>
    </w:tblStylePr>
    <w:tblStylePr w:type="band1Horz"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  <w:insideV w:val="single" w:sz="8" w:space="0" w:color="C6AC0F" w:themeColor="accent6"/>
        </w:tcBorders>
        <w:shd w:val="clear" w:color="auto" w:fill="F9F0BA" w:themeFill="accent6" w:themeFillTint="3F"/>
      </w:tcPr>
    </w:tblStylePr>
    <w:tblStylePr w:type="band2Horz"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  <w:insideV w:val="single" w:sz="8" w:space="0" w:color="C6AC0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4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band1Horz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A7BCCD" w:themeColor="accent1"/>
        <w:left w:val="single" w:sz="8" w:space="0" w:color="A7BCCD" w:themeColor="accent1"/>
        <w:bottom w:val="single" w:sz="8" w:space="0" w:color="A7BCCD" w:themeColor="accent1"/>
        <w:right w:val="single" w:sz="8" w:space="0" w:color="A7BCC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BCC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</w:tcBorders>
      </w:tcPr>
    </w:tblStylePr>
    <w:tblStylePr w:type="band1Horz"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688CA9" w:themeColor="accent2"/>
        <w:left w:val="single" w:sz="8" w:space="0" w:color="688CA9" w:themeColor="accent2"/>
        <w:bottom w:val="single" w:sz="8" w:space="0" w:color="688CA9" w:themeColor="accent2"/>
        <w:right w:val="single" w:sz="8" w:space="0" w:color="688CA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8CA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</w:tcBorders>
      </w:tcPr>
    </w:tblStylePr>
    <w:tblStylePr w:type="band1Horz"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36668D" w:themeColor="accent3"/>
        <w:left w:val="single" w:sz="8" w:space="0" w:color="36668D" w:themeColor="accent3"/>
        <w:bottom w:val="single" w:sz="8" w:space="0" w:color="36668D" w:themeColor="accent3"/>
        <w:right w:val="single" w:sz="8" w:space="0" w:color="36668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668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</w:tcBorders>
      </w:tcPr>
    </w:tblStylePr>
    <w:tblStylePr w:type="band1Horz"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69BE28" w:themeColor="accent4"/>
        <w:left w:val="single" w:sz="8" w:space="0" w:color="69BE28" w:themeColor="accent4"/>
        <w:bottom w:val="single" w:sz="8" w:space="0" w:color="69BE28" w:themeColor="accent4"/>
        <w:right w:val="single" w:sz="8" w:space="0" w:color="69BE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BE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</w:tcBorders>
      </w:tcPr>
    </w:tblStylePr>
    <w:tblStylePr w:type="band1Horz"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9A996E" w:themeColor="accent5"/>
        <w:left w:val="single" w:sz="8" w:space="0" w:color="9A996E" w:themeColor="accent5"/>
        <w:bottom w:val="single" w:sz="8" w:space="0" w:color="9A996E" w:themeColor="accent5"/>
        <w:right w:val="single" w:sz="8" w:space="0" w:color="9A996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99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</w:tcBorders>
      </w:tcPr>
    </w:tblStylePr>
    <w:tblStylePr w:type="band1Horz"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C6AC0F" w:themeColor="accent6"/>
        <w:left w:val="single" w:sz="8" w:space="0" w:color="C6AC0F" w:themeColor="accent6"/>
        <w:bottom w:val="single" w:sz="8" w:space="0" w:color="C6AC0F" w:themeColor="accent6"/>
        <w:right w:val="single" w:sz="8" w:space="0" w:color="C6AC0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AC0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</w:tcBorders>
      </w:tcPr>
    </w:tblStylePr>
    <w:tblStylePr w:type="band1Horz"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945F4"/>
    <w:pPr>
      <w:spacing w:after="0" w:line="240" w:lineRule="auto"/>
    </w:pPr>
    <w:rPr>
      <w:color w:val="2F2F2F" w:themeColor="text1" w:themeShade="BF"/>
    </w:rPr>
    <w:tblPr>
      <w:tblStyleRowBandSize w:val="1"/>
      <w:tblStyleColBandSize w:val="1"/>
      <w:tblBorders>
        <w:top w:val="single" w:sz="8" w:space="0" w:color="404040" w:themeColor="text1"/>
        <w:bottom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40" w:themeColor="text1"/>
          <w:left w:val="nil"/>
          <w:bottom w:val="single" w:sz="8" w:space="0" w:color="40404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40" w:themeColor="text1"/>
          <w:left w:val="nil"/>
          <w:bottom w:val="single" w:sz="8" w:space="0" w:color="40404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945F4"/>
    <w:pPr>
      <w:spacing w:after="0" w:line="240" w:lineRule="auto"/>
    </w:pPr>
    <w:rPr>
      <w:color w:val="6B8EAB" w:themeColor="accent1" w:themeShade="BF"/>
    </w:rPr>
    <w:tblPr>
      <w:tblStyleRowBandSize w:val="1"/>
      <w:tblStyleColBandSize w:val="1"/>
      <w:tblBorders>
        <w:top w:val="single" w:sz="8" w:space="0" w:color="A7BCCD" w:themeColor="accent1"/>
        <w:bottom w:val="single" w:sz="8" w:space="0" w:color="A7BCC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BCCD" w:themeColor="accent1"/>
          <w:left w:val="nil"/>
          <w:bottom w:val="single" w:sz="8" w:space="0" w:color="A7BCC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BCCD" w:themeColor="accent1"/>
          <w:left w:val="nil"/>
          <w:bottom w:val="single" w:sz="8" w:space="0" w:color="A7BCC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E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945F4"/>
    <w:pPr>
      <w:spacing w:after="0" w:line="240" w:lineRule="auto"/>
    </w:pPr>
    <w:rPr>
      <w:color w:val="4A6982" w:themeColor="accent2" w:themeShade="BF"/>
    </w:rPr>
    <w:tblPr>
      <w:tblStyleRowBandSize w:val="1"/>
      <w:tblStyleColBandSize w:val="1"/>
      <w:tblBorders>
        <w:top w:val="single" w:sz="8" w:space="0" w:color="688CA9" w:themeColor="accent2"/>
        <w:bottom w:val="single" w:sz="8" w:space="0" w:color="688CA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8CA9" w:themeColor="accent2"/>
          <w:left w:val="nil"/>
          <w:bottom w:val="single" w:sz="8" w:space="0" w:color="688CA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8CA9" w:themeColor="accent2"/>
          <w:left w:val="nil"/>
          <w:bottom w:val="single" w:sz="8" w:space="0" w:color="688CA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2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2E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945F4"/>
    <w:pPr>
      <w:spacing w:after="0" w:line="240" w:lineRule="auto"/>
    </w:pPr>
    <w:rPr>
      <w:color w:val="284C69" w:themeColor="accent3" w:themeShade="BF"/>
    </w:rPr>
    <w:tblPr>
      <w:tblStyleRowBandSize w:val="1"/>
      <w:tblStyleColBandSize w:val="1"/>
      <w:tblBorders>
        <w:top w:val="single" w:sz="8" w:space="0" w:color="36668D" w:themeColor="accent3"/>
        <w:bottom w:val="single" w:sz="8" w:space="0" w:color="36668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668D" w:themeColor="accent3"/>
          <w:left w:val="nil"/>
          <w:bottom w:val="single" w:sz="8" w:space="0" w:color="36668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668D" w:themeColor="accent3"/>
          <w:left w:val="nil"/>
          <w:bottom w:val="single" w:sz="8" w:space="0" w:color="36668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9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9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945F4"/>
    <w:pPr>
      <w:spacing w:after="0" w:line="240" w:lineRule="auto"/>
    </w:pPr>
    <w:rPr>
      <w:color w:val="4E8E1E" w:themeColor="accent4" w:themeShade="BF"/>
    </w:rPr>
    <w:tblPr>
      <w:tblStyleRowBandSize w:val="1"/>
      <w:tblStyleColBandSize w:val="1"/>
      <w:tblBorders>
        <w:top w:val="single" w:sz="8" w:space="0" w:color="69BE28" w:themeColor="accent4"/>
        <w:bottom w:val="single" w:sz="8" w:space="0" w:color="69BE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BE28" w:themeColor="accent4"/>
          <w:left w:val="nil"/>
          <w:bottom w:val="single" w:sz="8" w:space="0" w:color="69BE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BE28" w:themeColor="accent4"/>
          <w:left w:val="nil"/>
          <w:bottom w:val="single" w:sz="8" w:space="0" w:color="69BE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3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3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945F4"/>
    <w:pPr>
      <w:spacing w:after="0" w:line="240" w:lineRule="auto"/>
    </w:pPr>
    <w:rPr>
      <w:color w:val="747351" w:themeColor="accent5" w:themeShade="BF"/>
    </w:rPr>
    <w:tblPr>
      <w:tblStyleRowBandSize w:val="1"/>
      <w:tblStyleColBandSize w:val="1"/>
      <w:tblBorders>
        <w:top w:val="single" w:sz="8" w:space="0" w:color="9A996E" w:themeColor="accent5"/>
        <w:bottom w:val="single" w:sz="8" w:space="0" w:color="9A99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996E" w:themeColor="accent5"/>
          <w:left w:val="nil"/>
          <w:bottom w:val="single" w:sz="8" w:space="0" w:color="9A99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996E" w:themeColor="accent5"/>
          <w:left w:val="nil"/>
          <w:bottom w:val="single" w:sz="8" w:space="0" w:color="9A99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5D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945F4"/>
    <w:pPr>
      <w:spacing w:after="0" w:line="240" w:lineRule="auto"/>
    </w:pPr>
    <w:rPr>
      <w:color w:val="94800B" w:themeColor="accent6" w:themeShade="BF"/>
    </w:rPr>
    <w:tblPr>
      <w:tblStyleRowBandSize w:val="1"/>
      <w:tblStyleColBandSize w:val="1"/>
      <w:tblBorders>
        <w:top w:val="single" w:sz="8" w:space="0" w:color="C6AC0F" w:themeColor="accent6"/>
        <w:bottom w:val="single" w:sz="8" w:space="0" w:color="C6AC0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AC0F" w:themeColor="accent6"/>
          <w:left w:val="nil"/>
          <w:bottom w:val="single" w:sz="8" w:space="0" w:color="C6AC0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AC0F" w:themeColor="accent6"/>
          <w:left w:val="nil"/>
          <w:bottom w:val="single" w:sz="8" w:space="0" w:color="C6AC0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0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0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945F4"/>
    <w:rPr>
      <w:lang w:val="en-US"/>
    </w:rPr>
  </w:style>
  <w:style w:type="paragraph" w:styleId="List">
    <w:name w:val="List"/>
    <w:basedOn w:val="Normal"/>
    <w:uiPriority w:val="99"/>
    <w:semiHidden/>
    <w:unhideWhenUsed/>
    <w:rsid w:val="005945F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945F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945F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945F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945F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945F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945F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945F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945F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945F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945F4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945F4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945F4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945F4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945F4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945F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945F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945F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945F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945F4"/>
    <w:pPr>
      <w:numPr>
        <w:numId w:val="10"/>
      </w:numPr>
      <w:contextualSpacing/>
    </w:pPr>
  </w:style>
  <w:style w:type="paragraph" w:styleId="ListParagraph">
    <w:name w:val="List Paragraph"/>
    <w:aliases w:val="References"/>
    <w:basedOn w:val="Normal"/>
    <w:link w:val="ListParagraphChar"/>
    <w:uiPriority w:val="34"/>
    <w:qFormat/>
    <w:rsid w:val="005945F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C8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D6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D6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B9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B9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A4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A4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E1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E1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C1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C1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DC5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DC5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bottom w:val="single" w:sz="4" w:space="0" w:color="8C8C8C" w:themeColor="text1" w:themeTint="99"/>
        <w:insideH w:val="single" w:sz="4" w:space="0" w:color="8C8C8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AD6E1" w:themeColor="accent1" w:themeTint="99"/>
        <w:bottom w:val="single" w:sz="4" w:space="0" w:color="CAD6E1" w:themeColor="accent1" w:themeTint="99"/>
        <w:insideH w:val="single" w:sz="4" w:space="0" w:color="CAD6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4B9CB" w:themeColor="accent2" w:themeTint="99"/>
        <w:bottom w:val="single" w:sz="4" w:space="0" w:color="A4B9CB" w:themeColor="accent2" w:themeTint="99"/>
        <w:insideH w:val="single" w:sz="4" w:space="0" w:color="A4B9C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76A4CA" w:themeColor="accent3" w:themeTint="99"/>
        <w:bottom w:val="single" w:sz="4" w:space="0" w:color="76A4CA" w:themeColor="accent3" w:themeTint="99"/>
        <w:insideH w:val="single" w:sz="4" w:space="0" w:color="76A4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3E174" w:themeColor="accent4" w:themeTint="99"/>
        <w:bottom w:val="single" w:sz="4" w:space="0" w:color="A3E174" w:themeColor="accent4" w:themeTint="99"/>
        <w:insideH w:val="single" w:sz="4" w:space="0" w:color="A3E17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2C1A7" w:themeColor="accent5" w:themeTint="99"/>
        <w:bottom w:val="single" w:sz="4" w:space="0" w:color="C2C1A7" w:themeColor="accent5" w:themeTint="99"/>
        <w:insideH w:val="single" w:sz="4" w:space="0" w:color="C2C1A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2DC59" w:themeColor="accent6" w:themeTint="99"/>
        <w:bottom w:val="single" w:sz="4" w:space="0" w:color="F2DC59" w:themeColor="accent6" w:themeTint="99"/>
        <w:insideH w:val="single" w:sz="4" w:space="0" w:color="F2DC5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404040" w:themeColor="text1"/>
        <w:left w:val="single" w:sz="4" w:space="0" w:color="404040" w:themeColor="text1"/>
        <w:bottom w:val="single" w:sz="4" w:space="0" w:color="404040" w:themeColor="text1"/>
        <w:right w:val="single" w:sz="4" w:space="0" w:color="40404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40" w:themeColor="text1"/>
          <w:right w:val="single" w:sz="4" w:space="0" w:color="404040" w:themeColor="text1"/>
        </w:tcBorders>
      </w:tcPr>
    </w:tblStylePr>
    <w:tblStylePr w:type="band1Horz">
      <w:tblPr/>
      <w:tcPr>
        <w:tcBorders>
          <w:top w:val="single" w:sz="4" w:space="0" w:color="404040" w:themeColor="text1"/>
          <w:bottom w:val="single" w:sz="4" w:space="0" w:color="40404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40" w:themeColor="text1"/>
          <w:left w:val="nil"/>
        </w:tcBorders>
      </w:tcPr>
    </w:tblStylePr>
    <w:tblStylePr w:type="swCell">
      <w:tblPr/>
      <w:tcPr>
        <w:tcBorders>
          <w:top w:val="double" w:sz="4" w:space="0" w:color="40404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7BCCD" w:themeColor="accent1"/>
        <w:left w:val="single" w:sz="4" w:space="0" w:color="A7BCCD" w:themeColor="accent1"/>
        <w:bottom w:val="single" w:sz="4" w:space="0" w:color="A7BCCD" w:themeColor="accent1"/>
        <w:right w:val="single" w:sz="4" w:space="0" w:color="A7BCC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BCCD" w:themeFill="accent1"/>
      </w:tcPr>
    </w:tblStylePr>
    <w:tblStylePr w:type="lastRow">
      <w:rPr>
        <w:b/>
        <w:bCs/>
      </w:rPr>
      <w:tblPr/>
      <w:tcPr>
        <w:tcBorders>
          <w:top w:val="double" w:sz="4" w:space="0" w:color="A7BCC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BCCD" w:themeColor="accent1"/>
          <w:right w:val="single" w:sz="4" w:space="0" w:color="A7BCCD" w:themeColor="accent1"/>
        </w:tcBorders>
      </w:tcPr>
    </w:tblStylePr>
    <w:tblStylePr w:type="band1Horz">
      <w:tblPr/>
      <w:tcPr>
        <w:tcBorders>
          <w:top w:val="single" w:sz="4" w:space="0" w:color="A7BCCD" w:themeColor="accent1"/>
          <w:bottom w:val="single" w:sz="4" w:space="0" w:color="A7BCC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BCCD" w:themeColor="accent1"/>
          <w:left w:val="nil"/>
        </w:tcBorders>
      </w:tcPr>
    </w:tblStylePr>
    <w:tblStylePr w:type="swCell">
      <w:tblPr/>
      <w:tcPr>
        <w:tcBorders>
          <w:top w:val="double" w:sz="4" w:space="0" w:color="A7BCC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688CA9" w:themeColor="accent2"/>
        <w:left w:val="single" w:sz="4" w:space="0" w:color="688CA9" w:themeColor="accent2"/>
        <w:bottom w:val="single" w:sz="4" w:space="0" w:color="688CA9" w:themeColor="accent2"/>
        <w:right w:val="single" w:sz="4" w:space="0" w:color="688CA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8CA9" w:themeFill="accent2"/>
      </w:tcPr>
    </w:tblStylePr>
    <w:tblStylePr w:type="lastRow">
      <w:rPr>
        <w:b/>
        <w:bCs/>
      </w:rPr>
      <w:tblPr/>
      <w:tcPr>
        <w:tcBorders>
          <w:top w:val="double" w:sz="4" w:space="0" w:color="688CA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8CA9" w:themeColor="accent2"/>
          <w:right w:val="single" w:sz="4" w:space="0" w:color="688CA9" w:themeColor="accent2"/>
        </w:tcBorders>
      </w:tcPr>
    </w:tblStylePr>
    <w:tblStylePr w:type="band1Horz">
      <w:tblPr/>
      <w:tcPr>
        <w:tcBorders>
          <w:top w:val="single" w:sz="4" w:space="0" w:color="688CA9" w:themeColor="accent2"/>
          <w:bottom w:val="single" w:sz="4" w:space="0" w:color="688CA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8CA9" w:themeColor="accent2"/>
          <w:left w:val="nil"/>
        </w:tcBorders>
      </w:tcPr>
    </w:tblStylePr>
    <w:tblStylePr w:type="swCell">
      <w:tblPr/>
      <w:tcPr>
        <w:tcBorders>
          <w:top w:val="double" w:sz="4" w:space="0" w:color="688CA9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36668D" w:themeColor="accent3"/>
        <w:left w:val="single" w:sz="4" w:space="0" w:color="36668D" w:themeColor="accent3"/>
        <w:bottom w:val="single" w:sz="4" w:space="0" w:color="36668D" w:themeColor="accent3"/>
        <w:right w:val="single" w:sz="4" w:space="0" w:color="36668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6668D" w:themeFill="accent3"/>
      </w:tcPr>
    </w:tblStylePr>
    <w:tblStylePr w:type="lastRow">
      <w:rPr>
        <w:b/>
        <w:bCs/>
      </w:rPr>
      <w:tblPr/>
      <w:tcPr>
        <w:tcBorders>
          <w:top w:val="double" w:sz="4" w:space="0" w:color="36668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6668D" w:themeColor="accent3"/>
          <w:right w:val="single" w:sz="4" w:space="0" w:color="36668D" w:themeColor="accent3"/>
        </w:tcBorders>
      </w:tcPr>
    </w:tblStylePr>
    <w:tblStylePr w:type="band1Horz">
      <w:tblPr/>
      <w:tcPr>
        <w:tcBorders>
          <w:top w:val="single" w:sz="4" w:space="0" w:color="36668D" w:themeColor="accent3"/>
          <w:bottom w:val="single" w:sz="4" w:space="0" w:color="36668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668D" w:themeColor="accent3"/>
          <w:left w:val="nil"/>
        </w:tcBorders>
      </w:tcPr>
    </w:tblStylePr>
    <w:tblStylePr w:type="swCell">
      <w:tblPr/>
      <w:tcPr>
        <w:tcBorders>
          <w:top w:val="double" w:sz="4" w:space="0" w:color="36668D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69BE28" w:themeColor="accent4"/>
        <w:left w:val="single" w:sz="4" w:space="0" w:color="69BE28" w:themeColor="accent4"/>
        <w:bottom w:val="single" w:sz="4" w:space="0" w:color="69BE28" w:themeColor="accent4"/>
        <w:right w:val="single" w:sz="4" w:space="0" w:color="69BE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BE28" w:themeFill="accent4"/>
      </w:tcPr>
    </w:tblStylePr>
    <w:tblStylePr w:type="lastRow">
      <w:rPr>
        <w:b/>
        <w:bCs/>
      </w:rPr>
      <w:tblPr/>
      <w:tcPr>
        <w:tcBorders>
          <w:top w:val="double" w:sz="4" w:space="0" w:color="69BE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BE28" w:themeColor="accent4"/>
          <w:right w:val="single" w:sz="4" w:space="0" w:color="69BE28" w:themeColor="accent4"/>
        </w:tcBorders>
      </w:tcPr>
    </w:tblStylePr>
    <w:tblStylePr w:type="band1Horz">
      <w:tblPr/>
      <w:tcPr>
        <w:tcBorders>
          <w:top w:val="single" w:sz="4" w:space="0" w:color="69BE28" w:themeColor="accent4"/>
          <w:bottom w:val="single" w:sz="4" w:space="0" w:color="69BE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BE28" w:themeColor="accent4"/>
          <w:left w:val="nil"/>
        </w:tcBorders>
      </w:tcPr>
    </w:tblStylePr>
    <w:tblStylePr w:type="swCell">
      <w:tblPr/>
      <w:tcPr>
        <w:tcBorders>
          <w:top w:val="double" w:sz="4" w:space="0" w:color="69BE2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9A996E" w:themeColor="accent5"/>
        <w:left w:val="single" w:sz="4" w:space="0" w:color="9A996E" w:themeColor="accent5"/>
        <w:bottom w:val="single" w:sz="4" w:space="0" w:color="9A996E" w:themeColor="accent5"/>
        <w:right w:val="single" w:sz="4" w:space="0" w:color="9A996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A996E" w:themeFill="accent5"/>
      </w:tcPr>
    </w:tblStylePr>
    <w:tblStylePr w:type="lastRow">
      <w:rPr>
        <w:b/>
        <w:bCs/>
      </w:rPr>
      <w:tblPr/>
      <w:tcPr>
        <w:tcBorders>
          <w:top w:val="double" w:sz="4" w:space="0" w:color="9A996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A996E" w:themeColor="accent5"/>
          <w:right w:val="single" w:sz="4" w:space="0" w:color="9A996E" w:themeColor="accent5"/>
        </w:tcBorders>
      </w:tcPr>
    </w:tblStylePr>
    <w:tblStylePr w:type="band1Horz">
      <w:tblPr/>
      <w:tcPr>
        <w:tcBorders>
          <w:top w:val="single" w:sz="4" w:space="0" w:color="9A996E" w:themeColor="accent5"/>
          <w:bottom w:val="single" w:sz="4" w:space="0" w:color="9A996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A996E" w:themeColor="accent5"/>
          <w:left w:val="nil"/>
        </w:tcBorders>
      </w:tcPr>
    </w:tblStylePr>
    <w:tblStylePr w:type="swCell">
      <w:tblPr/>
      <w:tcPr>
        <w:tcBorders>
          <w:top w:val="double" w:sz="4" w:space="0" w:color="9A996E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6AC0F" w:themeColor="accent6"/>
        <w:left w:val="single" w:sz="4" w:space="0" w:color="C6AC0F" w:themeColor="accent6"/>
        <w:bottom w:val="single" w:sz="4" w:space="0" w:color="C6AC0F" w:themeColor="accent6"/>
        <w:right w:val="single" w:sz="4" w:space="0" w:color="C6AC0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AC0F" w:themeFill="accent6"/>
      </w:tcPr>
    </w:tblStylePr>
    <w:tblStylePr w:type="lastRow">
      <w:rPr>
        <w:b/>
        <w:bCs/>
      </w:rPr>
      <w:tblPr/>
      <w:tcPr>
        <w:tcBorders>
          <w:top w:val="double" w:sz="4" w:space="0" w:color="C6AC0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AC0F" w:themeColor="accent6"/>
          <w:right w:val="single" w:sz="4" w:space="0" w:color="C6AC0F" w:themeColor="accent6"/>
        </w:tcBorders>
      </w:tcPr>
    </w:tblStylePr>
    <w:tblStylePr w:type="band1Horz">
      <w:tblPr/>
      <w:tcPr>
        <w:tcBorders>
          <w:top w:val="single" w:sz="4" w:space="0" w:color="C6AC0F" w:themeColor="accent6"/>
          <w:bottom w:val="single" w:sz="4" w:space="0" w:color="C6AC0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AC0F" w:themeColor="accent6"/>
          <w:left w:val="nil"/>
        </w:tcBorders>
      </w:tcPr>
    </w:tblStylePr>
    <w:tblStylePr w:type="swCell">
      <w:tblPr/>
      <w:tcPr>
        <w:tcBorders>
          <w:top w:val="double" w:sz="4" w:space="0" w:color="C6AC0F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40" w:themeColor="text1"/>
          <w:left w:val="single" w:sz="4" w:space="0" w:color="404040" w:themeColor="text1"/>
          <w:bottom w:val="single" w:sz="4" w:space="0" w:color="404040" w:themeColor="text1"/>
          <w:right w:val="single" w:sz="4" w:space="0" w:color="404040" w:themeColor="text1"/>
          <w:insideH w:val="nil"/>
        </w:tcBorders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AD6E1" w:themeColor="accent1" w:themeTint="99"/>
        <w:left w:val="single" w:sz="4" w:space="0" w:color="CAD6E1" w:themeColor="accent1" w:themeTint="99"/>
        <w:bottom w:val="single" w:sz="4" w:space="0" w:color="CAD6E1" w:themeColor="accent1" w:themeTint="99"/>
        <w:right w:val="single" w:sz="4" w:space="0" w:color="CAD6E1" w:themeColor="accent1" w:themeTint="99"/>
        <w:insideH w:val="single" w:sz="4" w:space="0" w:color="CAD6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BCCD" w:themeColor="accent1"/>
          <w:left w:val="single" w:sz="4" w:space="0" w:color="A7BCCD" w:themeColor="accent1"/>
          <w:bottom w:val="single" w:sz="4" w:space="0" w:color="A7BCCD" w:themeColor="accent1"/>
          <w:right w:val="single" w:sz="4" w:space="0" w:color="A7BCCD" w:themeColor="accent1"/>
          <w:insideH w:val="nil"/>
        </w:tcBorders>
        <w:shd w:val="clear" w:color="auto" w:fill="A7BCCD" w:themeFill="accent1"/>
      </w:tcPr>
    </w:tblStylePr>
    <w:tblStylePr w:type="lastRow">
      <w:rPr>
        <w:b/>
        <w:bCs/>
      </w:rPr>
      <w:tblPr/>
      <w:tcPr>
        <w:tcBorders>
          <w:top w:val="double" w:sz="4" w:space="0" w:color="CAD6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4B9CB" w:themeColor="accent2" w:themeTint="99"/>
        <w:left w:val="single" w:sz="4" w:space="0" w:color="A4B9CB" w:themeColor="accent2" w:themeTint="99"/>
        <w:bottom w:val="single" w:sz="4" w:space="0" w:color="A4B9CB" w:themeColor="accent2" w:themeTint="99"/>
        <w:right w:val="single" w:sz="4" w:space="0" w:color="A4B9CB" w:themeColor="accent2" w:themeTint="99"/>
        <w:insideH w:val="single" w:sz="4" w:space="0" w:color="A4B9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8CA9" w:themeColor="accent2"/>
          <w:left w:val="single" w:sz="4" w:space="0" w:color="688CA9" w:themeColor="accent2"/>
          <w:bottom w:val="single" w:sz="4" w:space="0" w:color="688CA9" w:themeColor="accent2"/>
          <w:right w:val="single" w:sz="4" w:space="0" w:color="688CA9" w:themeColor="accent2"/>
          <w:insideH w:val="nil"/>
        </w:tcBorders>
        <w:shd w:val="clear" w:color="auto" w:fill="688CA9" w:themeFill="accent2"/>
      </w:tcPr>
    </w:tblStylePr>
    <w:tblStylePr w:type="lastRow">
      <w:rPr>
        <w:b/>
        <w:bCs/>
      </w:rPr>
      <w:tblPr/>
      <w:tcPr>
        <w:tcBorders>
          <w:top w:val="double" w:sz="4" w:space="0" w:color="A4B9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76A4CA" w:themeColor="accent3" w:themeTint="99"/>
        <w:left w:val="single" w:sz="4" w:space="0" w:color="76A4CA" w:themeColor="accent3" w:themeTint="99"/>
        <w:bottom w:val="single" w:sz="4" w:space="0" w:color="76A4CA" w:themeColor="accent3" w:themeTint="99"/>
        <w:right w:val="single" w:sz="4" w:space="0" w:color="76A4CA" w:themeColor="accent3" w:themeTint="99"/>
        <w:insideH w:val="single" w:sz="4" w:space="0" w:color="76A4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6668D" w:themeColor="accent3"/>
          <w:left w:val="single" w:sz="4" w:space="0" w:color="36668D" w:themeColor="accent3"/>
          <w:bottom w:val="single" w:sz="4" w:space="0" w:color="36668D" w:themeColor="accent3"/>
          <w:right w:val="single" w:sz="4" w:space="0" w:color="36668D" w:themeColor="accent3"/>
          <w:insideH w:val="nil"/>
        </w:tcBorders>
        <w:shd w:val="clear" w:color="auto" w:fill="36668D" w:themeFill="accent3"/>
      </w:tcPr>
    </w:tblStylePr>
    <w:tblStylePr w:type="lastRow">
      <w:rPr>
        <w:b/>
        <w:bCs/>
      </w:rPr>
      <w:tblPr/>
      <w:tcPr>
        <w:tcBorders>
          <w:top w:val="double" w:sz="4" w:space="0" w:color="76A4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3E174" w:themeColor="accent4" w:themeTint="99"/>
        <w:left w:val="single" w:sz="4" w:space="0" w:color="A3E174" w:themeColor="accent4" w:themeTint="99"/>
        <w:bottom w:val="single" w:sz="4" w:space="0" w:color="A3E174" w:themeColor="accent4" w:themeTint="99"/>
        <w:right w:val="single" w:sz="4" w:space="0" w:color="A3E174" w:themeColor="accent4" w:themeTint="99"/>
        <w:insideH w:val="single" w:sz="4" w:space="0" w:color="A3E1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BE28" w:themeColor="accent4"/>
          <w:left w:val="single" w:sz="4" w:space="0" w:color="69BE28" w:themeColor="accent4"/>
          <w:bottom w:val="single" w:sz="4" w:space="0" w:color="69BE28" w:themeColor="accent4"/>
          <w:right w:val="single" w:sz="4" w:space="0" w:color="69BE28" w:themeColor="accent4"/>
          <w:insideH w:val="nil"/>
        </w:tcBorders>
        <w:shd w:val="clear" w:color="auto" w:fill="69BE28" w:themeFill="accent4"/>
      </w:tcPr>
    </w:tblStylePr>
    <w:tblStylePr w:type="lastRow">
      <w:rPr>
        <w:b/>
        <w:bCs/>
      </w:rPr>
      <w:tblPr/>
      <w:tcPr>
        <w:tcBorders>
          <w:top w:val="double" w:sz="4" w:space="0" w:color="A3E1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2C1A7" w:themeColor="accent5" w:themeTint="99"/>
        <w:left w:val="single" w:sz="4" w:space="0" w:color="C2C1A7" w:themeColor="accent5" w:themeTint="99"/>
        <w:bottom w:val="single" w:sz="4" w:space="0" w:color="C2C1A7" w:themeColor="accent5" w:themeTint="99"/>
        <w:right w:val="single" w:sz="4" w:space="0" w:color="C2C1A7" w:themeColor="accent5" w:themeTint="99"/>
        <w:insideH w:val="single" w:sz="4" w:space="0" w:color="C2C1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996E" w:themeColor="accent5"/>
          <w:left w:val="single" w:sz="4" w:space="0" w:color="9A996E" w:themeColor="accent5"/>
          <w:bottom w:val="single" w:sz="4" w:space="0" w:color="9A996E" w:themeColor="accent5"/>
          <w:right w:val="single" w:sz="4" w:space="0" w:color="9A996E" w:themeColor="accent5"/>
          <w:insideH w:val="nil"/>
        </w:tcBorders>
        <w:shd w:val="clear" w:color="auto" w:fill="9A996E" w:themeFill="accent5"/>
      </w:tcPr>
    </w:tblStylePr>
    <w:tblStylePr w:type="lastRow">
      <w:rPr>
        <w:b/>
        <w:bCs/>
      </w:rPr>
      <w:tblPr/>
      <w:tcPr>
        <w:tcBorders>
          <w:top w:val="double" w:sz="4" w:space="0" w:color="C2C1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2DC59" w:themeColor="accent6" w:themeTint="99"/>
        <w:left w:val="single" w:sz="4" w:space="0" w:color="F2DC59" w:themeColor="accent6" w:themeTint="99"/>
        <w:bottom w:val="single" w:sz="4" w:space="0" w:color="F2DC59" w:themeColor="accent6" w:themeTint="99"/>
        <w:right w:val="single" w:sz="4" w:space="0" w:color="F2DC59" w:themeColor="accent6" w:themeTint="99"/>
        <w:insideH w:val="single" w:sz="4" w:space="0" w:color="F2DC5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AC0F" w:themeColor="accent6"/>
          <w:left w:val="single" w:sz="4" w:space="0" w:color="C6AC0F" w:themeColor="accent6"/>
          <w:bottom w:val="single" w:sz="4" w:space="0" w:color="C6AC0F" w:themeColor="accent6"/>
          <w:right w:val="single" w:sz="4" w:space="0" w:color="C6AC0F" w:themeColor="accent6"/>
          <w:insideH w:val="nil"/>
        </w:tcBorders>
        <w:shd w:val="clear" w:color="auto" w:fill="C6AC0F" w:themeFill="accent6"/>
      </w:tcPr>
    </w:tblStylePr>
    <w:tblStylePr w:type="lastRow">
      <w:rPr>
        <w:b/>
        <w:bCs/>
      </w:rPr>
      <w:tblPr/>
      <w:tcPr>
        <w:tcBorders>
          <w:top w:val="double" w:sz="4" w:space="0" w:color="F2DC5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40" w:themeColor="text1"/>
        <w:left w:val="single" w:sz="24" w:space="0" w:color="404040" w:themeColor="text1"/>
        <w:bottom w:val="single" w:sz="24" w:space="0" w:color="404040" w:themeColor="text1"/>
        <w:right w:val="single" w:sz="24" w:space="0" w:color="404040" w:themeColor="text1"/>
      </w:tblBorders>
    </w:tblPr>
    <w:tcPr>
      <w:shd w:val="clear" w:color="auto" w:fill="40404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BCCD" w:themeColor="accent1"/>
        <w:left w:val="single" w:sz="24" w:space="0" w:color="A7BCCD" w:themeColor="accent1"/>
        <w:bottom w:val="single" w:sz="24" w:space="0" w:color="A7BCCD" w:themeColor="accent1"/>
        <w:right w:val="single" w:sz="24" w:space="0" w:color="A7BCCD" w:themeColor="accent1"/>
      </w:tblBorders>
    </w:tblPr>
    <w:tcPr>
      <w:shd w:val="clear" w:color="auto" w:fill="A7BCC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8CA9" w:themeColor="accent2"/>
        <w:left w:val="single" w:sz="24" w:space="0" w:color="688CA9" w:themeColor="accent2"/>
        <w:bottom w:val="single" w:sz="24" w:space="0" w:color="688CA9" w:themeColor="accent2"/>
        <w:right w:val="single" w:sz="24" w:space="0" w:color="688CA9" w:themeColor="accent2"/>
      </w:tblBorders>
    </w:tblPr>
    <w:tcPr>
      <w:shd w:val="clear" w:color="auto" w:fill="688CA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6668D" w:themeColor="accent3"/>
        <w:left w:val="single" w:sz="24" w:space="0" w:color="36668D" w:themeColor="accent3"/>
        <w:bottom w:val="single" w:sz="24" w:space="0" w:color="36668D" w:themeColor="accent3"/>
        <w:right w:val="single" w:sz="24" w:space="0" w:color="36668D" w:themeColor="accent3"/>
      </w:tblBorders>
    </w:tblPr>
    <w:tcPr>
      <w:shd w:val="clear" w:color="auto" w:fill="36668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9BE28" w:themeColor="accent4"/>
        <w:left w:val="single" w:sz="24" w:space="0" w:color="69BE28" w:themeColor="accent4"/>
        <w:bottom w:val="single" w:sz="24" w:space="0" w:color="69BE28" w:themeColor="accent4"/>
        <w:right w:val="single" w:sz="24" w:space="0" w:color="69BE28" w:themeColor="accent4"/>
      </w:tblBorders>
    </w:tblPr>
    <w:tcPr>
      <w:shd w:val="clear" w:color="auto" w:fill="69BE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996E" w:themeColor="accent5"/>
        <w:left w:val="single" w:sz="24" w:space="0" w:color="9A996E" w:themeColor="accent5"/>
        <w:bottom w:val="single" w:sz="24" w:space="0" w:color="9A996E" w:themeColor="accent5"/>
        <w:right w:val="single" w:sz="24" w:space="0" w:color="9A996E" w:themeColor="accent5"/>
      </w:tblBorders>
    </w:tblPr>
    <w:tcPr>
      <w:shd w:val="clear" w:color="auto" w:fill="9A996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6AC0F" w:themeColor="accent6"/>
        <w:left w:val="single" w:sz="24" w:space="0" w:color="C6AC0F" w:themeColor="accent6"/>
        <w:bottom w:val="single" w:sz="24" w:space="0" w:color="C6AC0F" w:themeColor="accent6"/>
        <w:right w:val="single" w:sz="24" w:space="0" w:color="C6AC0F" w:themeColor="accent6"/>
      </w:tblBorders>
    </w:tblPr>
    <w:tcPr>
      <w:shd w:val="clear" w:color="auto" w:fill="C6AC0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4" w:space="0" w:color="404040" w:themeColor="text1"/>
        <w:bottom w:val="single" w:sz="4" w:space="0" w:color="40404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0404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945F4"/>
    <w:pPr>
      <w:spacing w:after="0" w:line="240" w:lineRule="auto"/>
    </w:pPr>
    <w:rPr>
      <w:color w:val="6B8EAB" w:themeColor="accent1" w:themeShade="BF"/>
    </w:rPr>
    <w:tblPr>
      <w:tblStyleRowBandSize w:val="1"/>
      <w:tblStyleColBandSize w:val="1"/>
      <w:tblBorders>
        <w:top w:val="single" w:sz="4" w:space="0" w:color="A7BCCD" w:themeColor="accent1"/>
        <w:bottom w:val="single" w:sz="4" w:space="0" w:color="A7BCC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7BCC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7BC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945F4"/>
    <w:pPr>
      <w:spacing w:after="0" w:line="240" w:lineRule="auto"/>
    </w:pPr>
    <w:rPr>
      <w:color w:val="4A6982" w:themeColor="accent2" w:themeShade="BF"/>
    </w:rPr>
    <w:tblPr>
      <w:tblStyleRowBandSize w:val="1"/>
      <w:tblStyleColBandSize w:val="1"/>
      <w:tblBorders>
        <w:top w:val="single" w:sz="4" w:space="0" w:color="688CA9" w:themeColor="accent2"/>
        <w:bottom w:val="single" w:sz="4" w:space="0" w:color="688CA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88CA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88C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945F4"/>
    <w:pPr>
      <w:spacing w:after="0" w:line="240" w:lineRule="auto"/>
    </w:pPr>
    <w:rPr>
      <w:color w:val="284C69" w:themeColor="accent3" w:themeShade="BF"/>
    </w:rPr>
    <w:tblPr>
      <w:tblStyleRowBandSize w:val="1"/>
      <w:tblStyleColBandSize w:val="1"/>
      <w:tblBorders>
        <w:top w:val="single" w:sz="4" w:space="0" w:color="36668D" w:themeColor="accent3"/>
        <w:bottom w:val="single" w:sz="4" w:space="0" w:color="36668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6668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666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945F4"/>
    <w:pPr>
      <w:spacing w:after="0" w:line="240" w:lineRule="auto"/>
    </w:pPr>
    <w:rPr>
      <w:color w:val="4E8E1E" w:themeColor="accent4" w:themeShade="BF"/>
    </w:rPr>
    <w:tblPr>
      <w:tblStyleRowBandSize w:val="1"/>
      <w:tblStyleColBandSize w:val="1"/>
      <w:tblBorders>
        <w:top w:val="single" w:sz="4" w:space="0" w:color="69BE28" w:themeColor="accent4"/>
        <w:bottom w:val="single" w:sz="4" w:space="0" w:color="69BE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9BE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9BE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945F4"/>
    <w:pPr>
      <w:spacing w:after="0" w:line="240" w:lineRule="auto"/>
    </w:pPr>
    <w:rPr>
      <w:color w:val="747351" w:themeColor="accent5" w:themeShade="BF"/>
    </w:rPr>
    <w:tblPr>
      <w:tblStyleRowBandSize w:val="1"/>
      <w:tblStyleColBandSize w:val="1"/>
      <w:tblBorders>
        <w:top w:val="single" w:sz="4" w:space="0" w:color="9A996E" w:themeColor="accent5"/>
        <w:bottom w:val="single" w:sz="4" w:space="0" w:color="9A996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A996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A99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945F4"/>
    <w:pPr>
      <w:spacing w:after="0" w:line="240" w:lineRule="auto"/>
    </w:pPr>
    <w:rPr>
      <w:color w:val="94800B" w:themeColor="accent6" w:themeShade="BF"/>
    </w:rPr>
    <w:tblPr>
      <w:tblStyleRowBandSize w:val="1"/>
      <w:tblStyleColBandSize w:val="1"/>
      <w:tblBorders>
        <w:top w:val="single" w:sz="4" w:space="0" w:color="C6AC0F" w:themeColor="accent6"/>
        <w:bottom w:val="single" w:sz="4" w:space="0" w:color="C6AC0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6AC0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6AC0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4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4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4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4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945F4"/>
    <w:pPr>
      <w:spacing w:after="0" w:line="240" w:lineRule="auto"/>
    </w:pPr>
    <w:rPr>
      <w:color w:val="6B8EA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BCC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BCC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BCC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BCC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945F4"/>
    <w:pPr>
      <w:spacing w:after="0" w:line="240" w:lineRule="auto"/>
    </w:pPr>
    <w:rPr>
      <w:color w:val="4A698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8CA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8CA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8CA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8CA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945F4"/>
    <w:pPr>
      <w:spacing w:after="0" w:line="240" w:lineRule="auto"/>
    </w:pPr>
    <w:rPr>
      <w:color w:val="284C6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668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668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668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668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945F4"/>
    <w:pPr>
      <w:spacing w:after="0" w:line="240" w:lineRule="auto"/>
    </w:pPr>
    <w:rPr>
      <w:color w:val="4E8E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BE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BE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BE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BE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945F4"/>
    <w:pPr>
      <w:spacing w:after="0" w:line="240" w:lineRule="auto"/>
    </w:pPr>
    <w:rPr>
      <w:color w:val="74735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A996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A996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A996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A996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945F4"/>
    <w:pPr>
      <w:spacing w:after="0" w:line="240" w:lineRule="auto"/>
    </w:pPr>
    <w:rPr>
      <w:color w:val="94800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AC0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AC0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AC0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AC0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945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945F4"/>
    <w:rPr>
      <w:rFonts w:ascii="Consolas" w:hAnsi="Consolas"/>
      <w:sz w:val="20"/>
      <w:szCs w:val="20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6F6F6F" w:themeColor="text1" w:themeTint="BF"/>
        <w:left w:val="single" w:sz="8" w:space="0" w:color="6F6F6F" w:themeColor="text1" w:themeTint="BF"/>
        <w:bottom w:val="single" w:sz="8" w:space="0" w:color="6F6F6F" w:themeColor="text1" w:themeTint="BF"/>
        <w:right w:val="single" w:sz="8" w:space="0" w:color="6F6F6F" w:themeColor="text1" w:themeTint="BF"/>
        <w:insideH w:val="single" w:sz="8" w:space="0" w:color="6F6F6F" w:themeColor="text1" w:themeTint="BF"/>
        <w:insideV w:val="single" w:sz="8" w:space="0" w:color="6F6F6F" w:themeColor="text1" w:themeTint="BF"/>
      </w:tblBorders>
    </w:tblPr>
    <w:tcPr>
      <w:shd w:val="clear" w:color="auto" w:fill="CFCFC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text1" w:themeFillTint="7F"/>
      </w:tcPr>
    </w:tblStylePr>
    <w:tblStylePr w:type="band1Horz">
      <w:tblPr/>
      <w:tcPr>
        <w:shd w:val="clear" w:color="auto" w:fill="9F9F9F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BCCCD9" w:themeColor="accent1" w:themeTint="BF"/>
        <w:left w:val="single" w:sz="8" w:space="0" w:color="BCCCD9" w:themeColor="accent1" w:themeTint="BF"/>
        <w:bottom w:val="single" w:sz="8" w:space="0" w:color="BCCCD9" w:themeColor="accent1" w:themeTint="BF"/>
        <w:right w:val="single" w:sz="8" w:space="0" w:color="BCCCD9" w:themeColor="accent1" w:themeTint="BF"/>
        <w:insideH w:val="single" w:sz="8" w:space="0" w:color="BCCCD9" w:themeColor="accent1" w:themeTint="BF"/>
        <w:insideV w:val="single" w:sz="8" w:space="0" w:color="BCCCD9" w:themeColor="accent1" w:themeTint="BF"/>
      </w:tblBorders>
    </w:tblPr>
    <w:tcPr>
      <w:shd w:val="clear" w:color="auto" w:fill="E9E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CCD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DE6" w:themeFill="accent1" w:themeFillTint="7F"/>
      </w:tcPr>
    </w:tblStylePr>
    <w:tblStylePr w:type="band1Horz">
      <w:tblPr/>
      <w:tcPr>
        <w:shd w:val="clear" w:color="auto" w:fill="D3DDE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8DA8BE" w:themeColor="accent2" w:themeTint="BF"/>
        <w:left w:val="single" w:sz="8" w:space="0" w:color="8DA8BE" w:themeColor="accent2" w:themeTint="BF"/>
        <w:bottom w:val="single" w:sz="8" w:space="0" w:color="8DA8BE" w:themeColor="accent2" w:themeTint="BF"/>
        <w:right w:val="single" w:sz="8" w:space="0" w:color="8DA8BE" w:themeColor="accent2" w:themeTint="BF"/>
        <w:insideH w:val="single" w:sz="8" w:space="0" w:color="8DA8BE" w:themeColor="accent2" w:themeTint="BF"/>
        <w:insideV w:val="single" w:sz="8" w:space="0" w:color="8DA8BE" w:themeColor="accent2" w:themeTint="BF"/>
      </w:tblBorders>
    </w:tblPr>
    <w:tcPr>
      <w:shd w:val="clear" w:color="auto" w:fill="D9E2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DA8B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5D4" w:themeFill="accent2" w:themeFillTint="7F"/>
      </w:tcPr>
    </w:tblStylePr>
    <w:tblStylePr w:type="band1Horz">
      <w:tblPr/>
      <w:tcPr>
        <w:shd w:val="clear" w:color="auto" w:fill="B3C5D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548EBD" w:themeColor="accent3" w:themeTint="BF"/>
        <w:left w:val="single" w:sz="8" w:space="0" w:color="548EBD" w:themeColor="accent3" w:themeTint="BF"/>
        <w:bottom w:val="single" w:sz="8" w:space="0" w:color="548EBD" w:themeColor="accent3" w:themeTint="BF"/>
        <w:right w:val="single" w:sz="8" w:space="0" w:color="548EBD" w:themeColor="accent3" w:themeTint="BF"/>
        <w:insideH w:val="single" w:sz="8" w:space="0" w:color="548EBD" w:themeColor="accent3" w:themeTint="BF"/>
        <w:insideV w:val="single" w:sz="8" w:space="0" w:color="548EBD" w:themeColor="accent3" w:themeTint="BF"/>
      </w:tblBorders>
    </w:tblPr>
    <w:tcPr>
      <w:shd w:val="clear" w:color="auto" w:fill="C6D9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8EB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B3D3" w:themeFill="accent3" w:themeFillTint="7F"/>
      </w:tcPr>
    </w:tblStylePr>
    <w:tblStylePr w:type="band1Horz">
      <w:tblPr/>
      <w:tcPr>
        <w:shd w:val="clear" w:color="auto" w:fill="8DB3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8CDA51" w:themeColor="accent4" w:themeTint="BF"/>
        <w:left w:val="single" w:sz="8" w:space="0" w:color="8CDA51" w:themeColor="accent4" w:themeTint="BF"/>
        <w:bottom w:val="single" w:sz="8" w:space="0" w:color="8CDA51" w:themeColor="accent4" w:themeTint="BF"/>
        <w:right w:val="single" w:sz="8" w:space="0" w:color="8CDA51" w:themeColor="accent4" w:themeTint="BF"/>
        <w:insideH w:val="single" w:sz="8" w:space="0" w:color="8CDA51" w:themeColor="accent4" w:themeTint="BF"/>
        <w:insideV w:val="single" w:sz="8" w:space="0" w:color="8CDA51" w:themeColor="accent4" w:themeTint="BF"/>
      </w:tblBorders>
    </w:tblPr>
    <w:tcPr>
      <w:shd w:val="clear" w:color="auto" w:fill="D9F3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DA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68B" w:themeFill="accent4" w:themeFillTint="7F"/>
      </w:tcPr>
    </w:tblStylePr>
    <w:tblStylePr w:type="band1Horz">
      <w:tblPr/>
      <w:tcPr>
        <w:shd w:val="clear" w:color="auto" w:fill="B2E68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B3B292" w:themeColor="accent5" w:themeTint="BF"/>
        <w:left w:val="single" w:sz="8" w:space="0" w:color="B3B292" w:themeColor="accent5" w:themeTint="BF"/>
        <w:bottom w:val="single" w:sz="8" w:space="0" w:color="B3B292" w:themeColor="accent5" w:themeTint="BF"/>
        <w:right w:val="single" w:sz="8" w:space="0" w:color="B3B292" w:themeColor="accent5" w:themeTint="BF"/>
        <w:insideH w:val="single" w:sz="8" w:space="0" w:color="B3B292" w:themeColor="accent5" w:themeTint="BF"/>
        <w:insideV w:val="single" w:sz="8" w:space="0" w:color="B3B292" w:themeColor="accent5" w:themeTint="BF"/>
      </w:tblBorders>
    </w:tblPr>
    <w:tcPr>
      <w:shd w:val="clear" w:color="auto" w:fill="E6E5D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B29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B6" w:themeFill="accent5" w:themeFillTint="7F"/>
      </w:tcPr>
    </w:tblStylePr>
    <w:tblStylePr w:type="band1Horz">
      <w:tblPr/>
      <w:tcPr>
        <w:shd w:val="clear" w:color="auto" w:fill="CCCCB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EFD330" w:themeColor="accent6" w:themeTint="BF"/>
        <w:left w:val="single" w:sz="8" w:space="0" w:color="EFD330" w:themeColor="accent6" w:themeTint="BF"/>
        <w:bottom w:val="single" w:sz="8" w:space="0" w:color="EFD330" w:themeColor="accent6" w:themeTint="BF"/>
        <w:right w:val="single" w:sz="8" w:space="0" w:color="EFD330" w:themeColor="accent6" w:themeTint="BF"/>
        <w:insideH w:val="single" w:sz="8" w:space="0" w:color="EFD330" w:themeColor="accent6" w:themeTint="BF"/>
        <w:insideV w:val="single" w:sz="8" w:space="0" w:color="EFD330" w:themeColor="accent6" w:themeTint="BF"/>
      </w:tblBorders>
    </w:tblPr>
    <w:tcPr>
      <w:shd w:val="clear" w:color="auto" w:fill="F9F0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D33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275" w:themeFill="accent6" w:themeFillTint="7F"/>
      </w:tcPr>
    </w:tblStylePr>
    <w:tblStylePr w:type="band1Horz">
      <w:tblPr/>
      <w:tcPr>
        <w:shd w:val="clear" w:color="auto" w:fill="F4E27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  <w:insideH w:val="single" w:sz="8" w:space="0" w:color="404040" w:themeColor="text1"/>
        <w:insideV w:val="single" w:sz="8" w:space="0" w:color="404040" w:themeColor="text1"/>
      </w:tblBorders>
    </w:tblPr>
    <w:tcPr>
      <w:shd w:val="clear" w:color="auto" w:fill="CFCFCF" w:themeFill="text1" w:themeFillTint="3F"/>
    </w:tcPr>
    <w:tblStylePr w:type="firstRow">
      <w:rPr>
        <w:b/>
        <w:bCs/>
        <w:color w:val="404040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text1" w:themeFillTint="33"/>
      </w:tcPr>
    </w:tblStylePr>
    <w:tblStylePr w:type="band1Vert">
      <w:tblPr/>
      <w:tcPr>
        <w:shd w:val="clear" w:color="auto" w:fill="9F9F9F" w:themeFill="text1" w:themeFillTint="7F"/>
      </w:tcPr>
    </w:tblStylePr>
    <w:tblStylePr w:type="band1Horz">
      <w:tblPr/>
      <w:tcPr>
        <w:tcBorders>
          <w:insideH w:val="single" w:sz="6" w:space="0" w:color="404040" w:themeColor="text1"/>
          <w:insideV w:val="single" w:sz="6" w:space="0" w:color="404040" w:themeColor="text1"/>
        </w:tcBorders>
        <w:shd w:val="clear" w:color="auto" w:fill="9F9F9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A7BCCD" w:themeColor="accent1"/>
        <w:left w:val="single" w:sz="8" w:space="0" w:color="A7BCCD" w:themeColor="accent1"/>
        <w:bottom w:val="single" w:sz="8" w:space="0" w:color="A7BCCD" w:themeColor="accent1"/>
        <w:right w:val="single" w:sz="8" w:space="0" w:color="A7BCCD" w:themeColor="accent1"/>
        <w:insideH w:val="single" w:sz="8" w:space="0" w:color="A7BCCD" w:themeColor="accent1"/>
        <w:insideV w:val="single" w:sz="8" w:space="0" w:color="A7BCCD" w:themeColor="accent1"/>
      </w:tblBorders>
    </w:tblPr>
    <w:tcPr>
      <w:shd w:val="clear" w:color="auto" w:fill="E9EEF2" w:themeFill="accent1" w:themeFillTint="3F"/>
    </w:tcPr>
    <w:tblStylePr w:type="firstRow">
      <w:rPr>
        <w:b/>
        <w:bCs/>
        <w:color w:val="404040" w:themeColor="text1"/>
      </w:rPr>
      <w:tblPr/>
      <w:tcPr>
        <w:shd w:val="clear" w:color="auto" w:fill="F6F8FA" w:themeFill="accent1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1F5" w:themeFill="accent1" w:themeFillTint="33"/>
      </w:tcPr>
    </w:tblStylePr>
    <w:tblStylePr w:type="band1Vert">
      <w:tblPr/>
      <w:tcPr>
        <w:shd w:val="clear" w:color="auto" w:fill="D3DDE6" w:themeFill="accent1" w:themeFillTint="7F"/>
      </w:tcPr>
    </w:tblStylePr>
    <w:tblStylePr w:type="band1Horz">
      <w:tblPr/>
      <w:tcPr>
        <w:tcBorders>
          <w:insideH w:val="single" w:sz="6" w:space="0" w:color="A7BCCD" w:themeColor="accent1"/>
          <w:insideV w:val="single" w:sz="6" w:space="0" w:color="A7BCCD" w:themeColor="accent1"/>
        </w:tcBorders>
        <w:shd w:val="clear" w:color="auto" w:fill="D3D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688CA9" w:themeColor="accent2"/>
        <w:left w:val="single" w:sz="8" w:space="0" w:color="688CA9" w:themeColor="accent2"/>
        <w:bottom w:val="single" w:sz="8" w:space="0" w:color="688CA9" w:themeColor="accent2"/>
        <w:right w:val="single" w:sz="8" w:space="0" w:color="688CA9" w:themeColor="accent2"/>
        <w:insideH w:val="single" w:sz="8" w:space="0" w:color="688CA9" w:themeColor="accent2"/>
        <w:insideV w:val="single" w:sz="8" w:space="0" w:color="688CA9" w:themeColor="accent2"/>
      </w:tblBorders>
    </w:tblPr>
    <w:tcPr>
      <w:shd w:val="clear" w:color="auto" w:fill="D9E2E9" w:themeFill="accent2" w:themeFillTint="3F"/>
    </w:tcPr>
    <w:tblStylePr w:type="firstRow">
      <w:rPr>
        <w:b/>
        <w:bCs/>
        <w:color w:val="404040" w:themeColor="text1"/>
      </w:rPr>
      <w:tblPr/>
      <w:tcPr>
        <w:shd w:val="clear" w:color="auto" w:fill="F0F3F6" w:themeFill="accent2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D" w:themeFill="accent2" w:themeFillTint="33"/>
      </w:tcPr>
    </w:tblStylePr>
    <w:tblStylePr w:type="band1Vert">
      <w:tblPr/>
      <w:tcPr>
        <w:shd w:val="clear" w:color="auto" w:fill="B3C5D4" w:themeFill="accent2" w:themeFillTint="7F"/>
      </w:tcPr>
    </w:tblStylePr>
    <w:tblStylePr w:type="band1Horz">
      <w:tblPr/>
      <w:tcPr>
        <w:tcBorders>
          <w:insideH w:val="single" w:sz="6" w:space="0" w:color="688CA9" w:themeColor="accent2"/>
          <w:insideV w:val="single" w:sz="6" w:space="0" w:color="688CA9" w:themeColor="accent2"/>
        </w:tcBorders>
        <w:shd w:val="clear" w:color="auto" w:fill="B3C5D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36668D" w:themeColor="accent3"/>
        <w:left w:val="single" w:sz="8" w:space="0" w:color="36668D" w:themeColor="accent3"/>
        <w:bottom w:val="single" w:sz="8" w:space="0" w:color="36668D" w:themeColor="accent3"/>
        <w:right w:val="single" w:sz="8" w:space="0" w:color="36668D" w:themeColor="accent3"/>
        <w:insideH w:val="single" w:sz="8" w:space="0" w:color="36668D" w:themeColor="accent3"/>
        <w:insideV w:val="single" w:sz="8" w:space="0" w:color="36668D" w:themeColor="accent3"/>
      </w:tblBorders>
    </w:tblPr>
    <w:tcPr>
      <w:shd w:val="clear" w:color="auto" w:fill="C6D9E9" w:themeFill="accent3" w:themeFillTint="3F"/>
    </w:tcPr>
    <w:tblStylePr w:type="firstRow">
      <w:rPr>
        <w:b/>
        <w:bCs/>
        <w:color w:val="404040" w:themeColor="text1"/>
      </w:rPr>
      <w:tblPr/>
      <w:tcPr>
        <w:shd w:val="clear" w:color="auto" w:fill="E8F0F6" w:themeFill="accent3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0ED" w:themeFill="accent3" w:themeFillTint="33"/>
      </w:tcPr>
    </w:tblStylePr>
    <w:tblStylePr w:type="band1Vert">
      <w:tblPr/>
      <w:tcPr>
        <w:shd w:val="clear" w:color="auto" w:fill="8DB3D3" w:themeFill="accent3" w:themeFillTint="7F"/>
      </w:tcPr>
    </w:tblStylePr>
    <w:tblStylePr w:type="band1Horz">
      <w:tblPr/>
      <w:tcPr>
        <w:tcBorders>
          <w:insideH w:val="single" w:sz="6" w:space="0" w:color="36668D" w:themeColor="accent3"/>
          <w:insideV w:val="single" w:sz="6" w:space="0" w:color="36668D" w:themeColor="accent3"/>
        </w:tcBorders>
        <w:shd w:val="clear" w:color="auto" w:fill="8DB3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69BE28" w:themeColor="accent4"/>
        <w:left w:val="single" w:sz="8" w:space="0" w:color="69BE28" w:themeColor="accent4"/>
        <w:bottom w:val="single" w:sz="8" w:space="0" w:color="69BE28" w:themeColor="accent4"/>
        <w:right w:val="single" w:sz="8" w:space="0" w:color="69BE28" w:themeColor="accent4"/>
        <w:insideH w:val="single" w:sz="8" w:space="0" w:color="69BE28" w:themeColor="accent4"/>
        <w:insideV w:val="single" w:sz="8" w:space="0" w:color="69BE28" w:themeColor="accent4"/>
      </w:tblBorders>
    </w:tblPr>
    <w:tcPr>
      <w:shd w:val="clear" w:color="auto" w:fill="D9F3C5" w:themeFill="accent4" w:themeFillTint="3F"/>
    </w:tcPr>
    <w:tblStylePr w:type="firstRow">
      <w:rPr>
        <w:b/>
        <w:bCs/>
        <w:color w:val="404040" w:themeColor="text1"/>
      </w:rPr>
      <w:tblPr/>
      <w:tcPr>
        <w:shd w:val="clear" w:color="auto" w:fill="EFFAE8" w:themeFill="accent4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5D0" w:themeFill="accent4" w:themeFillTint="33"/>
      </w:tcPr>
    </w:tblStylePr>
    <w:tblStylePr w:type="band1Vert">
      <w:tblPr/>
      <w:tcPr>
        <w:shd w:val="clear" w:color="auto" w:fill="B2E68B" w:themeFill="accent4" w:themeFillTint="7F"/>
      </w:tcPr>
    </w:tblStylePr>
    <w:tblStylePr w:type="band1Horz">
      <w:tblPr/>
      <w:tcPr>
        <w:tcBorders>
          <w:insideH w:val="single" w:sz="6" w:space="0" w:color="69BE28" w:themeColor="accent4"/>
          <w:insideV w:val="single" w:sz="6" w:space="0" w:color="69BE28" w:themeColor="accent4"/>
        </w:tcBorders>
        <w:shd w:val="clear" w:color="auto" w:fill="B2E6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9A996E" w:themeColor="accent5"/>
        <w:left w:val="single" w:sz="8" w:space="0" w:color="9A996E" w:themeColor="accent5"/>
        <w:bottom w:val="single" w:sz="8" w:space="0" w:color="9A996E" w:themeColor="accent5"/>
        <w:right w:val="single" w:sz="8" w:space="0" w:color="9A996E" w:themeColor="accent5"/>
        <w:insideH w:val="single" w:sz="8" w:space="0" w:color="9A996E" w:themeColor="accent5"/>
        <w:insideV w:val="single" w:sz="8" w:space="0" w:color="9A996E" w:themeColor="accent5"/>
      </w:tblBorders>
    </w:tblPr>
    <w:tcPr>
      <w:shd w:val="clear" w:color="auto" w:fill="E6E5DB" w:themeFill="accent5" w:themeFillTint="3F"/>
    </w:tcPr>
    <w:tblStylePr w:type="firstRow">
      <w:rPr>
        <w:b/>
        <w:bCs/>
        <w:color w:val="404040" w:themeColor="text1"/>
      </w:rPr>
      <w:tblPr/>
      <w:tcPr>
        <w:shd w:val="clear" w:color="auto" w:fill="F5F5F0" w:themeFill="accent5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1" w:themeFill="accent5" w:themeFillTint="33"/>
      </w:tcPr>
    </w:tblStylePr>
    <w:tblStylePr w:type="band1Vert">
      <w:tblPr/>
      <w:tcPr>
        <w:shd w:val="clear" w:color="auto" w:fill="CCCCB6" w:themeFill="accent5" w:themeFillTint="7F"/>
      </w:tcPr>
    </w:tblStylePr>
    <w:tblStylePr w:type="band1Horz">
      <w:tblPr/>
      <w:tcPr>
        <w:tcBorders>
          <w:insideH w:val="single" w:sz="6" w:space="0" w:color="9A996E" w:themeColor="accent5"/>
          <w:insideV w:val="single" w:sz="6" w:space="0" w:color="9A996E" w:themeColor="accent5"/>
        </w:tcBorders>
        <w:shd w:val="clear" w:color="auto" w:fill="CCCCB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C6AC0F" w:themeColor="accent6"/>
        <w:left w:val="single" w:sz="8" w:space="0" w:color="C6AC0F" w:themeColor="accent6"/>
        <w:bottom w:val="single" w:sz="8" w:space="0" w:color="C6AC0F" w:themeColor="accent6"/>
        <w:right w:val="single" w:sz="8" w:space="0" w:color="C6AC0F" w:themeColor="accent6"/>
        <w:insideH w:val="single" w:sz="8" w:space="0" w:color="C6AC0F" w:themeColor="accent6"/>
        <w:insideV w:val="single" w:sz="8" w:space="0" w:color="C6AC0F" w:themeColor="accent6"/>
      </w:tblBorders>
    </w:tblPr>
    <w:tcPr>
      <w:shd w:val="clear" w:color="auto" w:fill="F9F0BA" w:themeFill="accent6" w:themeFillTint="3F"/>
    </w:tcPr>
    <w:tblStylePr w:type="firstRow">
      <w:rPr>
        <w:b/>
        <w:bCs/>
        <w:color w:val="404040" w:themeColor="text1"/>
      </w:rPr>
      <w:tblPr/>
      <w:tcPr>
        <w:shd w:val="clear" w:color="auto" w:fill="FDF9E3" w:themeFill="accent6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3C7" w:themeFill="accent6" w:themeFillTint="33"/>
      </w:tcPr>
    </w:tblStylePr>
    <w:tblStylePr w:type="band1Vert">
      <w:tblPr/>
      <w:tcPr>
        <w:shd w:val="clear" w:color="auto" w:fill="F4E275" w:themeFill="accent6" w:themeFillTint="7F"/>
      </w:tcPr>
    </w:tblStylePr>
    <w:tblStylePr w:type="band1Horz">
      <w:tblPr/>
      <w:tcPr>
        <w:tcBorders>
          <w:insideH w:val="single" w:sz="6" w:space="0" w:color="C6AC0F" w:themeColor="accent6"/>
          <w:insideV w:val="single" w:sz="6" w:space="0" w:color="C6AC0F" w:themeColor="accent6"/>
        </w:tcBorders>
        <w:shd w:val="clear" w:color="auto" w:fill="F4E27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4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4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4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4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E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BCC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BCC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BCC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BCC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D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DDE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2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8CA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8CA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8CA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8CA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C5D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C5D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9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6668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6668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6668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6668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B3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B3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3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BE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BE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BE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BE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E6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E68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5D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996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996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A996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A996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CCB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CCB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0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AC0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AC0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AC0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AC0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E27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E27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404040" w:themeColor="text1"/>
        <w:bottom w:val="single" w:sz="8" w:space="0" w:color="40404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40" w:themeColor="text1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404040" w:themeColor="text1"/>
          <w:bottom w:val="single" w:sz="8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40" w:themeColor="text1"/>
          <w:bottom w:val="single" w:sz="8" w:space="0" w:color="404040" w:themeColor="text1"/>
        </w:tcBorders>
      </w:tcPr>
    </w:tblStylePr>
    <w:tblStylePr w:type="band1Vert">
      <w:tblPr/>
      <w:tcPr>
        <w:shd w:val="clear" w:color="auto" w:fill="CFCFCF" w:themeFill="text1" w:themeFillTint="3F"/>
      </w:tcPr>
    </w:tblStylePr>
    <w:tblStylePr w:type="band1Horz">
      <w:tblPr/>
      <w:tcPr>
        <w:shd w:val="clear" w:color="auto" w:fill="CFCFCF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A7BCCD" w:themeColor="accent1"/>
        <w:bottom w:val="single" w:sz="8" w:space="0" w:color="A7BCC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BCCD" w:themeColor="accent1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A7BCCD" w:themeColor="accent1"/>
          <w:bottom w:val="single" w:sz="8" w:space="0" w:color="A7BC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BCCD" w:themeColor="accent1"/>
          <w:bottom w:val="single" w:sz="8" w:space="0" w:color="A7BCCD" w:themeColor="accent1"/>
        </w:tcBorders>
      </w:tcPr>
    </w:tblStylePr>
    <w:tblStylePr w:type="band1Vert">
      <w:tblPr/>
      <w:tcPr>
        <w:shd w:val="clear" w:color="auto" w:fill="E9EEF2" w:themeFill="accent1" w:themeFillTint="3F"/>
      </w:tcPr>
    </w:tblStylePr>
    <w:tblStylePr w:type="band1Horz">
      <w:tblPr/>
      <w:tcPr>
        <w:shd w:val="clear" w:color="auto" w:fill="E9EE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688CA9" w:themeColor="accent2"/>
        <w:bottom w:val="single" w:sz="8" w:space="0" w:color="688CA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8CA9" w:themeColor="accent2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688CA9" w:themeColor="accent2"/>
          <w:bottom w:val="single" w:sz="8" w:space="0" w:color="688C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8CA9" w:themeColor="accent2"/>
          <w:bottom w:val="single" w:sz="8" w:space="0" w:color="688CA9" w:themeColor="accent2"/>
        </w:tcBorders>
      </w:tcPr>
    </w:tblStylePr>
    <w:tblStylePr w:type="band1Vert">
      <w:tblPr/>
      <w:tcPr>
        <w:shd w:val="clear" w:color="auto" w:fill="D9E2E9" w:themeFill="accent2" w:themeFillTint="3F"/>
      </w:tcPr>
    </w:tblStylePr>
    <w:tblStylePr w:type="band1Horz">
      <w:tblPr/>
      <w:tcPr>
        <w:shd w:val="clear" w:color="auto" w:fill="D9E2E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36668D" w:themeColor="accent3"/>
        <w:bottom w:val="single" w:sz="8" w:space="0" w:color="36668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6668D" w:themeColor="accent3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36668D" w:themeColor="accent3"/>
          <w:bottom w:val="single" w:sz="8" w:space="0" w:color="3666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6668D" w:themeColor="accent3"/>
          <w:bottom w:val="single" w:sz="8" w:space="0" w:color="36668D" w:themeColor="accent3"/>
        </w:tcBorders>
      </w:tcPr>
    </w:tblStylePr>
    <w:tblStylePr w:type="band1Vert">
      <w:tblPr/>
      <w:tcPr>
        <w:shd w:val="clear" w:color="auto" w:fill="C6D9E9" w:themeFill="accent3" w:themeFillTint="3F"/>
      </w:tcPr>
    </w:tblStylePr>
    <w:tblStylePr w:type="band1Horz">
      <w:tblPr/>
      <w:tcPr>
        <w:shd w:val="clear" w:color="auto" w:fill="C6D9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69BE28" w:themeColor="accent4"/>
        <w:bottom w:val="single" w:sz="8" w:space="0" w:color="69BE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BE28" w:themeColor="accent4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69BE28" w:themeColor="accent4"/>
          <w:bottom w:val="single" w:sz="8" w:space="0" w:color="69BE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BE28" w:themeColor="accent4"/>
          <w:bottom w:val="single" w:sz="8" w:space="0" w:color="69BE28" w:themeColor="accent4"/>
        </w:tcBorders>
      </w:tcPr>
    </w:tblStylePr>
    <w:tblStylePr w:type="band1Vert">
      <w:tblPr/>
      <w:tcPr>
        <w:shd w:val="clear" w:color="auto" w:fill="D9F3C5" w:themeFill="accent4" w:themeFillTint="3F"/>
      </w:tcPr>
    </w:tblStylePr>
    <w:tblStylePr w:type="band1Horz">
      <w:tblPr/>
      <w:tcPr>
        <w:shd w:val="clear" w:color="auto" w:fill="D9F3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9A996E" w:themeColor="accent5"/>
        <w:bottom w:val="single" w:sz="8" w:space="0" w:color="9A996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A996E" w:themeColor="accent5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9A996E" w:themeColor="accent5"/>
          <w:bottom w:val="single" w:sz="8" w:space="0" w:color="9A99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A996E" w:themeColor="accent5"/>
          <w:bottom w:val="single" w:sz="8" w:space="0" w:color="9A996E" w:themeColor="accent5"/>
        </w:tcBorders>
      </w:tcPr>
    </w:tblStylePr>
    <w:tblStylePr w:type="band1Vert">
      <w:tblPr/>
      <w:tcPr>
        <w:shd w:val="clear" w:color="auto" w:fill="E6E5DB" w:themeFill="accent5" w:themeFillTint="3F"/>
      </w:tcPr>
    </w:tblStylePr>
    <w:tblStylePr w:type="band1Horz">
      <w:tblPr/>
      <w:tcPr>
        <w:shd w:val="clear" w:color="auto" w:fill="E6E5D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C6AC0F" w:themeColor="accent6"/>
        <w:bottom w:val="single" w:sz="8" w:space="0" w:color="C6AC0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AC0F" w:themeColor="accent6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C6AC0F" w:themeColor="accent6"/>
          <w:bottom w:val="single" w:sz="8" w:space="0" w:color="C6AC0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AC0F" w:themeColor="accent6"/>
          <w:bottom w:val="single" w:sz="8" w:space="0" w:color="C6AC0F" w:themeColor="accent6"/>
        </w:tcBorders>
      </w:tcPr>
    </w:tblStylePr>
    <w:tblStylePr w:type="band1Vert">
      <w:tblPr/>
      <w:tcPr>
        <w:shd w:val="clear" w:color="auto" w:fill="F9F0BA" w:themeFill="accent6" w:themeFillTint="3F"/>
      </w:tcPr>
    </w:tblStylePr>
    <w:tblStylePr w:type="band1Horz">
      <w:tblPr/>
      <w:tcPr>
        <w:shd w:val="clear" w:color="auto" w:fill="F9F0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4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4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4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A7BCCD" w:themeColor="accent1"/>
        <w:left w:val="single" w:sz="8" w:space="0" w:color="A7BCCD" w:themeColor="accent1"/>
        <w:bottom w:val="single" w:sz="8" w:space="0" w:color="A7BCCD" w:themeColor="accent1"/>
        <w:right w:val="single" w:sz="8" w:space="0" w:color="A7BCC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BCC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BCC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BCC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688CA9" w:themeColor="accent2"/>
        <w:left w:val="single" w:sz="8" w:space="0" w:color="688CA9" w:themeColor="accent2"/>
        <w:bottom w:val="single" w:sz="8" w:space="0" w:color="688CA9" w:themeColor="accent2"/>
        <w:right w:val="single" w:sz="8" w:space="0" w:color="688CA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8C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8CA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8CA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2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2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36668D" w:themeColor="accent3"/>
        <w:left w:val="single" w:sz="8" w:space="0" w:color="36668D" w:themeColor="accent3"/>
        <w:bottom w:val="single" w:sz="8" w:space="0" w:color="36668D" w:themeColor="accent3"/>
        <w:right w:val="single" w:sz="8" w:space="0" w:color="36668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6668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6668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6668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9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9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69BE28" w:themeColor="accent4"/>
        <w:left w:val="single" w:sz="8" w:space="0" w:color="69BE28" w:themeColor="accent4"/>
        <w:bottom w:val="single" w:sz="8" w:space="0" w:color="69BE28" w:themeColor="accent4"/>
        <w:right w:val="single" w:sz="8" w:space="0" w:color="69BE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BE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BE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BE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3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3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9A996E" w:themeColor="accent5"/>
        <w:left w:val="single" w:sz="8" w:space="0" w:color="9A996E" w:themeColor="accent5"/>
        <w:bottom w:val="single" w:sz="8" w:space="0" w:color="9A996E" w:themeColor="accent5"/>
        <w:right w:val="single" w:sz="8" w:space="0" w:color="9A996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A99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A996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A996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5D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5D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C6AC0F" w:themeColor="accent6"/>
        <w:left w:val="single" w:sz="8" w:space="0" w:color="C6AC0F" w:themeColor="accent6"/>
        <w:bottom w:val="single" w:sz="8" w:space="0" w:color="C6AC0F" w:themeColor="accent6"/>
        <w:right w:val="single" w:sz="8" w:space="0" w:color="C6AC0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AC0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AC0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AC0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0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0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6F6F6F" w:themeColor="text1" w:themeTint="BF"/>
        <w:left w:val="single" w:sz="8" w:space="0" w:color="6F6F6F" w:themeColor="text1" w:themeTint="BF"/>
        <w:bottom w:val="single" w:sz="8" w:space="0" w:color="6F6F6F" w:themeColor="text1" w:themeTint="BF"/>
        <w:right w:val="single" w:sz="8" w:space="0" w:color="6F6F6F" w:themeColor="text1" w:themeTint="BF"/>
        <w:insideH w:val="single" w:sz="8" w:space="0" w:color="6F6F6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text1" w:themeTint="BF"/>
          <w:left w:val="single" w:sz="8" w:space="0" w:color="6F6F6F" w:themeColor="text1" w:themeTint="BF"/>
          <w:bottom w:val="single" w:sz="8" w:space="0" w:color="6F6F6F" w:themeColor="text1" w:themeTint="BF"/>
          <w:right w:val="single" w:sz="8" w:space="0" w:color="6F6F6F" w:themeColor="text1" w:themeTint="BF"/>
          <w:insideH w:val="nil"/>
          <w:insideV w:val="nil"/>
        </w:tcBorders>
        <w:shd w:val="clear" w:color="auto" w:fill="40404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text1" w:themeTint="BF"/>
          <w:left w:val="single" w:sz="8" w:space="0" w:color="6F6F6F" w:themeColor="text1" w:themeTint="BF"/>
          <w:bottom w:val="single" w:sz="8" w:space="0" w:color="6F6F6F" w:themeColor="text1" w:themeTint="BF"/>
          <w:right w:val="single" w:sz="8" w:space="0" w:color="6F6F6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BCCCD9" w:themeColor="accent1" w:themeTint="BF"/>
        <w:left w:val="single" w:sz="8" w:space="0" w:color="BCCCD9" w:themeColor="accent1" w:themeTint="BF"/>
        <w:bottom w:val="single" w:sz="8" w:space="0" w:color="BCCCD9" w:themeColor="accent1" w:themeTint="BF"/>
        <w:right w:val="single" w:sz="8" w:space="0" w:color="BCCCD9" w:themeColor="accent1" w:themeTint="BF"/>
        <w:insideH w:val="single" w:sz="8" w:space="0" w:color="BCCCD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CCD9" w:themeColor="accent1" w:themeTint="BF"/>
          <w:left w:val="single" w:sz="8" w:space="0" w:color="BCCCD9" w:themeColor="accent1" w:themeTint="BF"/>
          <w:bottom w:val="single" w:sz="8" w:space="0" w:color="BCCCD9" w:themeColor="accent1" w:themeTint="BF"/>
          <w:right w:val="single" w:sz="8" w:space="0" w:color="BCCCD9" w:themeColor="accent1" w:themeTint="BF"/>
          <w:insideH w:val="nil"/>
          <w:insideV w:val="nil"/>
        </w:tcBorders>
        <w:shd w:val="clear" w:color="auto" w:fill="A7BCC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CD9" w:themeColor="accent1" w:themeTint="BF"/>
          <w:left w:val="single" w:sz="8" w:space="0" w:color="BCCCD9" w:themeColor="accent1" w:themeTint="BF"/>
          <w:bottom w:val="single" w:sz="8" w:space="0" w:color="BCCCD9" w:themeColor="accent1" w:themeTint="BF"/>
          <w:right w:val="single" w:sz="8" w:space="0" w:color="BCCCD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8DA8BE" w:themeColor="accent2" w:themeTint="BF"/>
        <w:left w:val="single" w:sz="8" w:space="0" w:color="8DA8BE" w:themeColor="accent2" w:themeTint="BF"/>
        <w:bottom w:val="single" w:sz="8" w:space="0" w:color="8DA8BE" w:themeColor="accent2" w:themeTint="BF"/>
        <w:right w:val="single" w:sz="8" w:space="0" w:color="8DA8BE" w:themeColor="accent2" w:themeTint="BF"/>
        <w:insideH w:val="single" w:sz="8" w:space="0" w:color="8DA8B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DA8BE" w:themeColor="accent2" w:themeTint="BF"/>
          <w:left w:val="single" w:sz="8" w:space="0" w:color="8DA8BE" w:themeColor="accent2" w:themeTint="BF"/>
          <w:bottom w:val="single" w:sz="8" w:space="0" w:color="8DA8BE" w:themeColor="accent2" w:themeTint="BF"/>
          <w:right w:val="single" w:sz="8" w:space="0" w:color="8DA8BE" w:themeColor="accent2" w:themeTint="BF"/>
          <w:insideH w:val="nil"/>
          <w:insideV w:val="nil"/>
        </w:tcBorders>
        <w:shd w:val="clear" w:color="auto" w:fill="688CA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A8BE" w:themeColor="accent2" w:themeTint="BF"/>
          <w:left w:val="single" w:sz="8" w:space="0" w:color="8DA8BE" w:themeColor="accent2" w:themeTint="BF"/>
          <w:bottom w:val="single" w:sz="8" w:space="0" w:color="8DA8BE" w:themeColor="accent2" w:themeTint="BF"/>
          <w:right w:val="single" w:sz="8" w:space="0" w:color="8DA8B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2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548EBD" w:themeColor="accent3" w:themeTint="BF"/>
        <w:left w:val="single" w:sz="8" w:space="0" w:color="548EBD" w:themeColor="accent3" w:themeTint="BF"/>
        <w:bottom w:val="single" w:sz="8" w:space="0" w:color="548EBD" w:themeColor="accent3" w:themeTint="BF"/>
        <w:right w:val="single" w:sz="8" w:space="0" w:color="548EBD" w:themeColor="accent3" w:themeTint="BF"/>
        <w:insideH w:val="single" w:sz="8" w:space="0" w:color="548EB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8EBD" w:themeColor="accent3" w:themeTint="BF"/>
          <w:left w:val="single" w:sz="8" w:space="0" w:color="548EBD" w:themeColor="accent3" w:themeTint="BF"/>
          <w:bottom w:val="single" w:sz="8" w:space="0" w:color="548EBD" w:themeColor="accent3" w:themeTint="BF"/>
          <w:right w:val="single" w:sz="8" w:space="0" w:color="548EBD" w:themeColor="accent3" w:themeTint="BF"/>
          <w:insideH w:val="nil"/>
          <w:insideV w:val="nil"/>
        </w:tcBorders>
        <w:shd w:val="clear" w:color="auto" w:fill="36668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8EBD" w:themeColor="accent3" w:themeTint="BF"/>
          <w:left w:val="single" w:sz="8" w:space="0" w:color="548EBD" w:themeColor="accent3" w:themeTint="BF"/>
          <w:bottom w:val="single" w:sz="8" w:space="0" w:color="548EBD" w:themeColor="accent3" w:themeTint="BF"/>
          <w:right w:val="single" w:sz="8" w:space="0" w:color="548EB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9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8CDA51" w:themeColor="accent4" w:themeTint="BF"/>
        <w:left w:val="single" w:sz="8" w:space="0" w:color="8CDA51" w:themeColor="accent4" w:themeTint="BF"/>
        <w:bottom w:val="single" w:sz="8" w:space="0" w:color="8CDA51" w:themeColor="accent4" w:themeTint="BF"/>
        <w:right w:val="single" w:sz="8" w:space="0" w:color="8CDA51" w:themeColor="accent4" w:themeTint="BF"/>
        <w:insideH w:val="single" w:sz="8" w:space="0" w:color="8CDA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DA51" w:themeColor="accent4" w:themeTint="BF"/>
          <w:left w:val="single" w:sz="8" w:space="0" w:color="8CDA51" w:themeColor="accent4" w:themeTint="BF"/>
          <w:bottom w:val="single" w:sz="8" w:space="0" w:color="8CDA51" w:themeColor="accent4" w:themeTint="BF"/>
          <w:right w:val="single" w:sz="8" w:space="0" w:color="8CDA51" w:themeColor="accent4" w:themeTint="BF"/>
          <w:insideH w:val="nil"/>
          <w:insideV w:val="nil"/>
        </w:tcBorders>
        <w:shd w:val="clear" w:color="auto" w:fill="69BE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DA51" w:themeColor="accent4" w:themeTint="BF"/>
          <w:left w:val="single" w:sz="8" w:space="0" w:color="8CDA51" w:themeColor="accent4" w:themeTint="BF"/>
          <w:bottom w:val="single" w:sz="8" w:space="0" w:color="8CDA51" w:themeColor="accent4" w:themeTint="BF"/>
          <w:right w:val="single" w:sz="8" w:space="0" w:color="8CDA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3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B3B292" w:themeColor="accent5" w:themeTint="BF"/>
        <w:left w:val="single" w:sz="8" w:space="0" w:color="B3B292" w:themeColor="accent5" w:themeTint="BF"/>
        <w:bottom w:val="single" w:sz="8" w:space="0" w:color="B3B292" w:themeColor="accent5" w:themeTint="BF"/>
        <w:right w:val="single" w:sz="8" w:space="0" w:color="B3B292" w:themeColor="accent5" w:themeTint="BF"/>
        <w:insideH w:val="single" w:sz="8" w:space="0" w:color="B3B29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B292" w:themeColor="accent5" w:themeTint="BF"/>
          <w:left w:val="single" w:sz="8" w:space="0" w:color="B3B292" w:themeColor="accent5" w:themeTint="BF"/>
          <w:bottom w:val="single" w:sz="8" w:space="0" w:color="B3B292" w:themeColor="accent5" w:themeTint="BF"/>
          <w:right w:val="single" w:sz="8" w:space="0" w:color="B3B292" w:themeColor="accent5" w:themeTint="BF"/>
          <w:insideH w:val="nil"/>
          <w:insideV w:val="nil"/>
        </w:tcBorders>
        <w:shd w:val="clear" w:color="auto" w:fill="9A99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B292" w:themeColor="accent5" w:themeTint="BF"/>
          <w:left w:val="single" w:sz="8" w:space="0" w:color="B3B292" w:themeColor="accent5" w:themeTint="BF"/>
          <w:bottom w:val="single" w:sz="8" w:space="0" w:color="B3B292" w:themeColor="accent5" w:themeTint="BF"/>
          <w:right w:val="single" w:sz="8" w:space="0" w:color="B3B29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D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5D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EFD330" w:themeColor="accent6" w:themeTint="BF"/>
        <w:left w:val="single" w:sz="8" w:space="0" w:color="EFD330" w:themeColor="accent6" w:themeTint="BF"/>
        <w:bottom w:val="single" w:sz="8" w:space="0" w:color="EFD330" w:themeColor="accent6" w:themeTint="BF"/>
        <w:right w:val="single" w:sz="8" w:space="0" w:color="EFD330" w:themeColor="accent6" w:themeTint="BF"/>
        <w:insideH w:val="single" w:sz="8" w:space="0" w:color="EFD33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D330" w:themeColor="accent6" w:themeTint="BF"/>
          <w:left w:val="single" w:sz="8" w:space="0" w:color="EFD330" w:themeColor="accent6" w:themeTint="BF"/>
          <w:bottom w:val="single" w:sz="8" w:space="0" w:color="EFD330" w:themeColor="accent6" w:themeTint="BF"/>
          <w:right w:val="single" w:sz="8" w:space="0" w:color="EFD330" w:themeColor="accent6" w:themeTint="BF"/>
          <w:insideH w:val="nil"/>
          <w:insideV w:val="nil"/>
        </w:tcBorders>
        <w:shd w:val="clear" w:color="auto" w:fill="C6AC0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330" w:themeColor="accent6" w:themeTint="BF"/>
          <w:left w:val="single" w:sz="8" w:space="0" w:color="EFD330" w:themeColor="accent6" w:themeTint="BF"/>
          <w:bottom w:val="single" w:sz="8" w:space="0" w:color="EFD330" w:themeColor="accent6" w:themeTint="BF"/>
          <w:right w:val="single" w:sz="8" w:space="0" w:color="EFD33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0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0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04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4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BCC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BCC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BCC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8CA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CA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8CA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6668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68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6668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BE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BE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BE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996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99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A996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AC0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AC0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AC0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945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945F4"/>
    <w:rPr>
      <w:rFonts w:eastAsiaTheme="majorEastAsia" w:cs="Arial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5945F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945F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945F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945F4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945F4"/>
    <w:rPr>
      <w:lang w:val="en-US"/>
    </w:rPr>
  </w:style>
  <w:style w:type="table" w:customStyle="1" w:styleId="PlainTable11">
    <w:name w:val="Plain Table 11"/>
    <w:basedOn w:val="TableNormal"/>
    <w:uiPriority w:val="41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text1" w:themeTint="80"/>
        <w:bottom w:val="single" w:sz="4" w:space="0" w:color="9F9F9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F9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F9F" w:themeColor="text1" w:themeTint="80"/>
          <w:right w:val="single" w:sz="4" w:space="0" w:color="9F9F9F" w:themeColor="text1" w:themeTint="80"/>
        </w:tcBorders>
      </w:tcPr>
    </w:tblStylePr>
    <w:tblStylePr w:type="band2Vert">
      <w:tblPr/>
      <w:tcPr>
        <w:tcBorders>
          <w:left w:val="single" w:sz="4" w:space="0" w:color="9F9F9F" w:themeColor="text1" w:themeTint="80"/>
          <w:right w:val="single" w:sz="4" w:space="0" w:color="9F9F9F" w:themeColor="text1" w:themeTint="80"/>
        </w:tcBorders>
      </w:tcPr>
    </w:tblStylePr>
    <w:tblStylePr w:type="band1Horz">
      <w:tblPr/>
      <w:tcPr>
        <w:tcBorders>
          <w:top w:val="single" w:sz="4" w:space="0" w:color="9F9F9F" w:themeColor="text1" w:themeTint="80"/>
          <w:bottom w:val="single" w:sz="4" w:space="0" w:color="9F9F9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F9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F9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F9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F9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F9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F9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945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45F4"/>
    <w:rPr>
      <w:rFonts w:ascii="Consolas" w:hAnsi="Consolas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945F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945F4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945F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945F4"/>
    <w:rPr>
      <w:lang w:val="en-US"/>
    </w:rPr>
  </w:style>
  <w:style w:type="character" w:styleId="Strong">
    <w:name w:val="Strong"/>
    <w:basedOn w:val="DefaultParagraphFont"/>
    <w:uiPriority w:val="22"/>
    <w:qFormat/>
    <w:rsid w:val="005945F4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qFormat/>
    <w:rsid w:val="005945F4"/>
    <w:rPr>
      <w:i/>
      <w:iCs/>
      <w:color w:val="6F6F6F" w:themeColor="text1" w:themeTint="BF"/>
      <w:lang w:val="en-US"/>
    </w:rPr>
  </w:style>
  <w:style w:type="character" w:styleId="SubtleReference">
    <w:name w:val="Subtle Reference"/>
    <w:basedOn w:val="DefaultParagraphFont"/>
    <w:uiPriority w:val="31"/>
    <w:qFormat/>
    <w:rsid w:val="005945F4"/>
    <w:rPr>
      <w:smallCaps/>
      <w:color w:val="838383" w:themeColor="text1" w:themeTint="A5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5945F4"/>
    <w:pPr>
      <w:spacing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945F4"/>
    <w:pPr>
      <w:spacing w:after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945F4"/>
    <w:pPr>
      <w:spacing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945F4"/>
    <w:pPr>
      <w:spacing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945F4"/>
    <w:pPr>
      <w:spacing w:after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945F4"/>
    <w:pPr>
      <w:spacing w:after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945F4"/>
    <w:pPr>
      <w:spacing w:after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945F4"/>
    <w:pPr>
      <w:spacing w:after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945F4"/>
    <w:pPr>
      <w:spacing w:after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945F4"/>
    <w:pPr>
      <w:spacing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945F4"/>
    <w:pPr>
      <w:spacing w:after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945F4"/>
    <w:pPr>
      <w:spacing w:after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945F4"/>
    <w:pPr>
      <w:spacing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945F4"/>
    <w:pPr>
      <w:spacing w:after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945F4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945F4"/>
    <w:pPr>
      <w:spacing w:after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945F4"/>
    <w:pPr>
      <w:spacing w:after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945F4"/>
    <w:pPr>
      <w:spacing w:after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945F4"/>
    <w:pPr>
      <w:spacing w:after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945F4"/>
    <w:pPr>
      <w:spacing w:after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5945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945F4"/>
    <w:pPr>
      <w:spacing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945F4"/>
    <w:pPr>
      <w:spacing w:after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945F4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945F4"/>
    <w:pPr>
      <w:spacing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945F4"/>
    <w:pPr>
      <w:spacing w:after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945F4"/>
    <w:pPr>
      <w:spacing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945F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945F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945F4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945F4"/>
    <w:pPr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945F4"/>
    <w:pPr>
      <w:spacing w:after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945F4"/>
    <w:pPr>
      <w:spacing w:after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945F4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945F4"/>
    <w:pPr>
      <w:spacing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945F4"/>
    <w:pPr>
      <w:spacing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945F4"/>
    <w:pPr>
      <w:spacing w:after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945F4"/>
    <w:rPr>
      <w:rFonts w:eastAsiaTheme="majorEastAsia" w:cs="Arial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945F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945F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945F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945F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945F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5945F4"/>
    <w:pPr>
      <w:numPr>
        <w:numId w:val="0"/>
      </w:numPr>
      <w:spacing w:before="240" w:after="0" w:line="240" w:lineRule="atLeast"/>
      <w:outlineLvl w:val="9"/>
    </w:pPr>
    <w:rPr>
      <w:bCs w:val="0"/>
      <w:noProof w:val="0"/>
      <w:color w:val="6B8EAB" w:themeColor="accent1" w:themeShade="BF"/>
      <w:sz w:val="32"/>
      <w:szCs w:val="32"/>
    </w:rPr>
  </w:style>
  <w:style w:type="numbering" w:customStyle="1" w:styleId="TableBullet">
    <w:name w:val="Table Bullet"/>
    <w:uiPriority w:val="99"/>
    <w:rsid w:val="005945F4"/>
    <w:pPr>
      <w:numPr>
        <w:numId w:val="18"/>
      </w:numPr>
    </w:pPr>
  </w:style>
  <w:style w:type="paragraph" w:customStyle="1" w:styleId="TableSource">
    <w:name w:val="Table Source"/>
    <w:basedOn w:val="Normal"/>
    <w:uiPriority w:val="22"/>
    <w:rsid w:val="005945F4"/>
    <w:pPr>
      <w:spacing w:after="160" w:line="260" w:lineRule="atLeast"/>
    </w:pPr>
  </w:style>
  <w:style w:type="paragraph" w:customStyle="1" w:styleId="TableBullet1">
    <w:name w:val="Table Bullet 1"/>
    <w:basedOn w:val="TableSource"/>
    <w:uiPriority w:val="22"/>
    <w:rsid w:val="005945F4"/>
    <w:pPr>
      <w:numPr>
        <w:numId w:val="18"/>
      </w:numPr>
      <w:spacing w:before="108" w:after="108"/>
    </w:pPr>
  </w:style>
  <w:style w:type="paragraph" w:customStyle="1" w:styleId="TableBullet2">
    <w:name w:val="Table Bullet 2"/>
    <w:basedOn w:val="TableBullet1"/>
    <w:uiPriority w:val="22"/>
    <w:rsid w:val="005945F4"/>
    <w:pPr>
      <w:numPr>
        <w:ilvl w:val="1"/>
      </w:numPr>
    </w:pPr>
  </w:style>
  <w:style w:type="paragraph" w:customStyle="1" w:styleId="TableHeading">
    <w:name w:val="Table Heading"/>
    <w:basedOn w:val="Normal"/>
    <w:uiPriority w:val="20"/>
    <w:rsid w:val="005945F4"/>
    <w:pPr>
      <w:keepNext/>
      <w:spacing w:before="108" w:after="108" w:line="260" w:lineRule="atLeast"/>
    </w:pPr>
    <w:rPr>
      <w:caps/>
      <w:color w:val="6F6F6F"/>
    </w:rPr>
  </w:style>
  <w:style w:type="paragraph" w:customStyle="1" w:styleId="TableHeadingIndented">
    <w:name w:val="Table Heading Indented"/>
    <w:basedOn w:val="TableHeading"/>
    <w:uiPriority w:val="20"/>
    <w:rsid w:val="005945F4"/>
    <w:pPr>
      <w:ind w:left="113"/>
    </w:pPr>
  </w:style>
  <w:style w:type="paragraph" w:customStyle="1" w:styleId="TableHeadingRight">
    <w:name w:val="Table Heading Right"/>
    <w:basedOn w:val="Normal"/>
    <w:uiPriority w:val="20"/>
    <w:rsid w:val="005945F4"/>
    <w:pPr>
      <w:spacing w:before="108" w:after="108" w:line="260" w:lineRule="atLeast"/>
      <w:jc w:val="right"/>
    </w:pPr>
    <w:rPr>
      <w:caps/>
      <w:color w:val="6F6F6F"/>
    </w:rPr>
  </w:style>
  <w:style w:type="paragraph" w:customStyle="1" w:styleId="TableNumb">
    <w:name w:val="Table Numb"/>
    <w:basedOn w:val="Normal"/>
    <w:uiPriority w:val="21"/>
    <w:rsid w:val="005945F4"/>
    <w:pPr>
      <w:spacing w:before="108" w:after="108" w:line="260" w:lineRule="atLeast"/>
      <w:jc w:val="right"/>
    </w:pPr>
    <w:rPr>
      <w:color w:val="6F6F6F"/>
    </w:rPr>
  </w:style>
  <w:style w:type="paragraph" w:customStyle="1" w:styleId="TableNumbBold">
    <w:name w:val="Table Numb Bold"/>
    <w:basedOn w:val="Normal"/>
    <w:uiPriority w:val="21"/>
    <w:rsid w:val="005945F4"/>
    <w:pPr>
      <w:spacing w:before="108" w:after="108" w:line="260" w:lineRule="atLeast"/>
      <w:jc w:val="right"/>
    </w:pPr>
    <w:rPr>
      <w:b/>
      <w:bCs/>
      <w:color w:val="6F6F6F"/>
    </w:rPr>
  </w:style>
  <w:style w:type="paragraph" w:customStyle="1" w:styleId="TableNumbBoldNeg">
    <w:name w:val="Table Numb Bold Neg"/>
    <w:basedOn w:val="TableNumbBold"/>
    <w:uiPriority w:val="21"/>
    <w:rsid w:val="005945F4"/>
    <w:pPr>
      <w:ind w:right="-74"/>
    </w:pPr>
  </w:style>
  <w:style w:type="paragraph" w:customStyle="1" w:styleId="TableNumbNeg">
    <w:name w:val="Table Numb Neg"/>
    <w:basedOn w:val="TableNumb"/>
    <w:uiPriority w:val="21"/>
    <w:rsid w:val="005945F4"/>
    <w:pPr>
      <w:ind w:right="-74"/>
    </w:pPr>
  </w:style>
  <w:style w:type="numbering" w:customStyle="1" w:styleId="TableNumbList">
    <w:name w:val="Table NumbList"/>
    <w:uiPriority w:val="99"/>
    <w:rsid w:val="005945F4"/>
    <w:pPr>
      <w:numPr>
        <w:numId w:val="19"/>
      </w:numPr>
    </w:pPr>
  </w:style>
  <w:style w:type="paragraph" w:customStyle="1" w:styleId="TableNumbList1">
    <w:name w:val="Table NumbList 1"/>
    <w:basedOn w:val="TableBullet2"/>
    <w:uiPriority w:val="22"/>
    <w:rsid w:val="005945F4"/>
    <w:pPr>
      <w:numPr>
        <w:ilvl w:val="0"/>
        <w:numId w:val="19"/>
      </w:numPr>
    </w:pPr>
  </w:style>
  <w:style w:type="paragraph" w:customStyle="1" w:styleId="TableNumbList2">
    <w:name w:val="Table NumbList 2"/>
    <w:basedOn w:val="TableNumbList1"/>
    <w:uiPriority w:val="22"/>
    <w:rsid w:val="005945F4"/>
    <w:pPr>
      <w:numPr>
        <w:ilvl w:val="1"/>
      </w:numPr>
    </w:pPr>
  </w:style>
  <w:style w:type="paragraph" w:customStyle="1" w:styleId="TableText">
    <w:name w:val="Table Text"/>
    <w:basedOn w:val="Normal"/>
    <w:uiPriority w:val="20"/>
    <w:rsid w:val="005945F4"/>
    <w:pPr>
      <w:spacing w:before="108" w:after="108" w:line="260" w:lineRule="atLeast"/>
    </w:pPr>
    <w:rPr>
      <w:color w:val="6F6F6F"/>
    </w:rPr>
  </w:style>
  <w:style w:type="paragraph" w:customStyle="1" w:styleId="TableTextBold">
    <w:name w:val="Table Text Bold"/>
    <w:basedOn w:val="TableText"/>
    <w:uiPriority w:val="20"/>
    <w:rsid w:val="005945F4"/>
    <w:rPr>
      <w:b/>
    </w:rPr>
  </w:style>
  <w:style w:type="paragraph" w:customStyle="1" w:styleId="TableTextBoldIndented">
    <w:name w:val="Table Text Bold Indented"/>
    <w:basedOn w:val="TableTextBold"/>
    <w:uiPriority w:val="20"/>
    <w:rsid w:val="005945F4"/>
    <w:pPr>
      <w:ind w:left="113"/>
    </w:pPr>
  </w:style>
  <w:style w:type="paragraph" w:customStyle="1" w:styleId="TableTextIndented">
    <w:name w:val="Table Text Indented"/>
    <w:basedOn w:val="TableText"/>
    <w:uiPriority w:val="20"/>
    <w:rsid w:val="005945F4"/>
    <w:pPr>
      <w:ind w:left="113"/>
    </w:pPr>
  </w:style>
  <w:style w:type="paragraph" w:customStyle="1" w:styleId="TableTitle">
    <w:name w:val="Table Title"/>
    <w:basedOn w:val="Normal"/>
    <w:uiPriority w:val="19"/>
    <w:rsid w:val="005945F4"/>
    <w:pPr>
      <w:spacing w:after="160" w:line="260" w:lineRule="atLeast"/>
    </w:pPr>
  </w:style>
  <w:style w:type="numbering" w:customStyle="1" w:styleId="NoList1">
    <w:name w:val="No List1"/>
    <w:next w:val="NoList"/>
    <w:uiPriority w:val="99"/>
    <w:semiHidden/>
    <w:unhideWhenUsed/>
    <w:rsid w:val="004B0F08"/>
  </w:style>
  <w:style w:type="paragraph" w:customStyle="1" w:styleId="Body">
    <w:name w:val="Body"/>
    <w:basedOn w:val="Normal"/>
    <w:qFormat/>
    <w:rsid w:val="004B0F08"/>
    <w:pPr>
      <w:spacing w:before="0" w:after="0" w:line="260" w:lineRule="exact"/>
    </w:pPr>
    <w:rPr>
      <w:rFonts w:ascii="Georgia" w:eastAsia="MS Mincho" w:hAnsi="Georgia"/>
      <w:color w:val="595959"/>
      <w:szCs w:val="24"/>
    </w:rPr>
  </w:style>
  <w:style w:type="paragraph" w:customStyle="1" w:styleId="Head">
    <w:name w:val="Head"/>
    <w:qFormat/>
    <w:rsid w:val="004B0F08"/>
    <w:pPr>
      <w:numPr>
        <w:numId w:val="20"/>
      </w:numPr>
      <w:spacing w:before="0" w:after="0" w:line="340" w:lineRule="exact"/>
      <w:ind w:left="0" w:firstLine="0"/>
    </w:pPr>
    <w:rPr>
      <w:rFonts w:eastAsia="MS Gothic" w:cs="Times New Roman"/>
      <w:bCs/>
      <w:color w:val="000000"/>
      <w:sz w:val="28"/>
      <w:szCs w:val="28"/>
      <w:lang w:val="en-US"/>
    </w:rPr>
  </w:style>
  <w:style w:type="paragraph" w:customStyle="1" w:styleId="BodyLetter">
    <w:name w:val="Body Letter"/>
    <w:rsid w:val="004B0F08"/>
    <w:pPr>
      <w:spacing w:before="0" w:after="0" w:line="264" w:lineRule="exact"/>
    </w:pPr>
    <w:rPr>
      <w:rFonts w:ascii="Georgia" w:eastAsia="MS Mincho" w:hAnsi="Georgia"/>
      <w:color w:val="000000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4B0F08"/>
    <w:pPr>
      <w:widowControl w:val="0"/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</w:rPr>
  </w:style>
  <w:style w:type="paragraph" w:customStyle="1" w:styleId="MFBody">
    <w:name w:val="MF Body"/>
    <w:basedOn w:val="Normal"/>
    <w:rsid w:val="004B0F08"/>
    <w:pPr>
      <w:spacing w:before="0" w:after="0" w:line="260" w:lineRule="exact"/>
    </w:pPr>
    <w:rPr>
      <w:rFonts w:ascii="Georgia" w:eastAsia="MS Mincho" w:hAnsi="Georgia"/>
      <w:color w:val="000000"/>
      <w:szCs w:val="24"/>
    </w:rPr>
  </w:style>
  <w:style w:type="paragraph" w:customStyle="1" w:styleId="MF">
    <w:name w:val="MF"/>
    <w:qFormat/>
    <w:rsid w:val="004B0F08"/>
    <w:pPr>
      <w:spacing w:before="0" w:after="0" w:line="500" w:lineRule="exact"/>
    </w:pPr>
    <w:rPr>
      <w:rFonts w:eastAsia="MS Gothic" w:cs="Times New Roman"/>
      <w:bCs/>
      <w:color w:val="7F7F7F"/>
      <w:sz w:val="48"/>
      <w:szCs w:val="28"/>
      <w:lang w:val="en-US"/>
    </w:rPr>
  </w:style>
  <w:style w:type="paragraph" w:customStyle="1" w:styleId="MFTitle">
    <w:name w:val="MF Title"/>
    <w:qFormat/>
    <w:rsid w:val="004B0F08"/>
    <w:pPr>
      <w:spacing w:before="0" w:after="0" w:line="400" w:lineRule="exact"/>
    </w:pPr>
    <w:rPr>
      <w:rFonts w:eastAsia="MS Gothic" w:cs="Times New Roman"/>
      <w:bCs/>
      <w:sz w:val="36"/>
      <w:szCs w:val="28"/>
      <w:lang w:val="en-US"/>
    </w:rPr>
  </w:style>
  <w:style w:type="paragraph" w:customStyle="1" w:styleId="MFDate">
    <w:name w:val="MF Date"/>
    <w:qFormat/>
    <w:rsid w:val="004B0F08"/>
    <w:pPr>
      <w:spacing w:before="0" w:after="0" w:line="260" w:lineRule="exact"/>
    </w:pPr>
    <w:rPr>
      <w:rFonts w:eastAsia="MS Gothic" w:cs="Times New Roman"/>
      <w:bCs/>
      <w:szCs w:val="28"/>
      <w:lang w:val="en-US"/>
    </w:rPr>
  </w:style>
  <w:style w:type="paragraph" w:customStyle="1" w:styleId="MFsectionheading">
    <w:name w:val="MF section heading"/>
    <w:qFormat/>
    <w:rsid w:val="004B0F08"/>
    <w:pPr>
      <w:numPr>
        <w:numId w:val="21"/>
      </w:numPr>
      <w:spacing w:before="0" w:after="0" w:line="340" w:lineRule="exact"/>
      <w:ind w:left="567" w:hanging="567"/>
    </w:pPr>
    <w:rPr>
      <w:rFonts w:ascii="Georgia" w:eastAsia="MS Mincho" w:hAnsi="Georgia"/>
      <w:color w:val="595959"/>
      <w:sz w:val="28"/>
      <w:szCs w:val="24"/>
      <w:lang w:val="en-US"/>
    </w:rPr>
  </w:style>
  <w:style w:type="paragraph" w:customStyle="1" w:styleId="MFnumberedbody">
    <w:name w:val="MF numbered body"/>
    <w:qFormat/>
    <w:rsid w:val="004B0F08"/>
    <w:pPr>
      <w:numPr>
        <w:numId w:val="22"/>
      </w:numPr>
      <w:tabs>
        <w:tab w:val="clear" w:pos="284"/>
      </w:tabs>
      <w:spacing w:before="0" w:after="0" w:line="260" w:lineRule="exact"/>
      <w:ind w:left="397" w:hanging="397"/>
    </w:pPr>
    <w:rPr>
      <w:rFonts w:ascii="Georgia" w:eastAsia="MS Mincho" w:hAnsi="Georgia"/>
      <w:b/>
      <w:szCs w:val="24"/>
      <w:lang w:val="en-US"/>
    </w:rPr>
  </w:style>
  <w:style w:type="paragraph" w:customStyle="1" w:styleId="BodyDispatch">
    <w:name w:val="Body Dispatch"/>
    <w:rsid w:val="004B0F08"/>
    <w:pPr>
      <w:spacing w:before="0" w:after="0" w:line="264" w:lineRule="exact"/>
      <w:contextualSpacing/>
    </w:pPr>
    <w:rPr>
      <w:rFonts w:ascii="Georgia" w:eastAsia="MS Mincho" w:hAnsi="Georgia"/>
      <w:szCs w:val="24"/>
      <w:lang w:val="en-US"/>
    </w:rPr>
  </w:style>
  <w:style w:type="paragraph" w:customStyle="1" w:styleId="DHead">
    <w:name w:val="DHead"/>
    <w:qFormat/>
    <w:rsid w:val="004B0F08"/>
    <w:pPr>
      <w:spacing w:before="0" w:after="0" w:line="240" w:lineRule="auto"/>
      <w:jc w:val="center"/>
    </w:pPr>
    <w:rPr>
      <w:rFonts w:ascii="Georgia" w:eastAsia="MS Mincho" w:hAnsi="Georgia"/>
      <w:b/>
      <w:szCs w:val="24"/>
      <w:lang w:val="en-US"/>
    </w:rPr>
  </w:style>
  <w:style w:type="paragraph" w:customStyle="1" w:styleId="Numberedbody">
    <w:name w:val="Numbered body"/>
    <w:basedOn w:val="Body"/>
    <w:qFormat/>
    <w:rsid w:val="004B0F08"/>
    <w:pPr>
      <w:ind w:left="369" w:hanging="369"/>
    </w:pPr>
  </w:style>
  <w:style w:type="paragraph" w:customStyle="1" w:styleId="Copies">
    <w:name w:val="Copies"/>
    <w:basedOn w:val="Normal"/>
    <w:next w:val="Normal"/>
    <w:rsid w:val="004B0F08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 w:line="240" w:lineRule="auto"/>
      <w:ind w:left="1792" w:hanging="1792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ListParagraphChar">
    <w:name w:val="List Paragraph Char"/>
    <w:aliases w:val="References Char"/>
    <w:link w:val="ListParagraph"/>
    <w:uiPriority w:val="34"/>
    <w:locked/>
    <w:rsid w:val="004B0F08"/>
    <w:rPr>
      <w:lang w:val="en-US"/>
    </w:rPr>
  </w:style>
  <w:style w:type="paragraph" w:customStyle="1" w:styleId="Default">
    <w:name w:val="Default"/>
    <w:rsid w:val="004B0F08"/>
    <w:pPr>
      <w:autoSpaceDE w:val="0"/>
      <w:autoSpaceDN w:val="0"/>
      <w:adjustRightInd w:val="0"/>
      <w:spacing w:before="0" w:after="0" w:line="240" w:lineRule="auto"/>
    </w:pPr>
    <w:rPr>
      <w:rFonts w:ascii="Georgia" w:eastAsia="Times New Roman" w:hAnsi="Georgia" w:cs="Georgia"/>
      <w:color w:val="000000"/>
      <w:sz w:val="24"/>
      <w:szCs w:val="24"/>
      <w:lang w:val="en-US" w:eastAsia="en-IE"/>
    </w:rPr>
  </w:style>
  <w:style w:type="character" w:customStyle="1" w:styleId="Heading1Char1">
    <w:name w:val="Heading 1 Char1"/>
    <w:aliases w:val="Heading 1 Char Char,Heading 1 Char1 Char Char,Heading 1 Char Char Char Char,Heading 1 Char1 Char Char Char Char,Heading 1 Char Char Char Char Char Char,Heading 1 Char1 Char Char Char Char Char Char,Heading 1 Char1 Char1 Char"/>
    <w:rsid w:val="004B0F08"/>
    <w:rPr>
      <w:rFonts w:ascii="Arial" w:hAnsi="Arial"/>
      <w:b/>
      <w:kern w:val="28"/>
      <w:sz w:val="28"/>
      <w:lang w:val="en-GB" w:eastAsia="en-GB"/>
    </w:rPr>
  </w:style>
  <w:style w:type="table" w:customStyle="1" w:styleId="GridTable4-Accent210">
    <w:name w:val="Grid Table 4 - Accent 21"/>
    <w:basedOn w:val="TableNormal"/>
    <w:next w:val="GridTable4-Accent21"/>
    <w:uiPriority w:val="49"/>
    <w:rsid w:val="004B0F08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3B9CC"/>
        <w:left w:val="single" w:sz="4" w:space="0" w:color="A3B9CC"/>
        <w:bottom w:val="single" w:sz="4" w:space="0" w:color="A3B9CC"/>
        <w:right w:val="single" w:sz="4" w:space="0" w:color="A3B9CC"/>
        <w:insideH w:val="single" w:sz="4" w:space="0" w:color="A3B9CC"/>
        <w:insideV w:val="single" w:sz="4" w:space="0" w:color="A3B9C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668CAA"/>
          <w:left w:val="single" w:sz="4" w:space="0" w:color="668CAA"/>
          <w:bottom w:val="single" w:sz="4" w:space="0" w:color="668CAA"/>
          <w:right w:val="single" w:sz="4" w:space="0" w:color="668CAA"/>
          <w:insideH w:val="nil"/>
          <w:insideV w:val="nil"/>
        </w:tcBorders>
        <w:shd w:val="clear" w:color="auto" w:fill="668CAA"/>
      </w:tcPr>
    </w:tblStylePr>
    <w:tblStylePr w:type="lastRow">
      <w:rPr>
        <w:b/>
        <w:bCs/>
      </w:rPr>
      <w:tblPr/>
      <w:tcPr>
        <w:tcBorders>
          <w:top w:val="double" w:sz="4" w:space="0" w:color="668CA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E"/>
      </w:tcPr>
    </w:tblStylePr>
    <w:tblStylePr w:type="band1Horz">
      <w:tblPr/>
      <w:tcPr>
        <w:shd w:val="clear" w:color="auto" w:fill="E0E7EE"/>
      </w:tcPr>
    </w:tblStylePr>
  </w:style>
  <w:style w:type="paragraph" w:styleId="Revision">
    <w:name w:val="Revision"/>
    <w:hidden/>
    <w:uiPriority w:val="99"/>
    <w:semiHidden/>
    <w:rsid w:val="00E269EF"/>
    <w:pPr>
      <w:spacing w:before="0" w:after="0" w:line="240" w:lineRule="auto"/>
    </w:pPr>
    <w:rPr>
      <w:lang w:val="en-US"/>
    </w:rPr>
  </w:style>
  <w:style w:type="paragraph" w:customStyle="1" w:styleId="xl25">
    <w:name w:val="xl25"/>
    <w:basedOn w:val="Normal"/>
    <w:rsid w:val="00ED21E4"/>
    <w:pPr>
      <w:overflowPunct w:val="0"/>
      <w:autoSpaceDE w:val="0"/>
      <w:autoSpaceDN w:val="0"/>
      <w:adjustRightInd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Zaware\AppData\Roaming\Microsoft\Templates\GF%20Report%20Template%201%20Column.dotx" TargetMode="External"/></Relationships>
</file>

<file path=word/theme/theme1.xml><?xml version="1.0" encoding="utf-8"?>
<a:theme xmlns:a="http://schemas.openxmlformats.org/drawingml/2006/main" name="Office Theme">
  <a:themeElements>
    <a:clrScheme name="GF Dark blue">
      <a:dk1>
        <a:srgbClr val="404040"/>
      </a:dk1>
      <a:lt1>
        <a:sysClr val="window" lastClr="FFFFFF"/>
      </a:lt1>
      <a:dk2>
        <a:srgbClr val="E6ECF1"/>
      </a:dk2>
      <a:lt2>
        <a:srgbClr val="003F72"/>
      </a:lt2>
      <a:accent1>
        <a:srgbClr val="A7BCCD"/>
      </a:accent1>
      <a:accent2>
        <a:srgbClr val="688CA9"/>
      </a:accent2>
      <a:accent3>
        <a:srgbClr val="36668D"/>
      </a:accent3>
      <a:accent4>
        <a:srgbClr val="69BE28"/>
      </a:accent4>
      <a:accent5>
        <a:srgbClr val="9A996E"/>
      </a:accent5>
      <a:accent6>
        <a:srgbClr val="C6AC0F"/>
      </a:accent6>
      <a:hlink>
        <a:srgbClr val="0563C1"/>
      </a:hlink>
      <a:folHlink>
        <a:srgbClr val="954F72"/>
      </a:folHlink>
    </a:clrScheme>
    <a:fontScheme name="Global Fund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{"dataSource":"ColourThemes","displayColumn":"displayName","hideIfNoUserInteractionRequired":false,"distinct":true,"required":true,"autoSelectFirstOption":false,"defaultValue":"3","type":"dropDown","name":"ColourTheme","label":"Colour theme","helpTexts":{"prefix":"","postfix":""},"spacing":{},"fullyQualifiedName":"ColourTheme"},{"type":"heading","name":"ReportHeadingA","label":"Items for title page and footer text","helpTexts":{"prefix":"","postfix":""},"spacing":{},"fullyQualifiedName":"ReportHeadingA"},{"type":"instructions","name":"ReportInstructionsA","label":"The date, location and country will appear on the front sheet and in the footer of the main part of the document.","helpTexts":{"prefix":"","postfix":""},"spacing":{},"fullyQualifiedName":"ReportInstructionsA"},{"required":true,"type":"datePicker","name":"ReportDate","label":"Document date","helpTexts":{"prefix":"","postfix":""},"spacing":{},"fullyQualifiedName":"ReportDate"},{"required":true,"placeholder":"","lines":0,"defaultValue":"Geneva","type":"textBox","name":"ReportLocation","label":"Location","helpTexts":{"prefix":"","postfix":"The entry on the title page will not be updatable through this form."},"spacing":{},"fullyQualifiedName":"ReportLocation"},{"required":true,"placeholder":"","lines":0,"defaultValue":"Switzerland","type":"textBox","name":"ReportCountry","label":"Country","helpTexts":{"prefix":"","postfix":"The entry on the title page will not be updatable through this form."},"spacing":{},"fullyQualifiedName":"ReportCountry"}],"formDataEntries":[{"name":"ColourTheme","value":"PHxKaO3dKTWBZQ8bFHvPTA=="},{"name":"ReportDate","value":"1fAuXsHsoiaRV3gJB7SNfg=="},{"name":"ReportLocation","value":"TWCzxzGaVv/noqKfmWFd3g=="},{"name":"ReportCountry","value":"nBoaWl++UMM5RwVrtZXUvg=="}]}]]></TemplafyForm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TemplafyTemplateConfiguration><![CDATA[{"elementsMetadata":[{"type":"richTextContentControl","id":"f4258fc3-335f-4bdc-8973-9f19eb88f310","elementConfiguration":{"format":"d MMMM yyyy","binding":"Form.ReportDate","removeAndKeepContent":false,"disableUpdates":false,"type":"date"}},{"type":"richTextContentControl","id":"ba7fdc9f-1963-41d1-b48b-a60e67b6e485","elementConfiguration":{"binding":"Form.ReportLocation","removeAndKeepContent":false,"disableUpdates":false,"type":"text"}},{"type":"richTextContentControl","id":"19460670-41be-48f7-92cf-b0cb5697bc15","elementConfiguration":{"binding":"Form.ReportCountry","removeAndKeepContent":false,"disableUpdates":false,"type":"text"}},{"type":"richTextContentControl","id":"89567525-f846-4f3d-b177-ef157fa01a04","elementConfiguration":{"binding":"Form.ReportLocation","removeAndKeepContent":false,"disableUpdates":false,"type":"text"}},{"type":"richTextContentControl","id":"154e721f-2830-4e3a-8cba-2846ae88e9e4","elementConfiguration":{"binding":"Form.ReportCountry","removeAndKeepContent":false,"disableUpdates":false,"type":"text"}},{"type":"richTextContentControl","id":"fce217ac-8cda-4580-ba2b-843453e05e32","elementConfiguration":{"format":"d MMMM yyyy","binding":"Form.ReportDate","removeAndKeepContent":false,"disableUpdates":false,"type":"date"}},{"type":"richTextContentControl","id":"d6ef2be9-7429-4b58-9e4f-0d4f3912f443","elementConfiguration":{"binding":"Form.ReportLocation","removeAndKeepContent":false,"disableUpdates":false,"type":"text"}},{"type":"richTextContentControl","id":"86139257-f0c4-4b6c-b9bb-e053c52afc98","elementConfiguration":{"binding":"Form.ReportCountry","removeAndKeepContent":false,"disableUpdates":false,"type":"text"}}],"transformationConfigurations":[{"colorTheme":"{{Form.ColourTheme.ThemeName}}","originalColorThemeXml":"<a:clrScheme name=\"GF Green\" xmlns:a=\"http://schemas.openxmlformats.org/drawingml/2006/main\"><a:dk1><a:srgbClr val=\"404040\" /></a:dk1><a:lt1><a:sysClr val=\"window\" lastClr=\"FFFFFF\" /></a:lt1><a:dk2><a:srgbClr val=\"F0F8EA\" /></a:dk2><a:lt2><a:srgbClr val=\"69BE28\" /></a:lt2><a:accent1><a:srgbClr val=\"D4EAC0\" /></a:accent1><a:accent2><a:srgbClr val=\"B7DD97\" /></a:accent2><a:accent3><a:srgbClr val=\"8CC95A\" /></a:accent3><a:accent4><a:srgbClr val=\"00B0CA\" /></a:accent4><a:accent5><a:srgbClr val=\"9A996E\" /></a:accent5><a:accent6><a:srgbClr val=\"9A996E\" /></a:accent6><a:hlink><a:srgbClr val=\"0563C1\" /></a:hlink><a:folHlink><a:srgbClr val=\"954F72\" /></a:folHlink></a:clrScheme>","disableUpdates":false,"type":"colorTheme"},{"propertyName":"Language","propertyValue":"en-US","disableUpdates":false,"type":"customDocumentProperty"},{"language":"en-US","disableUpdates":false,"type":"proofingLanguage"}],"isBaseTemplate":false,"templateName":"Report 1 Column","templateDescription":"","enableDocumentContentUpdater":true,"version":"1.3"}]]></TemplafyTemplateConfiguration>
</file>

<file path=customXml/itemProps1.xml><?xml version="1.0" encoding="utf-8"?>
<ds:datastoreItem xmlns:ds="http://schemas.openxmlformats.org/officeDocument/2006/customXml" ds:itemID="{AC9D8980-C987-48AF-BFD7-20D6444F7008}">
  <ds:schemaRefs/>
</ds:datastoreItem>
</file>

<file path=customXml/itemProps2.xml><?xml version="1.0" encoding="utf-8"?>
<ds:datastoreItem xmlns:ds="http://schemas.openxmlformats.org/officeDocument/2006/customXml" ds:itemID="{9BA7659B-7446-4B07-96B4-98A5E9CDD7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AE4FFB-B547-437A-A56E-613A8F3466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 Report Template 1 Column</Template>
  <TotalTime>845</TotalTime>
  <Pages>1</Pages>
  <Words>7521</Words>
  <Characters>42873</Characters>
  <DocSecurity>0</DocSecurity>
  <Lines>357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2019-02-06T16:49:00Z</cp:lastPrinted>
  <dcterms:created xsi:type="dcterms:W3CDTF">2020-08-26T10:02:00Z</dcterms:created>
  <dcterms:modified xsi:type="dcterms:W3CDTF">2022-05-24T11:46:00Z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theglobalfund</vt:lpwstr>
  </property>
  <property fmtid="{D5CDD505-2E9C-101B-9397-08002B2CF9AE}" pid="3" name="TemplafyTemplateId">
    <vt:lpwstr>636857370821766504</vt:lpwstr>
  </property>
  <property fmtid="{D5CDD505-2E9C-101B-9397-08002B2CF9AE}" pid="4" name="TemplafyUserProfileId">
    <vt:lpwstr>636942774347997658</vt:lpwstr>
  </property>
  <property fmtid="{D5CDD505-2E9C-101B-9397-08002B2CF9AE}" pid="5" name="TemplafyLanguageCode">
    <vt:lpwstr>en-US</vt:lpwstr>
  </property>
  <property fmtid="{D5CDD505-2E9C-101B-9397-08002B2CF9AE}" pid="6" name="Language">
    <vt:lpwstr>en-US</vt:lpwstr>
  </property>
</Properties>
</file>