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lobalFund"/>
        <w:tblpPr w:leftFromText="181" w:rightFromText="181" w:vertAnchor="page" w:horzAnchor="page" w:tblpYSpec="top"/>
        <w:tblOverlap w:val="never"/>
        <w:tblW w:w="11901" w:type="dxa"/>
        <w:tblLayout w:type="fixed"/>
        <w:tblCellMar>
          <w:right w:w="0" w:type="dxa"/>
        </w:tblCellMar>
        <w:tblLook w:val="04A0" w:firstRow="1" w:lastRow="0" w:firstColumn="1" w:lastColumn="0" w:noHBand="0" w:noVBand="1"/>
      </w:tblPr>
      <w:tblGrid>
        <w:gridCol w:w="11901"/>
      </w:tblGrid>
      <w:tr w:rsidR="007043C7" w:rsidRPr="00777F70" w14:paraId="763D9B57" w14:textId="77777777" w:rsidTr="007F6CC2">
        <w:trPr>
          <w:cnfStyle w:val="100000000000" w:firstRow="1" w:lastRow="0" w:firstColumn="0" w:lastColumn="0" w:oddVBand="0" w:evenVBand="0" w:oddHBand="0" w:evenHBand="0" w:firstRowFirstColumn="0" w:firstRowLastColumn="0" w:lastRowFirstColumn="0" w:lastRowLastColumn="0"/>
          <w:trHeight w:hRule="exact" w:val="5103"/>
        </w:trPr>
        <w:tc>
          <w:tcPr>
            <w:tcW w:w="9638" w:type="dxa"/>
            <w:tcBorders>
              <w:bottom w:val="none" w:sz="0" w:space="0" w:color="auto"/>
            </w:tcBorders>
          </w:tcPr>
          <w:tbl>
            <w:tblPr>
              <w:tblStyle w:val="GlobalFund"/>
              <w:tblpPr w:leftFromText="181" w:rightFromText="181" w:vertAnchor="page" w:horzAnchor="page" w:tblpYSpec="top"/>
              <w:tblOverlap w:val="never"/>
              <w:tblW w:w="11901" w:type="dxa"/>
              <w:tblLayout w:type="fixed"/>
              <w:tblCellMar>
                <w:right w:w="0" w:type="dxa"/>
              </w:tblCellMar>
              <w:tblLook w:val="04A0" w:firstRow="1" w:lastRow="0" w:firstColumn="1" w:lastColumn="0" w:noHBand="0" w:noVBand="1"/>
            </w:tblPr>
            <w:tblGrid>
              <w:gridCol w:w="11901"/>
            </w:tblGrid>
            <w:tr w:rsidR="00E37A0F" w:rsidRPr="00777F70" w14:paraId="175D550A" w14:textId="77777777" w:rsidTr="00464594">
              <w:trPr>
                <w:cnfStyle w:val="100000000000" w:firstRow="1" w:lastRow="0" w:firstColumn="0" w:lastColumn="0" w:oddVBand="0" w:evenVBand="0" w:oddHBand="0" w:evenHBand="0" w:firstRowFirstColumn="0" w:firstRowLastColumn="0" w:lastRowFirstColumn="0" w:lastRowLastColumn="0"/>
                <w:trHeight w:hRule="exact" w:val="5103"/>
              </w:trPr>
              <w:tc>
                <w:tcPr>
                  <w:tcW w:w="9638" w:type="dxa"/>
                  <w:tcBorders>
                    <w:bottom w:val="none" w:sz="0" w:space="0" w:color="auto"/>
                  </w:tcBorders>
                </w:tcPr>
                <w:tbl>
                  <w:tblPr>
                    <w:tblStyle w:val="TableGrid"/>
                    <w:tblpPr w:vertAnchor="page" w:horzAnchor="page" w:tblpX="852" w:tblpY="852"/>
                    <w:tblW w:w="0" w:type="auto"/>
                    <w:tblLayout w:type="fixed"/>
                    <w:tblCellMar>
                      <w:left w:w="0" w:type="dxa"/>
                      <w:right w:w="0" w:type="dxa"/>
                    </w:tblCellMar>
                    <w:tblLook w:val="04A0" w:firstRow="1" w:lastRow="0" w:firstColumn="1" w:lastColumn="0" w:noHBand="0" w:noVBand="1"/>
                  </w:tblPr>
                  <w:tblGrid>
                    <w:gridCol w:w="2268"/>
                  </w:tblGrid>
                  <w:tr w:rsidR="00E37A0F" w14:paraId="7F81154A" w14:textId="77777777" w:rsidTr="00464594">
                    <w:trPr>
                      <w:trHeight w:val="454"/>
                    </w:trPr>
                    <w:tc>
                      <w:tcPr>
                        <w:tcW w:w="2268" w:type="dxa"/>
                        <w:tcBorders>
                          <w:top w:val="nil"/>
                          <w:left w:val="nil"/>
                          <w:bottom w:val="nil"/>
                          <w:right w:val="nil"/>
                        </w:tcBorders>
                      </w:tcPr>
                      <w:p w14:paraId="6F8FECEC" w14:textId="77777777" w:rsidR="00E37A0F" w:rsidRDefault="00E37A0F" w:rsidP="00464594">
                        <w:pPr>
                          <w:pStyle w:val="Header"/>
                        </w:pPr>
                        <w:r>
                          <w:rPr>
                            <w:noProof/>
                          </w:rPr>
                          <w:drawing>
                            <wp:inline distT="0" distB="0" distL="0" distR="0" wp14:anchorId="3DFA0F90" wp14:editId="3D33D2B1">
                              <wp:extent cx="1437770" cy="493200"/>
                              <wp:effectExtent l="0" t="0" r="0" b="0"/>
                              <wp:docPr id="894749142" name="Picture 1"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894749142" name="Picture 1"/>
                                      <pic:cNvPicPr/>
                                    </pic:nvPicPr>
                                    <pic:blipFill>
                                      <a:blip r:embed="rId12"/>
                                      <a:srcRect/>
                                      <a:stretch/>
                                    </pic:blipFill>
                                    <pic:spPr>
                                      <a:xfrm>
                                        <a:off x="0" y="0"/>
                                        <a:ext cx="1437770" cy="493200"/>
                                      </a:xfrm>
                                      <a:prstGeom prst="rect">
                                        <a:avLst/>
                                      </a:prstGeom>
                                    </pic:spPr>
                                  </pic:pic>
                                </a:graphicData>
                              </a:graphic>
                            </wp:inline>
                          </w:drawing>
                        </w:r>
                      </w:p>
                    </w:tc>
                  </w:tr>
                </w:tbl>
                <w:p w14:paraId="161AA5F5" w14:textId="77777777" w:rsidR="00E37A0F" w:rsidRPr="00777F70" w:rsidRDefault="00E37A0F" w:rsidP="00464594">
                  <w:pPr>
                    <w:pStyle w:val="NormalNoSpace"/>
                    <w:jc w:val="center"/>
                    <w:rPr>
                      <w:caps w:val="0"/>
                    </w:rPr>
                  </w:pPr>
                </w:p>
              </w:tc>
            </w:tr>
          </w:tbl>
          <w:p w14:paraId="72941A7A" w14:textId="77777777" w:rsidR="00E37A0F" w:rsidRDefault="00E37A0F" w:rsidP="00E37A0F">
            <w:pPr>
              <w:pStyle w:val="Tiny"/>
            </w:pPr>
          </w:p>
          <w:tbl>
            <w:tblPr>
              <w:tblStyle w:val="TableGrid"/>
              <w:tblpPr w:vertAnchor="page" w:horzAnchor="page" w:tblpY="5127"/>
              <w:tblOverlap w:val="never"/>
              <w:tblW w:w="11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3"/>
              <w:gridCol w:w="9635"/>
              <w:gridCol w:w="1134"/>
            </w:tblGrid>
            <w:tr w:rsidR="00E37A0F" w14:paraId="127DE9D1" w14:textId="77777777" w:rsidTr="00464594">
              <w:trPr>
                <w:trHeight w:hRule="exact" w:val="2381"/>
              </w:trPr>
              <w:tc>
                <w:tcPr>
                  <w:tcW w:w="1133" w:type="dxa"/>
                </w:tcPr>
                <w:p w14:paraId="36C89CDA" w14:textId="77777777" w:rsidR="00E37A0F" w:rsidRDefault="00E37A0F" w:rsidP="00E37A0F"/>
              </w:tc>
              <w:tc>
                <w:tcPr>
                  <w:tcW w:w="9635" w:type="dxa"/>
                </w:tcPr>
                <w:p w14:paraId="49362BA4" w14:textId="77777777" w:rsidR="00E37A0F" w:rsidRDefault="00E37A0F" w:rsidP="00E37A0F"/>
              </w:tc>
              <w:tc>
                <w:tcPr>
                  <w:tcW w:w="1134" w:type="dxa"/>
                </w:tcPr>
                <w:p w14:paraId="3E350141" w14:textId="77777777" w:rsidR="00E37A0F" w:rsidRDefault="00E37A0F" w:rsidP="00E37A0F"/>
              </w:tc>
            </w:tr>
            <w:tr w:rsidR="00E37A0F" w14:paraId="68031BEA" w14:textId="77777777" w:rsidTr="00E37A0F">
              <w:trPr>
                <w:trHeight w:hRule="exact" w:val="3402"/>
              </w:trPr>
              <w:tc>
                <w:tcPr>
                  <w:tcW w:w="1133" w:type="dxa"/>
                  <w:vAlign w:val="center"/>
                </w:tcPr>
                <w:p w14:paraId="037FAA2E" w14:textId="77777777" w:rsidR="00E37A0F" w:rsidRDefault="00E37A0F" w:rsidP="00E37A0F"/>
              </w:tc>
              <w:tc>
                <w:tcPr>
                  <w:tcW w:w="9635" w:type="dxa"/>
                  <w:shd w:val="clear" w:color="auto" w:fill="auto"/>
                  <w:vAlign w:val="center"/>
                </w:tcPr>
                <w:p w14:paraId="6D9B57AE" w14:textId="77777777" w:rsidR="00E37A0F" w:rsidRDefault="00E37A0F" w:rsidP="00E37A0F"/>
              </w:tc>
              <w:tc>
                <w:tcPr>
                  <w:tcW w:w="1134" w:type="dxa"/>
                  <w:vAlign w:val="center"/>
                </w:tcPr>
                <w:p w14:paraId="7B7F91A3" w14:textId="77777777" w:rsidR="00E37A0F" w:rsidRDefault="00E37A0F" w:rsidP="00E37A0F"/>
              </w:tc>
            </w:tr>
          </w:tbl>
          <w:p w14:paraId="5A52CA08" w14:textId="77777777" w:rsidR="00E37A0F" w:rsidRPr="0093555B" w:rsidRDefault="00E37A0F" w:rsidP="00464594"/>
          <w:p w14:paraId="351D6F92" w14:textId="77777777" w:rsidR="00E37A0F" w:rsidRDefault="00E37A0F" w:rsidP="00464594">
            <w:pPr>
              <w:pStyle w:val="CoverPageDate"/>
            </w:pPr>
            <w:r>
              <w:t xml:space="preserve">November 2019          </w:t>
            </w:r>
            <w:sdt>
              <w:sdtPr>
                <w:alias w:val="Form.ReportLocation"/>
                <w:tag w:val="{&quot;templafy&quot;:{&quot;id&quot;:&quot;ef9519b1-eb2f-4d35-a9ba-77480383d51d&quot;}}"/>
                <w:id w:val="440264060"/>
                <w:lock w:val="contentLocked"/>
                <w:placeholder>
                  <w:docPart w:val="A95981103ED94C0987C0CE126237D5A3"/>
                </w:placeholder>
              </w:sdtPr>
              <w:sdtEndPr/>
              <w:sdtContent>
                <w:r>
                  <w:t>Geneva</w:t>
                </w:r>
              </w:sdtContent>
            </w:sdt>
            <w:r>
              <w:t xml:space="preserve">, </w:t>
            </w:r>
            <w:sdt>
              <w:sdtPr>
                <w:alias w:val="Form.ReportCountry"/>
                <w:tag w:val="{&quot;templafy&quot;:{&quot;id&quot;:&quot;9fe4f9ee-587b-496c-90fe-33d7988018fb&quot;}}"/>
                <w:id w:val="1026673640"/>
                <w:lock w:val="contentLocked"/>
                <w:placeholder>
                  <w:docPart w:val="54FC25DA4EC34D4E831E81B41711D465"/>
                </w:placeholder>
              </w:sdtPr>
              <w:sdtEndPr/>
              <w:sdtContent>
                <w:r>
                  <w:t>Switzerland</w:t>
                </w:r>
              </w:sdtContent>
            </w:sdt>
          </w:p>
          <w:p w14:paraId="454E05A3" w14:textId="77777777" w:rsidR="00E37A0F" w:rsidRDefault="00E37A0F" w:rsidP="00464594">
            <w:pPr>
              <w:pStyle w:val="CoverPageDate"/>
            </w:pPr>
          </w:p>
          <w:p w14:paraId="7782F6A9" w14:textId="5D3B10A2" w:rsidR="007043C7" w:rsidRPr="00777F70" w:rsidRDefault="00E37A0F" w:rsidP="00197AE7">
            <w:pPr>
              <w:pStyle w:val="NormalNoSpace"/>
              <w:jc w:val="center"/>
              <w:rPr>
                <w:caps w:val="0"/>
              </w:rPr>
            </w:pPr>
            <w:r>
              <w:t>Update: April 2022</w:t>
            </w:r>
          </w:p>
        </w:tc>
      </w:tr>
    </w:tbl>
    <w:p w14:paraId="347D52D1" w14:textId="77777777" w:rsidR="007043C7" w:rsidRDefault="007043C7" w:rsidP="007043C7">
      <w:pPr>
        <w:pStyle w:val="Tiny"/>
      </w:pPr>
    </w:p>
    <w:tbl>
      <w:tblPr>
        <w:tblStyle w:val="TableGrid"/>
        <w:tblpPr w:vertAnchor="page" w:horzAnchor="page" w:tblpY="5127"/>
        <w:tblOverlap w:val="never"/>
        <w:tblW w:w="11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3"/>
        <w:gridCol w:w="9635"/>
        <w:gridCol w:w="1134"/>
      </w:tblGrid>
      <w:tr w:rsidR="00010133" w14:paraId="43CE1B74" w14:textId="77777777" w:rsidTr="006D7841">
        <w:trPr>
          <w:trHeight w:hRule="exact" w:val="2381"/>
        </w:trPr>
        <w:tc>
          <w:tcPr>
            <w:tcW w:w="1133" w:type="dxa"/>
          </w:tcPr>
          <w:p w14:paraId="46DED94B" w14:textId="77777777" w:rsidR="00010133" w:rsidRDefault="00010133" w:rsidP="006D7841"/>
        </w:tc>
        <w:tc>
          <w:tcPr>
            <w:tcW w:w="9635" w:type="dxa"/>
          </w:tcPr>
          <w:p w14:paraId="6E42E304" w14:textId="77777777" w:rsidR="00010133" w:rsidRDefault="00010133" w:rsidP="006D7841"/>
        </w:tc>
        <w:tc>
          <w:tcPr>
            <w:tcW w:w="1134" w:type="dxa"/>
          </w:tcPr>
          <w:p w14:paraId="170C0951" w14:textId="77777777" w:rsidR="00010133" w:rsidRDefault="00010133" w:rsidP="006D7841"/>
        </w:tc>
      </w:tr>
      <w:tr w:rsidR="00010133" w14:paraId="2975BD44" w14:textId="77777777" w:rsidTr="006D7841">
        <w:trPr>
          <w:trHeight w:hRule="exact" w:val="3402"/>
        </w:trPr>
        <w:tc>
          <w:tcPr>
            <w:tcW w:w="1133" w:type="dxa"/>
            <w:vAlign w:val="center"/>
          </w:tcPr>
          <w:p w14:paraId="54FFFF5D" w14:textId="77777777" w:rsidR="00010133" w:rsidRDefault="00010133" w:rsidP="006D7841"/>
        </w:tc>
        <w:tc>
          <w:tcPr>
            <w:tcW w:w="9635" w:type="dxa"/>
            <w:vAlign w:val="center"/>
          </w:tcPr>
          <w:tbl>
            <w:tblPr>
              <w:tblStyle w:val="TableGrid"/>
              <w:tblW w:w="0" w:type="auto"/>
              <w:jc w:val="center"/>
              <w:tblBorders>
                <w:top w:val="single" w:sz="6" w:space="0" w:color="003F72" w:themeColor="background2"/>
                <w:left w:val="none" w:sz="0" w:space="0" w:color="auto"/>
                <w:bottom w:val="single" w:sz="6" w:space="0" w:color="003F72"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5"/>
            </w:tblGrid>
            <w:tr w:rsidR="001B2C42" w:rsidRPr="001B2C42" w14:paraId="596DFB39" w14:textId="77777777" w:rsidTr="00CE665B">
              <w:trPr>
                <w:jc w:val="center"/>
              </w:trPr>
              <w:tc>
                <w:tcPr>
                  <w:tcW w:w="0" w:type="auto"/>
                  <w:vAlign w:val="center"/>
                </w:tcPr>
                <w:p w14:paraId="7BF484E6" w14:textId="77777777" w:rsidR="004B0F08" w:rsidRPr="001B2C42" w:rsidRDefault="004B0F08" w:rsidP="008E7FF3">
                  <w:pPr>
                    <w:pStyle w:val="CoverPageTitle"/>
                    <w:framePr w:wrap="around" w:vAnchor="page" w:hAnchor="page" w:y="5127"/>
                    <w:suppressOverlap/>
                    <w:rPr>
                      <w:b/>
                      <w:color w:val="auto"/>
                      <w:sz w:val="48"/>
                      <w:szCs w:val="48"/>
                    </w:rPr>
                  </w:pPr>
                  <w:r w:rsidRPr="001B2C42">
                    <w:rPr>
                      <w:b/>
                      <w:color w:val="auto"/>
                      <w:sz w:val="48"/>
                      <w:szCs w:val="48"/>
                    </w:rPr>
                    <w:t xml:space="preserve"> Guidelines for Annual Audit of Global Fund Grants</w:t>
                  </w:r>
                </w:p>
                <w:p w14:paraId="6E9B5DE5" w14:textId="77777777" w:rsidR="00010133" w:rsidRPr="001B2C42" w:rsidRDefault="004B0F08" w:rsidP="008E7FF3">
                  <w:pPr>
                    <w:pStyle w:val="CoverPageTitle"/>
                    <w:framePr w:wrap="around" w:vAnchor="page" w:hAnchor="page" w:y="5127"/>
                    <w:suppressOverlap/>
                    <w:rPr>
                      <w:color w:val="auto"/>
                    </w:rPr>
                  </w:pPr>
                  <w:r w:rsidRPr="001B2C42">
                    <w:rPr>
                      <w:color w:val="auto"/>
                      <w:sz w:val="48"/>
                      <w:szCs w:val="48"/>
                    </w:rPr>
                    <w:t>Annex 3: Comprehensive Auditor’s Report template - Special Purpose Grant Financial Statement (SPGFS) Audit</w:t>
                  </w:r>
                </w:p>
              </w:tc>
            </w:tr>
          </w:tbl>
          <w:p w14:paraId="6B4B9C3C" w14:textId="77777777" w:rsidR="00010133" w:rsidRDefault="00010133" w:rsidP="006D7841"/>
        </w:tc>
        <w:tc>
          <w:tcPr>
            <w:tcW w:w="1134" w:type="dxa"/>
            <w:vAlign w:val="center"/>
          </w:tcPr>
          <w:p w14:paraId="4EB5A487" w14:textId="77777777" w:rsidR="00010133" w:rsidRDefault="00010133" w:rsidP="006D7841"/>
        </w:tc>
      </w:tr>
    </w:tbl>
    <w:p w14:paraId="24EA9499" w14:textId="77777777" w:rsidR="009A28E5" w:rsidRPr="0093555B" w:rsidRDefault="009A28E5" w:rsidP="009A28E5"/>
    <w:p w14:paraId="56538294" w14:textId="77777777" w:rsidR="005659E0" w:rsidRDefault="004B0F08" w:rsidP="0075707F">
      <w:pPr>
        <w:pStyle w:val="CoverPageDate"/>
      </w:pPr>
      <w:r>
        <w:t>OCTOBER</w:t>
      </w:r>
      <w:r w:rsidR="00426FC0">
        <w:t xml:space="preserve"> 2019</w:t>
      </w:r>
      <w:r w:rsidR="00CC5931">
        <w:t xml:space="preserve">          </w:t>
      </w:r>
      <w:sdt>
        <w:sdtPr>
          <w:alias w:val="Form.ReportLocation"/>
          <w:tag w:val="{&quot;templafy&quot;:{&quot;id&quot;:&quot;ba7fdc9f-1963-41d1-b48b-a60e67b6e485&quot;}}"/>
          <w:id w:val="-465742158"/>
          <w:lock w:val="contentLocked"/>
          <w:placeholder>
            <w:docPart w:val="EE96421251444573B6897316BD48B66F"/>
          </w:placeholder>
        </w:sdtPr>
        <w:sdtEndPr/>
        <w:sdtContent>
          <w:r w:rsidR="00426FC0">
            <w:t>Geneva</w:t>
          </w:r>
        </w:sdtContent>
      </w:sdt>
      <w:r w:rsidR="005659E0">
        <w:t xml:space="preserve">, </w:t>
      </w:r>
      <w:sdt>
        <w:sdtPr>
          <w:alias w:val="Form.ReportCountry"/>
          <w:tag w:val="{&quot;templafy&quot;:{&quot;id&quot;:&quot;19460670-41be-48f7-92cf-b0cb5697bc15&quot;}}"/>
          <w:id w:val="346768300"/>
          <w:lock w:val="contentLocked"/>
          <w:placeholder>
            <w:docPart w:val="A39ACD97DB174FFCABCA97DB23D742F5"/>
          </w:placeholder>
        </w:sdtPr>
        <w:sdtEndPr/>
        <w:sdtContent>
          <w:r w:rsidR="00426FC0">
            <w:t>Switzerland</w:t>
          </w:r>
        </w:sdtContent>
      </w:sdt>
    </w:p>
    <w:p w14:paraId="3FDC99A4" w14:textId="77777777" w:rsidR="00A77789" w:rsidRDefault="00A77789" w:rsidP="00362CFD">
      <w:pPr>
        <w:pStyle w:val="CoverPageDate"/>
        <w:jc w:val="left"/>
      </w:pPr>
    </w:p>
    <w:p w14:paraId="5CC54F2A" w14:textId="739FAE5F" w:rsidR="00D63FEB" w:rsidRDefault="00D63FEB" w:rsidP="006B0F75">
      <w:pPr>
        <w:pStyle w:val="CoverPageDate"/>
        <w:ind w:left="2880" w:firstLine="720"/>
        <w:jc w:val="left"/>
        <w:sectPr w:rsidR="00D63FEB" w:rsidSect="004B567E">
          <w:headerReference w:type="even" r:id="rId13"/>
          <w:headerReference w:type="default" r:id="rId14"/>
          <w:footerReference w:type="even" r:id="rId15"/>
          <w:footerReference w:type="default" r:id="rId16"/>
          <w:headerReference w:type="first" r:id="rId17"/>
          <w:footerReference w:type="first" r:id="rId18"/>
          <w:endnotePr>
            <w:numFmt w:val="chicago"/>
          </w:endnotePr>
          <w:pgSz w:w="11906" w:h="16838" w:code="9"/>
          <w:pgMar w:top="851" w:right="1134" w:bottom="1559" w:left="1134" w:header="851" w:footer="851" w:gutter="0"/>
          <w:cols w:space="708"/>
          <w:docGrid w:linePitch="360"/>
        </w:sectPr>
      </w:pPr>
      <w:r>
        <w:t>Update: April 2022</w:t>
      </w:r>
    </w:p>
    <w:p w14:paraId="187AF193" w14:textId="77777777" w:rsidR="004B0F08" w:rsidRPr="004B0F08" w:rsidRDefault="004B0F08" w:rsidP="004B0F08">
      <w:pPr>
        <w:spacing w:before="0" w:after="0" w:line="500" w:lineRule="exact"/>
        <w:jc w:val="both"/>
        <w:rPr>
          <w:rFonts w:eastAsia="MS Gothic" w:cs="Arial"/>
          <w:bCs/>
          <w:color w:val="7F7F7F"/>
          <w:sz w:val="48"/>
          <w:szCs w:val="28"/>
        </w:rPr>
        <w:sectPr w:rsidR="004B0F08" w:rsidRPr="004B0F08" w:rsidSect="00362CFD">
          <w:headerReference w:type="default" r:id="rId19"/>
          <w:footerReference w:type="default" r:id="rId20"/>
          <w:headerReference w:type="first" r:id="rId21"/>
          <w:footerReference w:type="first" r:id="rId22"/>
          <w:pgSz w:w="11900" w:h="16840"/>
          <w:pgMar w:top="2268" w:right="1134" w:bottom="1701" w:left="1134" w:header="851" w:footer="851" w:gutter="0"/>
          <w:cols w:space="720"/>
          <w:docGrid w:linePitch="360"/>
        </w:sectPr>
      </w:pPr>
    </w:p>
    <w:p w14:paraId="3F925CC9" w14:textId="77777777" w:rsidR="004B0F08" w:rsidRPr="004B0F08" w:rsidRDefault="004B0F08" w:rsidP="004B0F08">
      <w:pPr>
        <w:spacing w:before="0" w:after="0" w:line="500" w:lineRule="exact"/>
        <w:jc w:val="both"/>
        <w:rPr>
          <w:rFonts w:eastAsia="MS Gothic" w:cs="Arial"/>
          <w:bCs/>
          <w:color w:val="7F7F7F"/>
          <w:sz w:val="48"/>
          <w:szCs w:val="28"/>
        </w:rPr>
      </w:pPr>
      <w:bookmarkStart w:id="1" w:name="_Hlk27399190"/>
    </w:p>
    <w:sdt>
      <w:sdtPr>
        <w:rPr>
          <w:rFonts w:eastAsia="MS Mincho" w:cs="Arial"/>
        </w:rPr>
        <w:id w:val="-1640105477"/>
        <w:docPartObj>
          <w:docPartGallery w:val="Table of Contents"/>
          <w:docPartUnique/>
        </w:docPartObj>
      </w:sdtPr>
      <w:sdtEndPr>
        <w:rPr>
          <w:b/>
          <w:bCs/>
          <w:noProof/>
          <w:szCs w:val="24"/>
        </w:rPr>
      </w:sdtEndPr>
      <w:sdtContent>
        <w:p w14:paraId="6CFE5053" w14:textId="77777777" w:rsidR="004B0F08" w:rsidRPr="004B0F08" w:rsidRDefault="004B0F08" w:rsidP="00362CFD">
          <w:pPr>
            <w:keepNext/>
            <w:keepLines/>
            <w:spacing w:before="0" w:after="0" w:line="240" w:lineRule="auto"/>
            <w:jc w:val="both"/>
            <w:rPr>
              <w:rFonts w:eastAsia="MS Gothic" w:cs="Arial"/>
            </w:rPr>
          </w:pPr>
          <w:r w:rsidRPr="004B0F08">
            <w:rPr>
              <w:rFonts w:eastAsia="MS Gothic" w:cs="Arial"/>
            </w:rPr>
            <w:t>Contents</w:t>
          </w:r>
        </w:p>
        <w:p w14:paraId="735C8107" w14:textId="77777777" w:rsidR="004B0F08" w:rsidRPr="004B0F08" w:rsidRDefault="004B0F08" w:rsidP="00362CFD">
          <w:pPr>
            <w:spacing w:before="0" w:line="240" w:lineRule="auto"/>
            <w:jc w:val="both"/>
            <w:rPr>
              <w:rFonts w:eastAsia="MS Mincho" w:cs="Arial"/>
            </w:rPr>
          </w:pPr>
        </w:p>
        <w:p w14:paraId="33D41DEA" w14:textId="3C74F5A4" w:rsidR="008E7FF3" w:rsidRDefault="00362CFD">
          <w:pPr>
            <w:pStyle w:val="TOC1"/>
            <w:rPr>
              <w:rFonts w:asciiTheme="minorHAnsi" w:eastAsiaTheme="minorEastAsia" w:hAnsiTheme="minorHAnsi" w:cstheme="minorBidi"/>
              <w:b w:val="0"/>
              <w:bCs w:val="0"/>
            </w:rPr>
          </w:pPr>
          <w:r>
            <w:rPr>
              <w:rFonts w:eastAsia="MS Mincho"/>
              <w:b w:val="0"/>
              <w:bCs w:val="0"/>
            </w:rPr>
            <w:fldChar w:fldCharType="begin"/>
          </w:r>
          <w:r>
            <w:rPr>
              <w:rFonts w:eastAsia="MS Mincho"/>
              <w:b w:val="0"/>
              <w:bCs w:val="0"/>
            </w:rPr>
            <w:instrText xml:space="preserve"> TOC \o "1-3" \h \z \u </w:instrText>
          </w:r>
          <w:r>
            <w:rPr>
              <w:rFonts w:eastAsia="MS Mincho"/>
              <w:b w:val="0"/>
              <w:bCs w:val="0"/>
            </w:rPr>
            <w:fldChar w:fldCharType="separate"/>
          </w:r>
          <w:hyperlink w:anchor="_Toc102577272" w:history="1">
            <w:r w:rsidR="008E7FF3" w:rsidRPr="000F68F1">
              <w:rPr>
                <w:rStyle w:val="Hyperlink"/>
                <w:rFonts w:cstheme="minorHAnsi"/>
              </w:rPr>
              <w:t>1</w:t>
            </w:r>
            <w:r w:rsidR="008E7FF3">
              <w:rPr>
                <w:rFonts w:asciiTheme="minorHAnsi" w:eastAsiaTheme="minorEastAsia" w:hAnsiTheme="minorHAnsi" w:cstheme="minorBidi"/>
                <w:b w:val="0"/>
                <w:bCs w:val="0"/>
              </w:rPr>
              <w:tab/>
            </w:r>
            <w:r w:rsidR="008E7FF3" w:rsidRPr="000F68F1">
              <w:rPr>
                <w:rStyle w:val="Hyperlink"/>
                <w:rFonts w:cstheme="minorHAnsi"/>
              </w:rPr>
              <w:t>INTRODUCTION</w:t>
            </w:r>
            <w:r w:rsidR="008E7FF3">
              <w:rPr>
                <w:webHidden/>
              </w:rPr>
              <w:tab/>
            </w:r>
            <w:r w:rsidR="008E7FF3">
              <w:rPr>
                <w:webHidden/>
              </w:rPr>
              <w:fldChar w:fldCharType="begin"/>
            </w:r>
            <w:r w:rsidR="008E7FF3">
              <w:rPr>
                <w:webHidden/>
              </w:rPr>
              <w:instrText xml:space="preserve"> PAGEREF _Toc102577272 \h </w:instrText>
            </w:r>
            <w:r w:rsidR="008E7FF3">
              <w:rPr>
                <w:webHidden/>
              </w:rPr>
            </w:r>
            <w:r w:rsidR="008E7FF3">
              <w:rPr>
                <w:webHidden/>
              </w:rPr>
              <w:fldChar w:fldCharType="separate"/>
            </w:r>
            <w:r w:rsidR="008E7FF3">
              <w:rPr>
                <w:webHidden/>
              </w:rPr>
              <w:t>4</w:t>
            </w:r>
            <w:r w:rsidR="008E7FF3">
              <w:rPr>
                <w:webHidden/>
              </w:rPr>
              <w:fldChar w:fldCharType="end"/>
            </w:r>
          </w:hyperlink>
        </w:p>
        <w:p w14:paraId="6B8C6AC7" w14:textId="43FA30E2" w:rsidR="008E7FF3" w:rsidRDefault="008E7FF3">
          <w:pPr>
            <w:pStyle w:val="TOC2"/>
            <w:rPr>
              <w:rFonts w:asciiTheme="minorHAnsi" w:eastAsiaTheme="minorEastAsia" w:hAnsiTheme="minorHAnsi"/>
              <w:noProof/>
              <w:szCs w:val="22"/>
            </w:rPr>
          </w:pPr>
          <w:hyperlink w:anchor="_Toc102577273" w:history="1">
            <w:r w:rsidRPr="000F68F1">
              <w:rPr>
                <w:rStyle w:val="Hyperlink"/>
                <w:rFonts w:eastAsia="MS Gothic" w:cstheme="minorHAnsi"/>
                <w:b/>
                <w:bCs/>
                <w:i/>
                <w:noProof/>
              </w:rPr>
              <w:t>1.1</w:t>
            </w:r>
            <w:r>
              <w:rPr>
                <w:rFonts w:asciiTheme="minorHAnsi" w:eastAsiaTheme="minorEastAsia" w:hAnsiTheme="minorHAnsi"/>
                <w:noProof/>
                <w:szCs w:val="22"/>
              </w:rPr>
              <w:tab/>
            </w:r>
            <w:r w:rsidRPr="000F68F1">
              <w:rPr>
                <w:rStyle w:val="Hyperlink"/>
                <w:rFonts w:eastAsia="MS Gothic" w:cstheme="minorHAnsi"/>
                <w:b/>
                <w:bCs/>
                <w:i/>
                <w:noProof/>
              </w:rPr>
              <w:t>Background</w:t>
            </w:r>
            <w:r>
              <w:rPr>
                <w:noProof/>
                <w:webHidden/>
              </w:rPr>
              <w:tab/>
            </w:r>
            <w:r>
              <w:rPr>
                <w:noProof/>
                <w:webHidden/>
              </w:rPr>
              <w:fldChar w:fldCharType="begin"/>
            </w:r>
            <w:r>
              <w:rPr>
                <w:noProof/>
                <w:webHidden/>
              </w:rPr>
              <w:instrText xml:space="preserve"> PAGEREF _Toc102577273 \h </w:instrText>
            </w:r>
            <w:r>
              <w:rPr>
                <w:noProof/>
                <w:webHidden/>
              </w:rPr>
            </w:r>
            <w:r>
              <w:rPr>
                <w:noProof/>
                <w:webHidden/>
              </w:rPr>
              <w:fldChar w:fldCharType="separate"/>
            </w:r>
            <w:r>
              <w:rPr>
                <w:noProof/>
                <w:webHidden/>
              </w:rPr>
              <w:t>4</w:t>
            </w:r>
            <w:r>
              <w:rPr>
                <w:noProof/>
                <w:webHidden/>
              </w:rPr>
              <w:fldChar w:fldCharType="end"/>
            </w:r>
          </w:hyperlink>
        </w:p>
        <w:p w14:paraId="04E94D28" w14:textId="2C46F599" w:rsidR="008E7FF3" w:rsidRDefault="008E7FF3">
          <w:pPr>
            <w:pStyle w:val="TOC2"/>
            <w:rPr>
              <w:rFonts w:asciiTheme="minorHAnsi" w:eastAsiaTheme="minorEastAsia" w:hAnsiTheme="minorHAnsi"/>
              <w:noProof/>
              <w:szCs w:val="22"/>
            </w:rPr>
          </w:pPr>
          <w:hyperlink w:anchor="_Toc102577274" w:history="1">
            <w:r w:rsidRPr="000F68F1">
              <w:rPr>
                <w:rStyle w:val="Hyperlink"/>
                <w:rFonts w:eastAsia="MS Gothic" w:cstheme="minorHAnsi"/>
                <w:bCs/>
                <w:noProof/>
              </w:rPr>
              <w:t>1.2</w:t>
            </w:r>
            <w:r>
              <w:rPr>
                <w:rFonts w:asciiTheme="minorHAnsi" w:eastAsiaTheme="minorEastAsia" w:hAnsiTheme="minorHAnsi"/>
                <w:noProof/>
                <w:szCs w:val="22"/>
              </w:rPr>
              <w:tab/>
            </w:r>
            <w:r w:rsidRPr="000F68F1">
              <w:rPr>
                <w:rStyle w:val="Hyperlink"/>
                <w:rFonts w:eastAsia="MS Gothic" w:cstheme="minorHAnsi"/>
                <w:b/>
                <w:bCs/>
                <w:noProof/>
              </w:rPr>
              <w:t>Program description</w:t>
            </w:r>
            <w:r w:rsidRPr="000F68F1">
              <w:rPr>
                <w:rStyle w:val="Hyperlink"/>
                <w:rFonts w:eastAsia="MS Gothic" w:cstheme="minorHAnsi"/>
                <w:bCs/>
                <w:noProof/>
              </w:rPr>
              <w:t xml:space="preserve"> </w:t>
            </w:r>
            <w:r w:rsidRPr="000F68F1">
              <w:rPr>
                <w:rStyle w:val="Hyperlink"/>
                <w:rFonts w:eastAsia="MS Gothic" w:cstheme="minorHAnsi"/>
                <w:bCs/>
                <w:i/>
                <w:noProof/>
              </w:rPr>
              <w:t>[grant specific- please update]</w:t>
            </w:r>
            <w:r>
              <w:rPr>
                <w:noProof/>
                <w:webHidden/>
              </w:rPr>
              <w:tab/>
            </w:r>
            <w:r>
              <w:rPr>
                <w:noProof/>
                <w:webHidden/>
              </w:rPr>
              <w:fldChar w:fldCharType="begin"/>
            </w:r>
            <w:r>
              <w:rPr>
                <w:noProof/>
                <w:webHidden/>
              </w:rPr>
              <w:instrText xml:space="preserve"> PAGEREF _Toc102577274 \h </w:instrText>
            </w:r>
            <w:r>
              <w:rPr>
                <w:noProof/>
                <w:webHidden/>
              </w:rPr>
            </w:r>
            <w:r>
              <w:rPr>
                <w:noProof/>
                <w:webHidden/>
              </w:rPr>
              <w:fldChar w:fldCharType="separate"/>
            </w:r>
            <w:r>
              <w:rPr>
                <w:noProof/>
                <w:webHidden/>
              </w:rPr>
              <w:t>4</w:t>
            </w:r>
            <w:r>
              <w:rPr>
                <w:noProof/>
                <w:webHidden/>
              </w:rPr>
              <w:fldChar w:fldCharType="end"/>
            </w:r>
          </w:hyperlink>
        </w:p>
        <w:p w14:paraId="0541AA90" w14:textId="2956BC5C" w:rsidR="008E7FF3" w:rsidRDefault="008E7FF3">
          <w:pPr>
            <w:pStyle w:val="TOC1"/>
            <w:rPr>
              <w:rFonts w:asciiTheme="minorHAnsi" w:eastAsiaTheme="minorEastAsia" w:hAnsiTheme="minorHAnsi" w:cstheme="minorBidi"/>
              <w:b w:val="0"/>
              <w:bCs w:val="0"/>
            </w:rPr>
          </w:pPr>
          <w:hyperlink w:anchor="_Toc102577275" w:history="1">
            <w:r w:rsidRPr="000F68F1">
              <w:rPr>
                <w:rStyle w:val="Hyperlink"/>
                <w:rFonts w:cstheme="minorHAnsi"/>
              </w:rPr>
              <w:t>2</w:t>
            </w:r>
            <w:r>
              <w:rPr>
                <w:rFonts w:asciiTheme="minorHAnsi" w:eastAsiaTheme="minorEastAsia" w:hAnsiTheme="minorHAnsi" w:cstheme="minorBidi"/>
                <w:b w:val="0"/>
                <w:bCs w:val="0"/>
              </w:rPr>
              <w:tab/>
            </w:r>
            <w:r w:rsidRPr="000F68F1">
              <w:rPr>
                <w:rStyle w:val="Hyperlink"/>
                <w:rFonts w:cstheme="minorHAnsi"/>
              </w:rPr>
              <w:t>Executive Summary</w:t>
            </w:r>
            <w:r>
              <w:rPr>
                <w:webHidden/>
              </w:rPr>
              <w:tab/>
            </w:r>
            <w:r>
              <w:rPr>
                <w:webHidden/>
              </w:rPr>
              <w:fldChar w:fldCharType="begin"/>
            </w:r>
            <w:r>
              <w:rPr>
                <w:webHidden/>
              </w:rPr>
              <w:instrText xml:space="preserve"> PAGEREF _Toc102577275 \h </w:instrText>
            </w:r>
            <w:r>
              <w:rPr>
                <w:webHidden/>
              </w:rPr>
            </w:r>
            <w:r>
              <w:rPr>
                <w:webHidden/>
              </w:rPr>
              <w:fldChar w:fldCharType="separate"/>
            </w:r>
            <w:r>
              <w:rPr>
                <w:webHidden/>
              </w:rPr>
              <w:t>4</w:t>
            </w:r>
            <w:r>
              <w:rPr>
                <w:webHidden/>
              </w:rPr>
              <w:fldChar w:fldCharType="end"/>
            </w:r>
          </w:hyperlink>
        </w:p>
        <w:p w14:paraId="4338FE2D" w14:textId="100BB059" w:rsidR="008E7FF3" w:rsidRDefault="008E7FF3">
          <w:pPr>
            <w:pStyle w:val="TOC1"/>
            <w:rPr>
              <w:rFonts w:asciiTheme="minorHAnsi" w:eastAsiaTheme="minorEastAsia" w:hAnsiTheme="minorHAnsi" w:cstheme="minorBidi"/>
              <w:b w:val="0"/>
              <w:bCs w:val="0"/>
            </w:rPr>
          </w:pPr>
          <w:hyperlink w:anchor="_Toc102577276" w:history="1">
            <w:r w:rsidRPr="000F68F1">
              <w:rPr>
                <w:rStyle w:val="Hyperlink"/>
                <w:rFonts w:cstheme="minorHAnsi"/>
              </w:rPr>
              <w:t>3</w:t>
            </w:r>
            <w:r>
              <w:rPr>
                <w:rFonts w:asciiTheme="minorHAnsi" w:eastAsiaTheme="minorEastAsia" w:hAnsiTheme="minorHAnsi" w:cstheme="minorBidi"/>
                <w:b w:val="0"/>
                <w:bCs w:val="0"/>
              </w:rPr>
              <w:tab/>
            </w:r>
            <w:r w:rsidRPr="000F68F1">
              <w:rPr>
                <w:rStyle w:val="Hyperlink"/>
                <w:rFonts w:cstheme="minorHAnsi"/>
              </w:rPr>
              <w:t>Objectives and Scope of the Audit</w:t>
            </w:r>
            <w:r>
              <w:rPr>
                <w:webHidden/>
              </w:rPr>
              <w:tab/>
            </w:r>
            <w:r>
              <w:rPr>
                <w:webHidden/>
              </w:rPr>
              <w:fldChar w:fldCharType="begin"/>
            </w:r>
            <w:r>
              <w:rPr>
                <w:webHidden/>
              </w:rPr>
              <w:instrText xml:space="preserve"> PAGEREF _Toc102577276 \h </w:instrText>
            </w:r>
            <w:r>
              <w:rPr>
                <w:webHidden/>
              </w:rPr>
            </w:r>
            <w:r>
              <w:rPr>
                <w:webHidden/>
              </w:rPr>
              <w:fldChar w:fldCharType="separate"/>
            </w:r>
            <w:r>
              <w:rPr>
                <w:webHidden/>
              </w:rPr>
              <w:t>5</w:t>
            </w:r>
            <w:r>
              <w:rPr>
                <w:webHidden/>
              </w:rPr>
              <w:fldChar w:fldCharType="end"/>
            </w:r>
          </w:hyperlink>
        </w:p>
        <w:p w14:paraId="7C7BD019" w14:textId="40F99A64" w:rsidR="008E7FF3" w:rsidRDefault="008E7FF3">
          <w:pPr>
            <w:pStyle w:val="TOC2"/>
            <w:rPr>
              <w:rFonts w:asciiTheme="minorHAnsi" w:eastAsiaTheme="minorEastAsia" w:hAnsiTheme="minorHAnsi"/>
              <w:noProof/>
              <w:szCs w:val="22"/>
            </w:rPr>
          </w:pPr>
          <w:hyperlink w:anchor="_Toc102577277" w:history="1">
            <w:r w:rsidRPr="000F68F1">
              <w:rPr>
                <w:rStyle w:val="Hyperlink"/>
                <w:rFonts w:eastAsia="MS Gothic" w:cstheme="minorHAnsi"/>
                <w:b/>
                <w:bCs/>
                <w:i/>
                <w:noProof/>
              </w:rPr>
              <w:t>3.1</w:t>
            </w:r>
            <w:r>
              <w:rPr>
                <w:rFonts w:asciiTheme="minorHAnsi" w:eastAsiaTheme="minorEastAsia" w:hAnsiTheme="minorHAnsi"/>
                <w:noProof/>
                <w:szCs w:val="22"/>
              </w:rPr>
              <w:tab/>
            </w:r>
            <w:r w:rsidRPr="000F68F1">
              <w:rPr>
                <w:rStyle w:val="Hyperlink"/>
                <w:rFonts w:eastAsia="MS Gothic" w:cstheme="minorHAnsi"/>
                <w:b/>
                <w:bCs/>
                <w:i/>
                <w:noProof/>
              </w:rPr>
              <w:t>Audit objectives</w:t>
            </w:r>
            <w:r>
              <w:rPr>
                <w:noProof/>
                <w:webHidden/>
              </w:rPr>
              <w:tab/>
            </w:r>
            <w:r>
              <w:rPr>
                <w:noProof/>
                <w:webHidden/>
              </w:rPr>
              <w:fldChar w:fldCharType="begin"/>
            </w:r>
            <w:r>
              <w:rPr>
                <w:noProof/>
                <w:webHidden/>
              </w:rPr>
              <w:instrText xml:space="preserve"> PAGEREF _Toc102577277 \h </w:instrText>
            </w:r>
            <w:r>
              <w:rPr>
                <w:noProof/>
                <w:webHidden/>
              </w:rPr>
            </w:r>
            <w:r>
              <w:rPr>
                <w:noProof/>
                <w:webHidden/>
              </w:rPr>
              <w:fldChar w:fldCharType="separate"/>
            </w:r>
            <w:r>
              <w:rPr>
                <w:noProof/>
                <w:webHidden/>
              </w:rPr>
              <w:t>5</w:t>
            </w:r>
            <w:r>
              <w:rPr>
                <w:noProof/>
                <w:webHidden/>
              </w:rPr>
              <w:fldChar w:fldCharType="end"/>
            </w:r>
          </w:hyperlink>
        </w:p>
        <w:p w14:paraId="34EB416C" w14:textId="3EAD7879" w:rsidR="008E7FF3" w:rsidRDefault="008E7FF3">
          <w:pPr>
            <w:pStyle w:val="TOC2"/>
            <w:rPr>
              <w:rFonts w:asciiTheme="minorHAnsi" w:eastAsiaTheme="minorEastAsia" w:hAnsiTheme="minorHAnsi"/>
              <w:noProof/>
              <w:szCs w:val="22"/>
            </w:rPr>
          </w:pPr>
          <w:hyperlink w:anchor="_Toc102577278" w:history="1">
            <w:r w:rsidRPr="000F68F1">
              <w:rPr>
                <w:rStyle w:val="Hyperlink"/>
                <w:rFonts w:eastAsia="MS Gothic" w:cstheme="minorHAnsi"/>
                <w:b/>
                <w:bCs/>
                <w:i/>
                <w:noProof/>
              </w:rPr>
              <w:t>3.2</w:t>
            </w:r>
            <w:r>
              <w:rPr>
                <w:rFonts w:asciiTheme="minorHAnsi" w:eastAsiaTheme="minorEastAsia" w:hAnsiTheme="minorHAnsi"/>
                <w:noProof/>
                <w:szCs w:val="22"/>
              </w:rPr>
              <w:tab/>
            </w:r>
            <w:r w:rsidRPr="000F68F1">
              <w:rPr>
                <w:rStyle w:val="Hyperlink"/>
                <w:rFonts w:eastAsia="MS Gothic" w:cstheme="minorHAnsi"/>
                <w:b/>
                <w:bCs/>
                <w:i/>
                <w:noProof/>
              </w:rPr>
              <w:t>Audit scope</w:t>
            </w:r>
            <w:r>
              <w:rPr>
                <w:noProof/>
                <w:webHidden/>
              </w:rPr>
              <w:tab/>
            </w:r>
            <w:r>
              <w:rPr>
                <w:noProof/>
                <w:webHidden/>
              </w:rPr>
              <w:fldChar w:fldCharType="begin"/>
            </w:r>
            <w:r>
              <w:rPr>
                <w:noProof/>
                <w:webHidden/>
              </w:rPr>
              <w:instrText xml:space="preserve"> PAGEREF _Toc102577278 \h </w:instrText>
            </w:r>
            <w:r>
              <w:rPr>
                <w:noProof/>
                <w:webHidden/>
              </w:rPr>
            </w:r>
            <w:r>
              <w:rPr>
                <w:noProof/>
                <w:webHidden/>
              </w:rPr>
              <w:fldChar w:fldCharType="separate"/>
            </w:r>
            <w:r>
              <w:rPr>
                <w:noProof/>
                <w:webHidden/>
              </w:rPr>
              <w:t>5</w:t>
            </w:r>
            <w:r>
              <w:rPr>
                <w:noProof/>
                <w:webHidden/>
              </w:rPr>
              <w:fldChar w:fldCharType="end"/>
            </w:r>
          </w:hyperlink>
        </w:p>
        <w:p w14:paraId="4039AD44" w14:textId="65006AC2" w:rsidR="008E7FF3" w:rsidRDefault="008E7FF3">
          <w:pPr>
            <w:pStyle w:val="TOC1"/>
            <w:rPr>
              <w:rFonts w:asciiTheme="minorHAnsi" w:eastAsiaTheme="minorEastAsia" w:hAnsiTheme="minorHAnsi" w:cstheme="minorBidi"/>
              <w:b w:val="0"/>
              <w:bCs w:val="0"/>
            </w:rPr>
          </w:pPr>
          <w:hyperlink w:anchor="_Toc102577279" w:history="1">
            <w:r w:rsidRPr="000F68F1">
              <w:rPr>
                <w:rStyle w:val="Hyperlink"/>
                <w:rFonts w:cstheme="minorHAnsi"/>
              </w:rPr>
              <w:t>4</w:t>
            </w:r>
            <w:r>
              <w:rPr>
                <w:rFonts w:asciiTheme="minorHAnsi" w:eastAsiaTheme="minorEastAsia" w:hAnsiTheme="minorHAnsi" w:cstheme="minorBidi"/>
                <w:b w:val="0"/>
                <w:bCs w:val="0"/>
              </w:rPr>
              <w:tab/>
            </w:r>
            <w:r w:rsidRPr="000F68F1">
              <w:rPr>
                <w:rStyle w:val="Hyperlink"/>
                <w:rFonts w:cstheme="minorHAnsi"/>
              </w:rPr>
              <w:t>Key audit Matters</w:t>
            </w:r>
            <w:r>
              <w:rPr>
                <w:webHidden/>
              </w:rPr>
              <w:tab/>
            </w:r>
            <w:r>
              <w:rPr>
                <w:webHidden/>
              </w:rPr>
              <w:fldChar w:fldCharType="begin"/>
            </w:r>
            <w:r>
              <w:rPr>
                <w:webHidden/>
              </w:rPr>
              <w:instrText xml:space="preserve"> PAGEREF _Toc102577279 \h </w:instrText>
            </w:r>
            <w:r>
              <w:rPr>
                <w:webHidden/>
              </w:rPr>
            </w:r>
            <w:r>
              <w:rPr>
                <w:webHidden/>
              </w:rPr>
              <w:fldChar w:fldCharType="separate"/>
            </w:r>
            <w:r>
              <w:rPr>
                <w:webHidden/>
              </w:rPr>
              <w:t>6</w:t>
            </w:r>
            <w:r>
              <w:rPr>
                <w:webHidden/>
              </w:rPr>
              <w:fldChar w:fldCharType="end"/>
            </w:r>
          </w:hyperlink>
        </w:p>
        <w:p w14:paraId="7FB8EC28" w14:textId="321BEEAA" w:rsidR="008E7FF3" w:rsidRDefault="008E7FF3">
          <w:pPr>
            <w:pStyle w:val="TOC1"/>
            <w:rPr>
              <w:rFonts w:asciiTheme="minorHAnsi" w:eastAsiaTheme="minorEastAsia" w:hAnsiTheme="minorHAnsi" w:cstheme="minorBidi"/>
              <w:b w:val="0"/>
              <w:bCs w:val="0"/>
            </w:rPr>
          </w:pPr>
          <w:hyperlink w:anchor="_Toc102577280" w:history="1">
            <w:r w:rsidRPr="000F68F1">
              <w:rPr>
                <w:rStyle w:val="Hyperlink"/>
                <w:rFonts w:cstheme="minorHAnsi"/>
              </w:rPr>
              <w:t>5.</w:t>
            </w:r>
            <w:r>
              <w:rPr>
                <w:rFonts w:asciiTheme="minorHAnsi" w:eastAsiaTheme="minorEastAsia" w:hAnsiTheme="minorHAnsi" w:cstheme="minorBidi"/>
                <w:b w:val="0"/>
                <w:bCs w:val="0"/>
              </w:rPr>
              <w:tab/>
            </w:r>
            <w:r w:rsidRPr="000F68F1">
              <w:rPr>
                <w:rStyle w:val="Hyperlink"/>
                <w:rFonts w:cstheme="minorHAnsi"/>
              </w:rPr>
              <w:t>INDEPENDENT AUDITORS’ REPORT ON THE SPECIAL PURPOSE GRANT FINANCIAL STATEMENTS</w:t>
            </w:r>
            <w:r>
              <w:rPr>
                <w:webHidden/>
              </w:rPr>
              <w:tab/>
            </w:r>
            <w:r>
              <w:rPr>
                <w:webHidden/>
              </w:rPr>
              <w:fldChar w:fldCharType="begin"/>
            </w:r>
            <w:r>
              <w:rPr>
                <w:webHidden/>
              </w:rPr>
              <w:instrText xml:space="preserve"> PAGEREF _Toc102577280 \h </w:instrText>
            </w:r>
            <w:r>
              <w:rPr>
                <w:webHidden/>
              </w:rPr>
            </w:r>
            <w:r>
              <w:rPr>
                <w:webHidden/>
              </w:rPr>
              <w:fldChar w:fldCharType="separate"/>
            </w:r>
            <w:r>
              <w:rPr>
                <w:webHidden/>
              </w:rPr>
              <w:t>7</w:t>
            </w:r>
            <w:r>
              <w:rPr>
                <w:webHidden/>
              </w:rPr>
              <w:fldChar w:fldCharType="end"/>
            </w:r>
          </w:hyperlink>
        </w:p>
        <w:p w14:paraId="7448AE4B" w14:textId="7C658833" w:rsidR="008E7FF3" w:rsidRDefault="008E7FF3">
          <w:pPr>
            <w:pStyle w:val="TOC1"/>
            <w:rPr>
              <w:rFonts w:asciiTheme="minorHAnsi" w:eastAsiaTheme="minorEastAsia" w:hAnsiTheme="minorHAnsi" w:cstheme="minorBidi"/>
              <w:b w:val="0"/>
              <w:bCs w:val="0"/>
            </w:rPr>
          </w:pPr>
          <w:hyperlink w:anchor="_Toc102577285" w:history="1">
            <w:r w:rsidRPr="000F68F1">
              <w:rPr>
                <w:rStyle w:val="Hyperlink"/>
                <w:rFonts w:cstheme="minorHAnsi"/>
                <w:i/>
              </w:rPr>
              <w:t>5.1.</w:t>
            </w:r>
            <w:r>
              <w:rPr>
                <w:rFonts w:asciiTheme="minorHAnsi" w:eastAsiaTheme="minorEastAsia" w:hAnsiTheme="minorHAnsi" w:cstheme="minorBidi"/>
                <w:b w:val="0"/>
                <w:bCs w:val="0"/>
              </w:rPr>
              <w:tab/>
            </w:r>
            <w:r w:rsidRPr="000F68F1">
              <w:rPr>
                <w:rStyle w:val="Hyperlink"/>
                <w:rFonts w:cstheme="minorHAnsi"/>
                <w:i/>
              </w:rPr>
              <w:t>INDEPENDENT AUDITORS’ OPINION (UNQUALIFIED)</w:t>
            </w:r>
            <w:r>
              <w:rPr>
                <w:webHidden/>
              </w:rPr>
              <w:tab/>
            </w:r>
            <w:r>
              <w:rPr>
                <w:webHidden/>
              </w:rPr>
              <w:fldChar w:fldCharType="begin"/>
            </w:r>
            <w:r>
              <w:rPr>
                <w:webHidden/>
              </w:rPr>
              <w:instrText xml:space="preserve"> PAGEREF _Toc102577285 \h </w:instrText>
            </w:r>
            <w:r>
              <w:rPr>
                <w:webHidden/>
              </w:rPr>
            </w:r>
            <w:r>
              <w:rPr>
                <w:webHidden/>
              </w:rPr>
              <w:fldChar w:fldCharType="separate"/>
            </w:r>
            <w:r>
              <w:rPr>
                <w:webHidden/>
              </w:rPr>
              <w:t>7</w:t>
            </w:r>
            <w:r>
              <w:rPr>
                <w:webHidden/>
              </w:rPr>
              <w:fldChar w:fldCharType="end"/>
            </w:r>
          </w:hyperlink>
        </w:p>
        <w:p w14:paraId="23536584" w14:textId="3AA36D82" w:rsidR="008E7FF3" w:rsidRDefault="008E7FF3">
          <w:pPr>
            <w:pStyle w:val="TOC1"/>
            <w:rPr>
              <w:rFonts w:asciiTheme="minorHAnsi" w:eastAsiaTheme="minorEastAsia" w:hAnsiTheme="minorHAnsi" w:cstheme="minorBidi"/>
              <w:b w:val="0"/>
              <w:bCs w:val="0"/>
            </w:rPr>
          </w:pPr>
          <w:hyperlink w:anchor="_Toc102577286" w:history="1">
            <w:r w:rsidRPr="000F68F1">
              <w:rPr>
                <w:rStyle w:val="Hyperlink"/>
                <w:rFonts w:cstheme="minorHAnsi"/>
                <w:i/>
              </w:rPr>
              <w:t>5.2.</w:t>
            </w:r>
            <w:r>
              <w:rPr>
                <w:rFonts w:asciiTheme="minorHAnsi" w:eastAsiaTheme="minorEastAsia" w:hAnsiTheme="minorHAnsi" w:cstheme="minorBidi"/>
                <w:b w:val="0"/>
                <w:bCs w:val="0"/>
              </w:rPr>
              <w:tab/>
            </w:r>
            <w:r w:rsidRPr="000F68F1">
              <w:rPr>
                <w:rStyle w:val="Hyperlink"/>
                <w:rFonts w:cstheme="minorHAnsi"/>
                <w:i/>
              </w:rPr>
              <w:t>INDEPENDENT AUDITORS’ OPINION (QUALIFIED)</w:t>
            </w:r>
            <w:r>
              <w:rPr>
                <w:webHidden/>
              </w:rPr>
              <w:tab/>
            </w:r>
            <w:r>
              <w:rPr>
                <w:webHidden/>
              </w:rPr>
              <w:fldChar w:fldCharType="begin"/>
            </w:r>
            <w:r>
              <w:rPr>
                <w:webHidden/>
              </w:rPr>
              <w:instrText xml:space="preserve"> PAGEREF _Toc102577286 \h </w:instrText>
            </w:r>
            <w:r>
              <w:rPr>
                <w:webHidden/>
              </w:rPr>
            </w:r>
            <w:r>
              <w:rPr>
                <w:webHidden/>
              </w:rPr>
              <w:fldChar w:fldCharType="separate"/>
            </w:r>
            <w:r>
              <w:rPr>
                <w:webHidden/>
              </w:rPr>
              <w:t>10</w:t>
            </w:r>
            <w:r>
              <w:rPr>
                <w:webHidden/>
              </w:rPr>
              <w:fldChar w:fldCharType="end"/>
            </w:r>
          </w:hyperlink>
        </w:p>
        <w:p w14:paraId="516A2C94" w14:textId="03DE0BAD" w:rsidR="008E7FF3" w:rsidRDefault="008E7FF3">
          <w:pPr>
            <w:pStyle w:val="TOC1"/>
            <w:rPr>
              <w:rFonts w:asciiTheme="minorHAnsi" w:eastAsiaTheme="minorEastAsia" w:hAnsiTheme="minorHAnsi" w:cstheme="minorBidi"/>
              <w:b w:val="0"/>
              <w:bCs w:val="0"/>
            </w:rPr>
          </w:pPr>
          <w:hyperlink w:anchor="_Toc102577287" w:history="1">
            <w:r w:rsidRPr="000F68F1">
              <w:rPr>
                <w:rStyle w:val="Hyperlink"/>
                <w:rFonts w:cstheme="minorHAnsi"/>
                <w:i/>
              </w:rPr>
              <w:t>5.3.</w:t>
            </w:r>
            <w:r>
              <w:rPr>
                <w:rFonts w:asciiTheme="minorHAnsi" w:eastAsiaTheme="minorEastAsia" w:hAnsiTheme="minorHAnsi" w:cstheme="minorBidi"/>
                <w:b w:val="0"/>
                <w:bCs w:val="0"/>
              </w:rPr>
              <w:tab/>
            </w:r>
            <w:r w:rsidRPr="000F68F1">
              <w:rPr>
                <w:rStyle w:val="Hyperlink"/>
                <w:rFonts w:cstheme="minorHAnsi"/>
                <w:i/>
              </w:rPr>
              <w:t>INDEPENDENT AUDITORS’ OPINION (ADVERSE)</w:t>
            </w:r>
            <w:r>
              <w:rPr>
                <w:webHidden/>
              </w:rPr>
              <w:tab/>
            </w:r>
            <w:r>
              <w:rPr>
                <w:webHidden/>
              </w:rPr>
              <w:fldChar w:fldCharType="begin"/>
            </w:r>
            <w:r>
              <w:rPr>
                <w:webHidden/>
              </w:rPr>
              <w:instrText xml:space="preserve"> PAGEREF _Toc102577287 \h </w:instrText>
            </w:r>
            <w:r>
              <w:rPr>
                <w:webHidden/>
              </w:rPr>
            </w:r>
            <w:r>
              <w:rPr>
                <w:webHidden/>
              </w:rPr>
              <w:fldChar w:fldCharType="separate"/>
            </w:r>
            <w:r>
              <w:rPr>
                <w:webHidden/>
              </w:rPr>
              <w:t>13</w:t>
            </w:r>
            <w:r>
              <w:rPr>
                <w:webHidden/>
              </w:rPr>
              <w:fldChar w:fldCharType="end"/>
            </w:r>
          </w:hyperlink>
        </w:p>
        <w:p w14:paraId="713D095F" w14:textId="72ED4D42" w:rsidR="008E7FF3" w:rsidRDefault="008E7FF3">
          <w:pPr>
            <w:pStyle w:val="TOC1"/>
            <w:rPr>
              <w:rFonts w:asciiTheme="minorHAnsi" w:eastAsiaTheme="minorEastAsia" w:hAnsiTheme="minorHAnsi" w:cstheme="minorBidi"/>
              <w:b w:val="0"/>
              <w:bCs w:val="0"/>
            </w:rPr>
          </w:pPr>
          <w:hyperlink w:anchor="_Toc102577288" w:history="1">
            <w:r w:rsidRPr="000F68F1">
              <w:rPr>
                <w:rStyle w:val="Hyperlink"/>
                <w:rFonts w:cstheme="minorHAnsi"/>
                <w:i/>
              </w:rPr>
              <w:t>5.4.</w:t>
            </w:r>
            <w:r>
              <w:rPr>
                <w:rFonts w:asciiTheme="minorHAnsi" w:eastAsiaTheme="minorEastAsia" w:hAnsiTheme="minorHAnsi" w:cstheme="minorBidi"/>
                <w:b w:val="0"/>
                <w:bCs w:val="0"/>
              </w:rPr>
              <w:tab/>
            </w:r>
            <w:r w:rsidRPr="000F68F1">
              <w:rPr>
                <w:rStyle w:val="Hyperlink"/>
                <w:rFonts w:cstheme="minorHAnsi"/>
                <w:i/>
              </w:rPr>
              <w:t>INDEPENDENT AUDITORS’ OPINION (DISCLAIMER)</w:t>
            </w:r>
            <w:r>
              <w:rPr>
                <w:webHidden/>
              </w:rPr>
              <w:tab/>
            </w:r>
            <w:r>
              <w:rPr>
                <w:webHidden/>
              </w:rPr>
              <w:fldChar w:fldCharType="begin"/>
            </w:r>
            <w:r>
              <w:rPr>
                <w:webHidden/>
              </w:rPr>
              <w:instrText xml:space="preserve"> PAGEREF _Toc102577288 \h </w:instrText>
            </w:r>
            <w:r>
              <w:rPr>
                <w:webHidden/>
              </w:rPr>
            </w:r>
            <w:r>
              <w:rPr>
                <w:webHidden/>
              </w:rPr>
              <w:fldChar w:fldCharType="separate"/>
            </w:r>
            <w:r>
              <w:rPr>
                <w:webHidden/>
              </w:rPr>
              <w:t>16</w:t>
            </w:r>
            <w:r>
              <w:rPr>
                <w:webHidden/>
              </w:rPr>
              <w:fldChar w:fldCharType="end"/>
            </w:r>
          </w:hyperlink>
        </w:p>
        <w:p w14:paraId="4D9D7906" w14:textId="5EA94945" w:rsidR="008E7FF3" w:rsidRDefault="008E7FF3">
          <w:pPr>
            <w:pStyle w:val="TOC1"/>
            <w:rPr>
              <w:rFonts w:asciiTheme="minorHAnsi" w:eastAsiaTheme="minorEastAsia" w:hAnsiTheme="minorHAnsi" w:cstheme="minorBidi"/>
              <w:b w:val="0"/>
              <w:bCs w:val="0"/>
            </w:rPr>
          </w:pPr>
          <w:hyperlink w:anchor="_Toc102577289" w:history="1">
            <w:r w:rsidRPr="000F68F1">
              <w:rPr>
                <w:rStyle w:val="Hyperlink"/>
                <w:rFonts w:cstheme="minorHAnsi"/>
              </w:rPr>
              <w:t>6.</w:t>
            </w:r>
            <w:r>
              <w:rPr>
                <w:rFonts w:asciiTheme="minorHAnsi" w:eastAsiaTheme="minorEastAsia" w:hAnsiTheme="minorHAnsi" w:cstheme="minorBidi"/>
                <w:b w:val="0"/>
                <w:bCs w:val="0"/>
              </w:rPr>
              <w:tab/>
            </w:r>
            <w:r w:rsidRPr="000F68F1">
              <w:rPr>
                <w:rStyle w:val="Hyperlink"/>
                <w:rFonts w:cstheme="minorHAnsi"/>
              </w:rPr>
              <w:t>SPECIAL PURPOSE GRANT FINANCIAL STATEMENTS FOR THE MINISTRY OF HEALTH – Representation Letter</w:t>
            </w:r>
            <w:r>
              <w:rPr>
                <w:webHidden/>
              </w:rPr>
              <w:tab/>
            </w:r>
            <w:r>
              <w:rPr>
                <w:webHidden/>
              </w:rPr>
              <w:fldChar w:fldCharType="begin"/>
            </w:r>
            <w:r>
              <w:rPr>
                <w:webHidden/>
              </w:rPr>
              <w:instrText xml:space="preserve"> PAGEREF _Toc102577289 \h </w:instrText>
            </w:r>
            <w:r>
              <w:rPr>
                <w:webHidden/>
              </w:rPr>
            </w:r>
            <w:r>
              <w:rPr>
                <w:webHidden/>
              </w:rPr>
              <w:fldChar w:fldCharType="separate"/>
            </w:r>
            <w:r>
              <w:rPr>
                <w:webHidden/>
              </w:rPr>
              <w:t>19</w:t>
            </w:r>
            <w:r>
              <w:rPr>
                <w:webHidden/>
              </w:rPr>
              <w:fldChar w:fldCharType="end"/>
            </w:r>
          </w:hyperlink>
        </w:p>
        <w:p w14:paraId="5ABE9DB5" w14:textId="2D38AA3B" w:rsidR="004B0F08" w:rsidRPr="004B0F08" w:rsidRDefault="00362CFD" w:rsidP="00362CFD">
          <w:pPr>
            <w:spacing w:before="0" w:line="240" w:lineRule="auto"/>
            <w:jc w:val="both"/>
            <w:rPr>
              <w:rFonts w:eastAsia="MS Mincho" w:cs="Arial"/>
              <w:szCs w:val="24"/>
            </w:rPr>
          </w:pPr>
          <w:r>
            <w:rPr>
              <w:rFonts w:eastAsia="MS Mincho" w:cs="Arial"/>
              <w:b/>
              <w:bCs/>
              <w:noProof/>
            </w:rPr>
            <w:fldChar w:fldCharType="end"/>
          </w:r>
        </w:p>
      </w:sdtContent>
    </w:sdt>
    <w:p w14:paraId="5DB50703" w14:textId="77777777" w:rsidR="004B0F08" w:rsidRPr="004B0F08" w:rsidRDefault="004B0F08" w:rsidP="004B0F08">
      <w:pPr>
        <w:spacing w:before="0" w:after="0" w:line="240" w:lineRule="auto"/>
        <w:jc w:val="both"/>
        <w:rPr>
          <w:rFonts w:eastAsia="MS Gothic" w:cs="Arial"/>
          <w:bCs/>
          <w:color w:val="000000"/>
          <w:szCs w:val="28"/>
        </w:rPr>
      </w:pPr>
      <w:r w:rsidRPr="004B0F08">
        <w:rPr>
          <w:rFonts w:eastAsia="MS Mincho" w:cs="Arial"/>
          <w:color w:val="000000"/>
          <w:szCs w:val="24"/>
        </w:rPr>
        <w:br w:type="page"/>
      </w:r>
    </w:p>
    <w:p w14:paraId="04DAEB44" w14:textId="77777777" w:rsidR="004B0F08" w:rsidRPr="00A606FB" w:rsidRDefault="004B0F08" w:rsidP="004B0F08">
      <w:pPr>
        <w:spacing w:before="0" w:after="0" w:line="240" w:lineRule="auto"/>
        <w:jc w:val="both"/>
        <w:rPr>
          <w:rFonts w:asciiTheme="minorHAnsi" w:eastAsia="MS Mincho" w:hAnsiTheme="minorHAnsi" w:cstheme="minorHAnsi"/>
          <w:iCs/>
        </w:rPr>
      </w:pPr>
      <w:r w:rsidRPr="00A606FB">
        <w:rPr>
          <w:rFonts w:asciiTheme="minorHAnsi" w:eastAsia="MS Mincho" w:hAnsiTheme="minorHAnsi" w:cstheme="minorHAnsi"/>
          <w:iCs/>
        </w:rPr>
        <w:lastRenderedPageBreak/>
        <w:t>[</w:t>
      </w:r>
      <w:r w:rsidRPr="00A606FB">
        <w:rPr>
          <w:rFonts w:asciiTheme="minorHAnsi" w:eastAsia="MS Mincho" w:hAnsiTheme="minorHAnsi" w:cstheme="minorHAnsi"/>
          <w:i/>
          <w:iCs/>
        </w:rPr>
        <w:t>Date]</w:t>
      </w:r>
    </w:p>
    <w:p w14:paraId="5D8035C4" w14:textId="77777777" w:rsidR="004B0F08" w:rsidRPr="00A606FB" w:rsidRDefault="004B0F08" w:rsidP="004B0F08">
      <w:pPr>
        <w:spacing w:before="0" w:after="0" w:line="240" w:lineRule="auto"/>
        <w:jc w:val="both"/>
        <w:rPr>
          <w:rFonts w:asciiTheme="minorHAnsi" w:eastAsia="MS Mincho" w:hAnsiTheme="minorHAnsi" w:cstheme="minorHAnsi"/>
          <w:iCs/>
        </w:rPr>
      </w:pPr>
    </w:p>
    <w:p w14:paraId="1A9B8489" w14:textId="77777777" w:rsidR="004B0F08" w:rsidRPr="00A606FB" w:rsidRDefault="004B0F08" w:rsidP="004B0F08">
      <w:pPr>
        <w:spacing w:before="0" w:after="0" w:line="240" w:lineRule="auto"/>
        <w:jc w:val="both"/>
        <w:rPr>
          <w:rFonts w:asciiTheme="minorHAnsi" w:eastAsia="MS Mincho" w:hAnsiTheme="minorHAnsi" w:cstheme="minorHAnsi"/>
          <w:iCs/>
        </w:rPr>
      </w:pPr>
    </w:p>
    <w:p w14:paraId="5B383790" w14:textId="77777777" w:rsidR="004B0F08" w:rsidRPr="008E7FF3" w:rsidRDefault="004B0F08" w:rsidP="004B0F08">
      <w:pPr>
        <w:spacing w:before="0" w:after="0" w:line="240" w:lineRule="auto"/>
        <w:jc w:val="both"/>
        <w:rPr>
          <w:rFonts w:asciiTheme="minorHAnsi" w:eastAsia="MS Mincho" w:hAnsiTheme="minorHAnsi" w:cstheme="minorHAnsi"/>
          <w:i/>
        </w:rPr>
      </w:pPr>
      <w:r w:rsidRPr="008E7FF3">
        <w:rPr>
          <w:rFonts w:asciiTheme="minorHAnsi" w:eastAsia="MS Mincho" w:hAnsiTheme="minorHAnsi" w:cstheme="minorHAnsi"/>
        </w:rPr>
        <w:t>[</w:t>
      </w:r>
      <w:r w:rsidRPr="008E7FF3">
        <w:rPr>
          <w:rFonts w:asciiTheme="minorHAnsi" w:eastAsia="MS Mincho" w:hAnsiTheme="minorHAnsi" w:cstheme="minorHAnsi"/>
          <w:i/>
        </w:rPr>
        <w:t xml:space="preserve">Principal Recipient official </w:t>
      </w:r>
      <w:r w:rsidRPr="008E7FF3">
        <w:rPr>
          <w:rFonts w:asciiTheme="minorHAnsi" w:eastAsia="MS Mincho" w:hAnsiTheme="minorHAnsi" w:cstheme="minorHAnsi"/>
          <w:i/>
          <w:noProof/>
        </w:rPr>
        <w:t>e.g.</w:t>
      </w:r>
      <w:r w:rsidRPr="008E7FF3">
        <w:rPr>
          <w:rFonts w:asciiTheme="minorHAnsi" w:eastAsia="MS Mincho" w:hAnsiTheme="minorHAnsi" w:cstheme="minorHAnsi"/>
          <w:i/>
        </w:rPr>
        <w:t xml:space="preserve"> </w:t>
      </w:r>
      <w:proofErr w:type="gramStart"/>
      <w:r w:rsidRPr="008E7FF3">
        <w:rPr>
          <w:rFonts w:asciiTheme="minorHAnsi" w:eastAsia="MS Mincho" w:hAnsiTheme="minorHAnsi" w:cstheme="minorHAnsi"/>
          <w:i/>
        </w:rPr>
        <w:t>Principle</w:t>
      </w:r>
      <w:proofErr w:type="gramEnd"/>
      <w:r w:rsidRPr="008E7FF3">
        <w:rPr>
          <w:rFonts w:asciiTheme="minorHAnsi" w:eastAsia="MS Mincho" w:hAnsiTheme="minorHAnsi" w:cstheme="minorHAnsi"/>
          <w:i/>
        </w:rPr>
        <w:t xml:space="preserve"> Secretary]</w:t>
      </w:r>
    </w:p>
    <w:p w14:paraId="16B86735" w14:textId="77777777" w:rsidR="004B0F08" w:rsidRPr="008E7FF3" w:rsidRDefault="004B0F08" w:rsidP="004B0F08">
      <w:pPr>
        <w:spacing w:before="0" w:after="0" w:line="240" w:lineRule="auto"/>
        <w:jc w:val="both"/>
        <w:rPr>
          <w:rFonts w:asciiTheme="minorHAnsi" w:eastAsia="MS Mincho" w:hAnsiTheme="minorHAnsi" w:cstheme="minorHAnsi"/>
        </w:rPr>
      </w:pPr>
      <w:r w:rsidRPr="008E7FF3">
        <w:rPr>
          <w:rFonts w:asciiTheme="minorHAnsi" w:eastAsia="MS Mincho" w:hAnsiTheme="minorHAnsi" w:cstheme="minorHAnsi"/>
          <w:i/>
        </w:rPr>
        <w:t>[Address</w:t>
      </w:r>
      <w:r w:rsidRPr="008E7FF3">
        <w:rPr>
          <w:rFonts w:asciiTheme="minorHAnsi" w:eastAsia="MS Mincho" w:hAnsiTheme="minorHAnsi" w:cstheme="minorHAnsi"/>
        </w:rPr>
        <w:t xml:space="preserve">] </w:t>
      </w:r>
    </w:p>
    <w:p w14:paraId="3B5C1234" w14:textId="77777777" w:rsidR="004B0F08" w:rsidRPr="008E7FF3" w:rsidRDefault="004B0F08" w:rsidP="004B0F08">
      <w:pPr>
        <w:spacing w:before="0" w:after="0" w:line="240" w:lineRule="auto"/>
        <w:jc w:val="both"/>
        <w:rPr>
          <w:rFonts w:asciiTheme="minorHAnsi" w:eastAsia="MS Mincho" w:hAnsiTheme="minorHAnsi" w:cstheme="minorHAnsi"/>
        </w:rPr>
      </w:pPr>
      <w:r w:rsidRPr="008E7FF3">
        <w:rPr>
          <w:rFonts w:asciiTheme="minorHAnsi" w:eastAsia="MS Mincho" w:hAnsiTheme="minorHAnsi" w:cstheme="minorHAnsi"/>
        </w:rPr>
        <w:t>Ministry of Health</w:t>
      </w:r>
    </w:p>
    <w:p w14:paraId="56332656" w14:textId="77777777" w:rsidR="004B0F08" w:rsidRPr="008E7FF3" w:rsidRDefault="004B0F08" w:rsidP="004B0F08">
      <w:pPr>
        <w:spacing w:before="0" w:after="0" w:line="240" w:lineRule="auto"/>
        <w:jc w:val="both"/>
        <w:rPr>
          <w:rFonts w:asciiTheme="minorHAnsi" w:eastAsia="MS Mincho" w:hAnsiTheme="minorHAnsi" w:cstheme="minorHAnsi"/>
        </w:rPr>
      </w:pPr>
      <w:r w:rsidRPr="008E7FF3">
        <w:rPr>
          <w:rFonts w:asciiTheme="minorHAnsi" w:eastAsia="MS Mincho" w:hAnsiTheme="minorHAnsi" w:cstheme="minorHAnsi"/>
        </w:rPr>
        <w:t>P. O. Box 30152-00100</w:t>
      </w:r>
    </w:p>
    <w:p w14:paraId="03529C18" w14:textId="77777777" w:rsidR="004B0F08" w:rsidRPr="008E7FF3" w:rsidRDefault="004B0F08" w:rsidP="004B0F08">
      <w:pPr>
        <w:spacing w:before="0" w:after="0" w:line="240" w:lineRule="auto"/>
        <w:jc w:val="both"/>
        <w:rPr>
          <w:rFonts w:asciiTheme="minorHAnsi" w:eastAsia="MS Mincho" w:hAnsiTheme="minorHAnsi" w:cstheme="minorHAnsi"/>
        </w:rPr>
      </w:pPr>
      <w:proofErr w:type="spellStart"/>
      <w:r w:rsidRPr="008E7FF3">
        <w:rPr>
          <w:rFonts w:asciiTheme="minorHAnsi" w:eastAsia="MS Mincho" w:hAnsiTheme="minorHAnsi" w:cstheme="minorHAnsi"/>
        </w:rPr>
        <w:t>Ficticia</w:t>
      </w:r>
      <w:proofErr w:type="spellEnd"/>
    </w:p>
    <w:p w14:paraId="133AF8F2" w14:textId="77777777" w:rsidR="004B0F08" w:rsidRPr="008E7FF3" w:rsidRDefault="004B0F08" w:rsidP="004B0F08">
      <w:pPr>
        <w:spacing w:before="0" w:after="0" w:line="240" w:lineRule="auto"/>
        <w:jc w:val="both"/>
        <w:rPr>
          <w:rFonts w:asciiTheme="minorHAnsi" w:eastAsia="MS Mincho" w:hAnsiTheme="minorHAnsi" w:cstheme="minorHAnsi"/>
        </w:rPr>
      </w:pPr>
    </w:p>
    <w:p w14:paraId="586D268B" w14:textId="77777777" w:rsidR="004B0F08" w:rsidRPr="008E7FF3" w:rsidRDefault="004B0F08" w:rsidP="004B0F08">
      <w:pPr>
        <w:spacing w:before="0" w:after="0" w:line="240" w:lineRule="auto"/>
        <w:jc w:val="both"/>
        <w:rPr>
          <w:rFonts w:asciiTheme="minorHAnsi" w:eastAsia="MS Mincho" w:hAnsiTheme="minorHAnsi" w:cstheme="minorHAnsi"/>
        </w:rPr>
      </w:pPr>
      <w:r w:rsidRPr="008E7FF3">
        <w:rPr>
          <w:rFonts w:asciiTheme="minorHAnsi" w:eastAsia="MS Mincho" w:hAnsiTheme="minorHAnsi" w:cstheme="minorHAnsi"/>
        </w:rPr>
        <w:t>Dear Sir,</w:t>
      </w:r>
    </w:p>
    <w:p w14:paraId="6E6C900A" w14:textId="77777777" w:rsidR="004B0F08" w:rsidRPr="008E7FF3" w:rsidRDefault="004B0F08" w:rsidP="004B0F08">
      <w:pPr>
        <w:spacing w:before="0" w:after="0" w:line="240" w:lineRule="auto"/>
        <w:jc w:val="both"/>
        <w:rPr>
          <w:rFonts w:asciiTheme="minorHAnsi" w:eastAsia="MS Mincho" w:hAnsiTheme="minorHAnsi" w:cstheme="minorHAnsi"/>
        </w:rPr>
      </w:pPr>
    </w:p>
    <w:p w14:paraId="55DEBEE6" w14:textId="77777777" w:rsidR="004B0F08" w:rsidRPr="008E7FF3" w:rsidRDefault="004B0F08" w:rsidP="004B0F08">
      <w:pPr>
        <w:spacing w:before="0" w:after="0" w:line="240" w:lineRule="auto"/>
        <w:jc w:val="both"/>
        <w:rPr>
          <w:rFonts w:asciiTheme="minorHAnsi" w:eastAsia="MS Mincho" w:hAnsiTheme="minorHAnsi" w:cstheme="minorHAnsi"/>
          <w:b/>
        </w:rPr>
      </w:pPr>
      <w:r w:rsidRPr="008E7FF3">
        <w:rPr>
          <w:rFonts w:asciiTheme="minorHAnsi" w:eastAsia="MS Mincho" w:hAnsiTheme="minorHAnsi" w:cstheme="minorHAnsi"/>
          <w:b/>
        </w:rPr>
        <w:t xml:space="preserve">AUDIT OF GLOBAL FUND GRANT NUMBER FUR-H-MOH FOR THE PERIOD [State the period </w:t>
      </w:r>
      <w:r w:rsidRPr="008E7FF3">
        <w:rPr>
          <w:rFonts w:asciiTheme="minorHAnsi" w:eastAsia="MS Mincho" w:hAnsiTheme="minorHAnsi" w:cstheme="minorHAnsi"/>
          <w:b/>
          <w:noProof/>
        </w:rPr>
        <w:t>e.g.</w:t>
      </w:r>
      <w:r w:rsidRPr="008E7FF3">
        <w:rPr>
          <w:rFonts w:asciiTheme="minorHAnsi" w:eastAsia="MS Mincho" w:hAnsiTheme="minorHAnsi" w:cstheme="minorHAnsi"/>
          <w:b/>
        </w:rPr>
        <w:t xml:space="preserve"> January 1, </w:t>
      </w:r>
      <w:r w:rsidRPr="008E7FF3">
        <w:rPr>
          <w:rFonts w:asciiTheme="minorHAnsi" w:eastAsia="MS Mincho" w:hAnsiTheme="minorHAnsi" w:cstheme="minorHAnsi"/>
          <w:b/>
          <w:noProof/>
        </w:rPr>
        <w:t>2019</w:t>
      </w:r>
      <w:r w:rsidRPr="008E7FF3">
        <w:rPr>
          <w:rFonts w:asciiTheme="minorHAnsi" w:eastAsia="MS Mincho" w:hAnsiTheme="minorHAnsi" w:cstheme="minorHAnsi"/>
          <w:b/>
        </w:rPr>
        <w:t xml:space="preserve"> to December 31, 2019]</w:t>
      </w:r>
    </w:p>
    <w:p w14:paraId="5D4E73B7" w14:textId="77777777" w:rsidR="004B0F08" w:rsidRPr="008E7FF3" w:rsidRDefault="004B0F08" w:rsidP="004B0F08">
      <w:pPr>
        <w:spacing w:before="0" w:after="0" w:line="240" w:lineRule="auto"/>
        <w:jc w:val="both"/>
        <w:rPr>
          <w:rFonts w:asciiTheme="minorHAnsi" w:eastAsia="Times New Roman" w:hAnsiTheme="minorHAnsi" w:cstheme="minorHAnsi"/>
          <w:lang w:val="en-GB"/>
        </w:rPr>
      </w:pPr>
    </w:p>
    <w:p w14:paraId="25BA1E7B" w14:textId="77777777" w:rsidR="004B0F08" w:rsidRPr="008E7FF3" w:rsidRDefault="004B0F08" w:rsidP="004B0F08">
      <w:pPr>
        <w:spacing w:before="0" w:after="0" w:line="240" w:lineRule="auto"/>
        <w:jc w:val="both"/>
        <w:rPr>
          <w:rFonts w:asciiTheme="minorHAnsi" w:eastAsia="MS Mincho" w:hAnsiTheme="minorHAnsi" w:cstheme="minorHAnsi"/>
        </w:rPr>
      </w:pPr>
      <w:r w:rsidRPr="008E7FF3">
        <w:rPr>
          <w:rFonts w:asciiTheme="minorHAnsi" w:eastAsia="MS Mincho" w:hAnsiTheme="minorHAnsi" w:cstheme="minorHAnsi"/>
        </w:rPr>
        <w:t>We have now completed the audit of [</w:t>
      </w:r>
      <w:r w:rsidRPr="008E7FF3">
        <w:rPr>
          <w:rFonts w:asciiTheme="minorHAnsi" w:eastAsia="MS Mincho" w:hAnsiTheme="minorHAnsi" w:cstheme="minorHAnsi"/>
          <w:i/>
        </w:rPr>
        <w:t xml:space="preserve">Principal Recipient name </w:t>
      </w:r>
      <w:r w:rsidRPr="008E7FF3">
        <w:rPr>
          <w:rFonts w:asciiTheme="minorHAnsi" w:eastAsia="MS Mincho" w:hAnsiTheme="minorHAnsi" w:cstheme="minorHAnsi"/>
          <w:i/>
          <w:noProof/>
        </w:rPr>
        <w:t>e.g.</w:t>
      </w:r>
      <w:r w:rsidRPr="008E7FF3">
        <w:rPr>
          <w:rFonts w:asciiTheme="minorHAnsi" w:eastAsia="MS Mincho" w:hAnsiTheme="minorHAnsi" w:cstheme="minorHAnsi"/>
          <w:i/>
        </w:rPr>
        <w:t xml:space="preserve"> the Ministry of Health</w:t>
      </w:r>
      <w:r w:rsidRPr="008E7FF3">
        <w:rPr>
          <w:rFonts w:asciiTheme="minorHAnsi" w:eastAsia="MS Mincho" w:hAnsiTheme="minorHAnsi" w:cstheme="minorHAnsi"/>
        </w:rPr>
        <w:t>] of [</w:t>
      </w:r>
      <w:r w:rsidRPr="008E7FF3">
        <w:rPr>
          <w:rFonts w:asciiTheme="minorHAnsi" w:eastAsia="MS Mincho" w:hAnsiTheme="minorHAnsi" w:cstheme="minorHAnsi"/>
          <w:i/>
        </w:rPr>
        <w:t xml:space="preserve">Country </w:t>
      </w:r>
      <w:r w:rsidRPr="008E7FF3">
        <w:rPr>
          <w:rFonts w:asciiTheme="minorHAnsi" w:eastAsia="MS Mincho" w:hAnsiTheme="minorHAnsi" w:cstheme="minorHAnsi"/>
          <w:i/>
          <w:noProof/>
        </w:rPr>
        <w:t>e.g.</w:t>
      </w:r>
      <w:r w:rsidRPr="008E7FF3">
        <w:rPr>
          <w:rFonts w:asciiTheme="minorHAnsi" w:eastAsia="MS Mincho" w:hAnsiTheme="minorHAnsi" w:cstheme="minorHAnsi"/>
          <w:i/>
        </w:rPr>
        <w:t xml:space="preserve"> </w:t>
      </w:r>
      <w:proofErr w:type="spellStart"/>
      <w:r w:rsidRPr="008E7FF3">
        <w:rPr>
          <w:rFonts w:asciiTheme="minorHAnsi" w:eastAsia="MS Mincho" w:hAnsiTheme="minorHAnsi" w:cstheme="minorHAnsi"/>
          <w:i/>
        </w:rPr>
        <w:t>Ficticia</w:t>
      </w:r>
      <w:proofErr w:type="spellEnd"/>
      <w:r w:rsidRPr="008E7FF3">
        <w:rPr>
          <w:rFonts w:asciiTheme="minorHAnsi" w:eastAsia="MS Mincho" w:hAnsiTheme="minorHAnsi" w:cstheme="minorHAnsi"/>
        </w:rPr>
        <w:t>] and are pleased to present our report and findings thereon.</w:t>
      </w:r>
    </w:p>
    <w:p w14:paraId="703016D8" w14:textId="77777777" w:rsidR="004B0F08" w:rsidRPr="008E7FF3" w:rsidRDefault="004B0F08" w:rsidP="004B0F08">
      <w:pPr>
        <w:spacing w:before="0" w:after="0" w:line="240" w:lineRule="auto"/>
        <w:jc w:val="both"/>
        <w:rPr>
          <w:rFonts w:asciiTheme="minorHAnsi" w:eastAsia="MS Mincho" w:hAnsiTheme="minorHAnsi" w:cstheme="minorHAnsi"/>
        </w:rPr>
      </w:pPr>
    </w:p>
    <w:p w14:paraId="7FE94537" w14:textId="77777777" w:rsidR="004B0F08" w:rsidRPr="008E7FF3" w:rsidRDefault="004B0F08" w:rsidP="004B0F08">
      <w:pPr>
        <w:spacing w:before="0" w:after="0" w:line="240" w:lineRule="auto"/>
        <w:jc w:val="both"/>
        <w:rPr>
          <w:rFonts w:asciiTheme="minorHAnsi" w:eastAsia="MS Mincho" w:hAnsiTheme="minorHAnsi" w:cstheme="minorHAnsi"/>
        </w:rPr>
      </w:pPr>
      <w:r w:rsidRPr="008E7FF3">
        <w:rPr>
          <w:rFonts w:asciiTheme="minorHAnsi" w:eastAsia="MS Mincho" w:hAnsiTheme="minorHAnsi" w:cstheme="minorHAnsi"/>
        </w:rPr>
        <w:t>Should you require to discuss any of the issues raised in this report, please do not hesitate to contact us.</w:t>
      </w:r>
    </w:p>
    <w:p w14:paraId="33114CC9" w14:textId="77777777" w:rsidR="004B0F08" w:rsidRPr="008E7FF3" w:rsidRDefault="004B0F08" w:rsidP="004B0F08">
      <w:pPr>
        <w:spacing w:before="0" w:after="0" w:line="240" w:lineRule="auto"/>
        <w:jc w:val="both"/>
        <w:rPr>
          <w:rFonts w:asciiTheme="minorHAnsi" w:eastAsia="MS Mincho" w:hAnsiTheme="minorHAnsi" w:cstheme="minorHAnsi"/>
        </w:rPr>
      </w:pPr>
    </w:p>
    <w:p w14:paraId="39BB93F6" w14:textId="77777777" w:rsidR="004B0F08" w:rsidRPr="008E7FF3" w:rsidRDefault="004B0F08" w:rsidP="004B0F08">
      <w:pPr>
        <w:spacing w:before="0" w:after="0" w:line="240" w:lineRule="auto"/>
        <w:jc w:val="both"/>
        <w:rPr>
          <w:rFonts w:asciiTheme="minorHAnsi" w:eastAsia="MS Mincho" w:hAnsiTheme="minorHAnsi" w:cstheme="minorHAnsi"/>
        </w:rPr>
      </w:pPr>
      <w:r w:rsidRPr="008E7FF3">
        <w:rPr>
          <w:rFonts w:asciiTheme="minorHAnsi" w:eastAsia="MS Mincho" w:hAnsiTheme="minorHAnsi" w:cstheme="minorHAnsi"/>
        </w:rPr>
        <w:t>Yours faithfully</w:t>
      </w:r>
    </w:p>
    <w:p w14:paraId="6C280F25" w14:textId="77777777" w:rsidR="004B0F08" w:rsidRPr="008E7FF3" w:rsidRDefault="004B0F08" w:rsidP="004B0F08">
      <w:pPr>
        <w:spacing w:before="0" w:after="0" w:line="240" w:lineRule="auto"/>
        <w:jc w:val="both"/>
        <w:rPr>
          <w:rFonts w:asciiTheme="minorHAnsi" w:eastAsia="MS Mincho" w:hAnsiTheme="minorHAnsi" w:cstheme="minorHAnsi"/>
        </w:rPr>
      </w:pPr>
    </w:p>
    <w:p w14:paraId="57D9E2EB" w14:textId="77777777" w:rsidR="004B0F08" w:rsidRPr="008E7FF3" w:rsidRDefault="004B0F08" w:rsidP="004B0F08">
      <w:pPr>
        <w:spacing w:before="0" w:after="0" w:line="240" w:lineRule="auto"/>
        <w:jc w:val="both"/>
        <w:rPr>
          <w:rFonts w:asciiTheme="minorHAnsi" w:eastAsia="MS Mincho" w:hAnsiTheme="minorHAnsi" w:cstheme="minorHAnsi"/>
        </w:rPr>
      </w:pPr>
    </w:p>
    <w:p w14:paraId="5CE3418A" w14:textId="77777777" w:rsidR="004B0F08" w:rsidRPr="008E7FF3" w:rsidRDefault="004B0F08" w:rsidP="004B0F08">
      <w:pPr>
        <w:spacing w:before="0" w:after="0" w:line="240" w:lineRule="auto"/>
        <w:jc w:val="both"/>
        <w:rPr>
          <w:rFonts w:asciiTheme="minorHAnsi" w:eastAsia="MS Mincho" w:hAnsiTheme="minorHAnsi" w:cstheme="minorHAnsi"/>
        </w:rPr>
      </w:pPr>
    </w:p>
    <w:p w14:paraId="155621C1" w14:textId="77777777" w:rsidR="004B0F08" w:rsidRPr="008E7FF3" w:rsidRDefault="004B0F08" w:rsidP="004B0F08">
      <w:pPr>
        <w:spacing w:before="0" w:after="0" w:line="240" w:lineRule="auto"/>
        <w:jc w:val="both"/>
        <w:rPr>
          <w:rFonts w:asciiTheme="minorHAnsi" w:eastAsia="MS Mincho" w:hAnsiTheme="minorHAnsi" w:cstheme="minorHAnsi"/>
        </w:rPr>
      </w:pPr>
    </w:p>
    <w:p w14:paraId="24599BB1" w14:textId="77777777" w:rsidR="004B0F08" w:rsidRPr="008E7FF3" w:rsidRDefault="004B0F08" w:rsidP="004B0F08">
      <w:pPr>
        <w:spacing w:before="0" w:after="0" w:line="240" w:lineRule="auto"/>
        <w:jc w:val="both"/>
        <w:rPr>
          <w:rFonts w:asciiTheme="minorHAnsi" w:eastAsia="MS Mincho" w:hAnsiTheme="minorHAnsi" w:cstheme="minorHAnsi"/>
        </w:rPr>
      </w:pPr>
      <w:r w:rsidRPr="008E7FF3">
        <w:rPr>
          <w:rFonts w:asciiTheme="minorHAnsi" w:eastAsia="MS Mincho" w:hAnsiTheme="minorHAnsi" w:cstheme="minorHAnsi"/>
        </w:rPr>
        <w:t>ABC Auditors</w:t>
      </w:r>
    </w:p>
    <w:p w14:paraId="1CB6A015" w14:textId="77777777" w:rsidR="004B0F08" w:rsidRPr="008E7FF3" w:rsidRDefault="004B0F08" w:rsidP="004B0F08">
      <w:pPr>
        <w:spacing w:before="0" w:after="0" w:line="240" w:lineRule="auto"/>
        <w:jc w:val="both"/>
        <w:rPr>
          <w:rFonts w:asciiTheme="minorHAnsi" w:eastAsia="MS Mincho" w:hAnsiTheme="minorHAnsi" w:cstheme="minorHAnsi"/>
        </w:rPr>
      </w:pPr>
    </w:p>
    <w:p w14:paraId="252803BF" w14:textId="77777777" w:rsidR="004B0F08" w:rsidRPr="008E7FF3" w:rsidRDefault="004B0F08" w:rsidP="004B0F08">
      <w:pPr>
        <w:spacing w:before="0" w:after="0" w:line="240" w:lineRule="auto"/>
        <w:jc w:val="both"/>
        <w:rPr>
          <w:rFonts w:asciiTheme="minorHAnsi" w:eastAsia="MS Mincho" w:hAnsiTheme="minorHAnsi" w:cstheme="minorHAnsi"/>
          <w:szCs w:val="24"/>
        </w:rPr>
      </w:pPr>
      <w:r w:rsidRPr="008E7FF3">
        <w:rPr>
          <w:rFonts w:asciiTheme="minorHAnsi" w:eastAsia="MS Mincho" w:hAnsiTheme="minorHAnsi" w:cstheme="minorHAnsi"/>
          <w:szCs w:val="24"/>
        </w:rPr>
        <w:br w:type="page"/>
      </w:r>
    </w:p>
    <w:p w14:paraId="0B24801F" w14:textId="77777777" w:rsidR="004B0F08" w:rsidRPr="008E7FF3" w:rsidRDefault="004B0F08" w:rsidP="00B516EC">
      <w:pPr>
        <w:keepNext/>
        <w:numPr>
          <w:ilvl w:val="0"/>
          <w:numId w:val="25"/>
        </w:numPr>
        <w:tabs>
          <w:tab w:val="left" w:pos="720"/>
        </w:tabs>
        <w:spacing w:before="0" w:after="0" w:line="240" w:lineRule="auto"/>
        <w:jc w:val="both"/>
        <w:outlineLvl w:val="0"/>
        <w:rPr>
          <w:rFonts w:asciiTheme="minorHAnsi" w:eastAsia="MS Gothic" w:hAnsiTheme="minorHAnsi" w:cstheme="minorHAnsi"/>
          <w:b/>
          <w:bCs/>
          <w:sz w:val="27"/>
          <w:szCs w:val="28"/>
        </w:rPr>
      </w:pPr>
      <w:bookmarkStart w:id="2" w:name="_Toc531681423"/>
      <w:bookmarkStart w:id="3" w:name="_Toc102577272"/>
      <w:r w:rsidRPr="008E7FF3">
        <w:rPr>
          <w:rFonts w:asciiTheme="minorHAnsi" w:eastAsia="MS Gothic" w:hAnsiTheme="minorHAnsi" w:cstheme="minorHAnsi"/>
          <w:b/>
          <w:bCs/>
          <w:sz w:val="27"/>
          <w:szCs w:val="28"/>
        </w:rPr>
        <w:lastRenderedPageBreak/>
        <w:t>INTRODUCTION</w:t>
      </w:r>
      <w:bookmarkEnd w:id="2"/>
      <w:bookmarkEnd w:id="3"/>
    </w:p>
    <w:p w14:paraId="1253CE8D" w14:textId="77777777" w:rsidR="004B0F08" w:rsidRPr="008E7FF3" w:rsidRDefault="004B0F08" w:rsidP="004B0F08">
      <w:pPr>
        <w:spacing w:before="0" w:after="0" w:line="240" w:lineRule="auto"/>
        <w:jc w:val="both"/>
        <w:rPr>
          <w:rFonts w:asciiTheme="minorHAnsi" w:eastAsia="MS Mincho" w:hAnsiTheme="minorHAnsi" w:cstheme="minorHAnsi"/>
        </w:rPr>
      </w:pPr>
    </w:p>
    <w:p w14:paraId="3427ADEC" w14:textId="77777777" w:rsidR="004B0F08" w:rsidRPr="008E7FF3" w:rsidRDefault="004B0F08" w:rsidP="00B516EC">
      <w:pPr>
        <w:keepNext/>
        <w:numPr>
          <w:ilvl w:val="1"/>
          <w:numId w:val="26"/>
        </w:numPr>
        <w:spacing w:before="0" w:after="0" w:line="240" w:lineRule="auto"/>
        <w:jc w:val="both"/>
        <w:outlineLvl w:val="1"/>
        <w:rPr>
          <w:rFonts w:asciiTheme="minorHAnsi" w:eastAsia="MS Gothic" w:hAnsiTheme="minorHAnsi" w:cstheme="minorHAnsi"/>
          <w:b/>
          <w:bCs/>
          <w:i/>
          <w:szCs w:val="26"/>
        </w:rPr>
      </w:pPr>
      <w:bookmarkStart w:id="4" w:name="_Toc531681424"/>
      <w:bookmarkStart w:id="5" w:name="_Toc102577273"/>
      <w:r w:rsidRPr="008E7FF3">
        <w:rPr>
          <w:rFonts w:asciiTheme="minorHAnsi" w:eastAsia="MS Gothic" w:hAnsiTheme="minorHAnsi" w:cstheme="minorHAnsi"/>
          <w:b/>
          <w:bCs/>
          <w:i/>
          <w:szCs w:val="26"/>
        </w:rPr>
        <w:t>Background</w:t>
      </w:r>
      <w:bookmarkEnd w:id="4"/>
      <w:bookmarkEnd w:id="5"/>
      <w:r w:rsidRPr="008E7FF3">
        <w:rPr>
          <w:rFonts w:asciiTheme="minorHAnsi" w:eastAsia="MS Gothic" w:hAnsiTheme="minorHAnsi" w:cstheme="minorHAnsi"/>
          <w:b/>
          <w:bCs/>
          <w:i/>
          <w:szCs w:val="26"/>
        </w:rPr>
        <w:t xml:space="preserve"> </w:t>
      </w:r>
    </w:p>
    <w:p w14:paraId="71480123" w14:textId="77777777" w:rsidR="004B0F08" w:rsidRPr="008E7FF3" w:rsidRDefault="004B0F08" w:rsidP="004B0F08">
      <w:pPr>
        <w:spacing w:before="0" w:after="0" w:line="240" w:lineRule="auto"/>
        <w:ind w:left="720"/>
        <w:jc w:val="both"/>
        <w:rPr>
          <w:rFonts w:asciiTheme="minorHAnsi" w:eastAsia="MS Mincho" w:hAnsiTheme="minorHAnsi" w:cstheme="minorHAnsi"/>
        </w:rPr>
      </w:pPr>
    </w:p>
    <w:p w14:paraId="726083B6" w14:textId="68065103" w:rsidR="004B0F08" w:rsidRPr="008E7FF3" w:rsidRDefault="004B0F08" w:rsidP="006B0F75">
      <w:pPr>
        <w:spacing w:before="240" w:line="240" w:lineRule="auto"/>
        <w:rPr>
          <w:rFonts w:asciiTheme="minorHAnsi" w:eastAsia="Times New Roman" w:hAnsiTheme="minorHAnsi" w:cstheme="minorHAnsi"/>
          <w:bCs/>
          <w:lang w:val="en-GB"/>
        </w:rPr>
      </w:pPr>
      <w:r w:rsidRPr="008E7FF3">
        <w:rPr>
          <w:rFonts w:asciiTheme="minorHAnsi" w:eastAsia="Times New Roman" w:hAnsiTheme="minorHAnsi" w:cstheme="minorHAnsi"/>
          <w:bCs/>
          <w:lang w:val="en-GB"/>
        </w:rPr>
        <w:t xml:space="preserve">During the period [state period </w:t>
      </w:r>
      <w:r w:rsidR="00A76071" w:rsidRPr="008E7FF3">
        <w:rPr>
          <w:rFonts w:asciiTheme="minorHAnsi" w:eastAsia="Times New Roman" w:hAnsiTheme="minorHAnsi" w:cstheme="minorHAnsi"/>
          <w:bCs/>
          <w:lang w:val="en-GB"/>
        </w:rPr>
        <w:t>e.g.,</w:t>
      </w:r>
      <w:r w:rsidRPr="008E7FF3">
        <w:rPr>
          <w:rFonts w:asciiTheme="minorHAnsi" w:eastAsia="Times New Roman" w:hAnsiTheme="minorHAnsi" w:cstheme="minorHAnsi"/>
          <w:bCs/>
          <w:lang w:val="en-GB"/>
        </w:rPr>
        <w:t xml:space="preserve"> January 1, </w:t>
      </w:r>
      <w:proofErr w:type="gramStart"/>
      <w:r w:rsidRPr="008E7FF3">
        <w:rPr>
          <w:rFonts w:asciiTheme="minorHAnsi" w:eastAsia="Times New Roman" w:hAnsiTheme="minorHAnsi" w:cstheme="minorHAnsi"/>
          <w:bCs/>
          <w:lang w:val="en-GB"/>
        </w:rPr>
        <w:t>2018</w:t>
      </w:r>
      <w:proofErr w:type="gramEnd"/>
      <w:r w:rsidRPr="008E7FF3">
        <w:rPr>
          <w:rFonts w:asciiTheme="minorHAnsi" w:eastAsia="Times New Roman" w:hAnsiTheme="minorHAnsi" w:cstheme="minorHAnsi"/>
          <w:bCs/>
          <w:lang w:val="en-GB"/>
        </w:rPr>
        <w:t xml:space="preserve"> to December 31, 2018], [PR name e.g. the Ministry of Health] received [US $ 10,915,996] from the Global Fund for the implementation of the grant agreement.</w:t>
      </w:r>
    </w:p>
    <w:bookmarkEnd w:id="1"/>
    <w:p w14:paraId="7BA9E1D0" w14:textId="77777777" w:rsidR="004B0F08" w:rsidRPr="008E7FF3" w:rsidRDefault="004B0F08" w:rsidP="004B0F08">
      <w:pPr>
        <w:spacing w:before="0" w:after="0" w:line="240" w:lineRule="auto"/>
        <w:jc w:val="both"/>
        <w:rPr>
          <w:rFonts w:asciiTheme="minorHAnsi" w:eastAsia="MS Mincho" w:hAnsiTheme="minorHAnsi" w:cstheme="minorHAnsi"/>
        </w:rPr>
      </w:pPr>
    </w:p>
    <w:p w14:paraId="3F48DCC7" w14:textId="77777777" w:rsidR="004B0F08" w:rsidRPr="008E7FF3" w:rsidRDefault="004B0F08" w:rsidP="00B516EC">
      <w:pPr>
        <w:keepNext/>
        <w:numPr>
          <w:ilvl w:val="1"/>
          <w:numId w:val="26"/>
        </w:numPr>
        <w:spacing w:before="0" w:after="0" w:line="240" w:lineRule="auto"/>
        <w:jc w:val="both"/>
        <w:outlineLvl w:val="1"/>
        <w:rPr>
          <w:rFonts w:asciiTheme="minorHAnsi" w:eastAsia="MS Gothic" w:hAnsiTheme="minorHAnsi" w:cstheme="minorHAnsi"/>
          <w:bCs/>
        </w:rPr>
      </w:pPr>
      <w:bookmarkStart w:id="6" w:name="_Toc102577274"/>
      <w:r w:rsidRPr="008E7FF3">
        <w:rPr>
          <w:rFonts w:asciiTheme="minorHAnsi" w:eastAsia="MS Gothic" w:hAnsiTheme="minorHAnsi" w:cstheme="minorHAnsi"/>
          <w:b/>
          <w:bCs/>
        </w:rPr>
        <w:t>Program description</w:t>
      </w:r>
      <w:r w:rsidRPr="008E7FF3">
        <w:rPr>
          <w:rFonts w:asciiTheme="minorHAnsi" w:eastAsia="MS Gothic" w:hAnsiTheme="minorHAnsi" w:cstheme="minorHAnsi"/>
          <w:bCs/>
        </w:rPr>
        <w:t xml:space="preserve"> </w:t>
      </w:r>
      <w:r w:rsidRPr="008E7FF3">
        <w:rPr>
          <w:rFonts w:asciiTheme="minorHAnsi" w:eastAsia="MS Gothic" w:hAnsiTheme="minorHAnsi" w:cstheme="minorHAnsi"/>
          <w:bCs/>
          <w:i/>
        </w:rPr>
        <w:t>[grant specific- please update]</w:t>
      </w:r>
      <w:bookmarkEnd w:id="6"/>
    </w:p>
    <w:p w14:paraId="694A8DA4" w14:textId="77777777" w:rsidR="004B0F08" w:rsidRPr="008E7FF3" w:rsidRDefault="004B0F08" w:rsidP="004B0F08">
      <w:pPr>
        <w:spacing w:before="0" w:after="0" w:line="240" w:lineRule="auto"/>
        <w:jc w:val="both"/>
        <w:rPr>
          <w:rFonts w:asciiTheme="minorHAnsi" w:eastAsia="MS Mincho" w:hAnsiTheme="minorHAnsi" w:cstheme="minorHAnsi"/>
          <w:b/>
        </w:rPr>
      </w:pPr>
    </w:p>
    <w:p w14:paraId="6C28B420" w14:textId="77777777" w:rsidR="004B0F08" w:rsidRPr="008E7FF3" w:rsidRDefault="004B0F08" w:rsidP="006B0F75">
      <w:pPr>
        <w:spacing w:before="240" w:line="240" w:lineRule="auto"/>
        <w:rPr>
          <w:rFonts w:asciiTheme="minorHAnsi" w:eastAsia="Times New Roman" w:hAnsiTheme="minorHAnsi" w:cstheme="minorHAnsi"/>
          <w:bCs/>
          <w:lang w:val="en-GB"/>
        </w:rPr>
      </w:pPr>
      <w:r w:rsidRPr="008E7FF3">
        <w:rPr>
          <w:rFonts w:asciiTheme="minorHAnsi" w:eastAsia="Times New Roman" w:hAnsiTheme="minorHAnsi" w:cstheme="minorHAnsi"/>
          <w:bCs/>
          <w:lang w:val="en-GB"/>
        </w:rPr>
        <w:t>The project goal is to contribute to the National HIV/AIDS Strategy's goal of controlling the HIV prevalence in communities below 0.3%; reduce the morbidity and mortality due to HIV infection; reduce the impact of HIV/AIDS on socio-economic growth.</w:t>
      </w:r>
    </w:p>
    <w:p w14:paraId="59C6E7F3" w14:textId="77777777" w:rsidR="004B0F08" w:rsidRPr="008E7FF3" w:rsidRDefault="004B0F08" w:rsidP="006B0F75">
      <w:pPr>
        <w:spacing w:before="240" w:line="240" w:lineRule="auto"/>
        <w:rPr>
          <w:rFonts w:asciiTheme="minorHAnsi" w:eastAsia="Times New Roman" w:hAnsiTheme="minorHAnsi" w:cstheme="minorHAnsi"/>
          <w:bCs/>
          <w:lang w:val="en-GB"/>
        </w:rPr>
      </w:pPr>
      <w:r w:rsidRPr="008E7FF3">
        <w:rPr>
          <w:rFonts w:asciiTheme="minorHAnsi" w:eastAsia="Times New Roman" w:hAnsiTheme="minorHAnsi" w:cstheme="minorHAnsi"/>
          <w:bCs/>
          <w:lang w:val="en-GB"/>
        </w:rPr>
        <w:t>During the period under review, the program expanded implementation of new approaches for HIV testing services including HIV self-testing (HIVST), partner notification (PN), and decentralization of confirmatory testing to district facility to facilitate earlier diagnosis and linkage to care, especially among key populations and their partners.</w:t>
      </w:r>
    </w:p>
    <w:p w14:paraId="539B2809" w14:textId="77777777" w:rsidR="004B0F08" w:rsidRPr="008E7FF3" w:rsidRDefault="004B0F08" w:rsidP="004B0F08">
      <w:pPr>
        <w:tabs>
          <w:tab w:val="left" w:pos="0"/>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jc w:val="both"/>
        <w:rPr>
          <w:rFonts w:asciiTheme="minorHAnsi" w:eastAsia="MS Mincho" w:hAnsiTheme="minorHAnsi" w:cstheme="minorHAnsi"/>
        </w:rPr>
      </w:pPr>
    </w:p>
    <w:p w14:paraId="56301E34" w14:textId="77777777" w:rsidR="004B0F08" w:rsidRPr="008E7FF3" w:rsidRDefault="004B0F08" w:rsidP="00B516EC">
      <w:pPr>
        <w:keepNext/>
        <w:numPr>
          <w:ilvl w:val="0"/>
          <w:numId w:val="25"/>
        </w:numPr>
        <w:tabs>
          <w:tab w:val="left" w:pos="720"/>
        </w:tabs>
        <w:spacing w:before="0" w:after="0" w:line="240" w:lineRule="auto"/>
        <w:jc w:val="both"/>
        <w:outlineLvl w:val="0"/>
        <w:rPr>
          <w:rFonts w:asciiTheme="minorHAnsi" w:eastAsia="MS Gothic" w:hAnsiTheme="minorHAnsi" w:cstheme="minorHAnsi"/>
          <w:b/>
          <w:bCs/>
          <w:sz w:val="27"/>
          <w:szCs w:val="28"/>
        </w:rPr>
      </w:pPr>
      <w:bookmarkStart w:id="7" w:name="_Toc100762677"/>
      <w:bookmarkStart w:id="8" w:name="_Toc100830156"/>
      <w:bookmarkStart w:id="9" w:name="_Toc100762678"/>
      <w:bookmarkStart w:id="10" w:name="_Toc100830157"/>
      <w:bookmarkStart w:id="11" w:name="_Toc100762679"/>
      <w:bookmarkStart w:id="12" w:name="_Toc100830158"/>
      <w:bookmarkStart w:id="13" w:name="OLE_LINK16"/>
      <w:bookmarkStart w:id="14" w:name="OLE_LINK17"/>
      <w:bookmarkStart w:id="15" w:name="_Toc102577275"/>
      <w:bookmarkEnd w:id="7"/>
      <w:bookmarkEnd w:id="8"/>
      <w:bookmarkEnd w:id="9"/>
      <w:bookmarkEnd w:id="10"/>
      <w:bookmarkEnd w:id="11"/>
      <w:bookmarkEnd w:id="12"/>
      <w:r w:rsidRPr="008E7FF3">
        <w:rPr>
          <w:rFonts w:asciiTheme="minorHAnsi" w:eastAsia="MS Gothic" w:hAnsiTheme="minorHAnsi" w:cstheme="minorHAnsi"/>
          <w:b/>
          <w:bCs/>
          <w:sz w:val="27"/>
          <w:szCs w:val="28"/>
        </w:rPr>
        <w:t>Executive Summary</w:t>
      </w:r>
      <w:bookmarkEnd w:id="15"/>
      <w:r w:rsidRPr="008E7FF3">
        <w:rPr>
          <w:rFonts w:asciiTheme="minorHAnsi" w:eastAsia="MS Gothic" w:hAnsiTheme="minorHAnsi" w:cstheme="minorHAnsi"/>
          <w:b/>
          <w:bCs/>
          <w:sz w:val="27"/>
          <w:szCs w:val="28"/>
        </w:rPr>
        <w:t xml:space="preserve"> </w:t>
      </w:r>
    </w:p>
    <w:p w14:paraId="0F03A03D" w14:textId="77777777" w:rsidR="004B0F08" w:rsidRPr="008E7FF3" w:rsidRDefault="004B0F08" w:rsidP="004B0F08">
      <w:pPr>
        <w:spacing w:before="0" w:after="0" w:line="240" w:lineRule="auto"/>
        <w:rPr>
          <w:rFonts w:asciiTheme="minorHAnsi" w:eastAsia="MS Mincho" w:hAnsiTheme="minorHAnsi" w:cstheme="minorHAnsi"/>
          <w:szCs w:val="24"/>
        </w:rPr>
      </w:pPr>
    </w:p>
    <w:p w14:paraId="1926F47E" w14:textId="08E9E497" w:rsidR="004B0F08" w:rsidRPr="008E7FF3" w:rsidRDefault="004B0F08" w:rsidP="006B0F75">
      <w:pPr>
        <w:spacing w:before="240" w:line="240" w:lineRule="auto"/>
        <w:rPr>
          <w:rFonts w:asciiTheme="minorHAnsi" w:eastAsia="Times New Roman" w:hAnsiTheme="minorHAnsi" w:cstheme="minorHAnsi"/>
          <w:bCs/>
          <w:lang w:val="en-GB"/>
        </w:rPr>
      </w:pPr>
      <w:r w:rsidRPr="008E7FF3">
        <w:rPr>
          <w:rFonts w:asciiTheme="minorHAnsi" w:eastAsia="MS Mincho" w:hAnsiTheme="minorHAnsi" w:cstheme="minorHAnsi"/>
          <w:i/>
          <w:sz w:val="20"/>
          <w:szCs w:val="20"/>
        </w:rPr>
        <w:t>[</w:t>
      </w:r>
      <w:r w:rsidRPr="008E7FF3">
        <w:rPr>
          <w:rFonts w:asciiTheme="minorHAnsi" w:eastAsia="Times New Roman" w:hAnsiTheme="minorHAnsi" w:cstheme="minorHAnsi"/>
          <w:bCs/>
          <w:lang w:val="en-GB"/>
        </w:rPr>
        <w:t>Auditor’s name] entered into an agreement with the Global Fund to Fight AIDS, Tuberculosis and Malaria (hereafter GF) on [01 March 2018] to carry out the external financial audit of the GF supported program of the Ministry of Health of [insert country name] entitled ‘[insert grant title]’ for the period [January to 31 December 2018.]</w:t>
      </w:r>
    </w:p>
    <w:p w14:paraId="067E3F52" w14:textId="77777777" w:rsidR="004B0F08" w:rsidRPr="008E7FF3" w:rsidRDefault="004B0F08" w:rsidP="006B0F75">
      <w:pPr>
        <w:spacing w:before="240" w:line="240" w:lineRule="auto"/>
        <w:rPr>
          <w:rFonts w:asciiTheme="minorHAnsi" w:eastAsia="Times New Roman" w:hAnsiTheme="minorHAnsi" w:cstheme="minorHAnsi"/>
          <w:bCs/>
          <w:lang w:val="en-GB"/>
        </w:rPr>
      </w:pPr>
      <w:r w:rsidRPr="008E7FF3">
        <w:rPr>
          <w:rFonts w:asciiTheme="minorHAnsi" w:eastAsia="Times New Roman" w:hAnsiTheme="minorHAnsi" w:cstheme="minorHAnsi"/>
          <w:bCs/>
          <w:lang w:val="en-GB"/>
        </w:rPr>
        <w:t>The Principal Recipient (PR) of the Grant is the Ministry of Health of [insert country name] who signed Sub-Recipient Agreements with [insert name of Su-recipients]).</w:t>
      </w:r>
    </w:p>
    <w:p w14:paraId="344FF373" w14:textId="13C2F2CC" w:rsidR="004B0F08" w:rsidRPr="008E7FF3" w:rsidRDefault="004B0F08" w:rsidP="006B0F75">
      <w:pPr>
        <w:spacing w:before="240" w:line="240" w:lineRule="auto"/>
        <w:rPr>
          <w:rFonts w:asciiTheme="minorHAnsi" w:eastAsia="Times New Roman" w:hAnsiTheme="minorHAnsi" w:cstheme="minorHAnsi"/>
          <w:bCs/>
          <w:lang w:val="en-GB"/>
        </w:rPr>
      </w:pPr>
      <w:r w:rsidRPr="008E7FF3">
        <w:rPr>
          <w:rFonts w:asciiTheme="minorHAnsi" w:eastAsia="Times New Roman" w:hAnsiTheme="minorHAnsi" w:cstheme="minorHAnsi"/>
          <w:bCs/>
          <w:lang w:val="en-GB"/>
        </w:rPr>
        <w:t xml:space="preserve">The subject of our audit was the Special Purpose Grant Program Financial Statements (SPGFS) prepared by the Principal Recipient for the grant for the period from period [January to 31 December 2018.]. Total </w:t>
      </w:r>
      <w:r w:rsidR="00693F0F" w:rsidRPr="008E7FF3">
        <w:rPr>
          <w:rFonts w:asciiTheme="minorHAnsi" w:eastAsia="Times New Roman" w:hAnsiTheme="minorHAnsi" w:cstheme="minorHAnsi"/>
          <w:bCs/>
          <w:lang w:val="en-GB"/>
        </w:rPr>
        <w:t xml:space="preserve">PR </w:t>
      </w:r>
      <w:r w:rsidRPr="008E7FF3">
        <w:rPr>
          <w:rFonts w:asciiTheme="minorHAnsi" w:eastAsia="Times New Roman" w:hAnsiTheme="minorHAnsi" w:cstheme="minorHAnsi"/>
          <w:bCs/>
          <w:lang w:val="en-GB"/>
        </w:rPr>
        <w:t xml:space="preserve">expenditure and Sub-recipient </w:t>
      </w:r>
      <w:r w:rsidR="00AB2883" w:rsidRPr="008E7FF3">
        <w:rPr>
          <w:rFonts w:asciiTheme="minorHAnsi" w:eastAsia="Times New Roman" w:hAnsiTheme="minorHAnsi" w:cstheme="minorHAnsi"/>
          <w:bCs/>
          <w:lang w:val="en-GB"/>
        </w:rPr>
        <w:t xml:space="preserve">expenditures </w:t>
      </w:r>
      <w:r w:rsidRPr="008E7FF3">
        <w:rPr>
          <w:rFonts w:asciiTheme="minorHAnsi" w:eastAsia="Times New Roman" w:hAnsiTheme="minorHAnsi" w:cstheme="minorHAnsi"/>
          <w:bCs/>
          <w:lang w:val="en-GB"/>
        </w:rPr>
        <w:t>reported by the Principal Recipient amounted to xxx, as follows:</w:t>
      </w:r>
    </w:p>
    <w:p w14:paraId="7A3B4144" w14:textId="77777777" w:rsidR="004B0F08" w:rsidRPr="008E7FF3" w:rsidRDefault="004B0F08" w:rsidP="004B0F08">
      <w:pPr>
        <w:spacing w:after="0" w:line="240" w:lineRule="auto"/>
        <w:jc w:val="both"/>
        <w:rPr>
          <w:rFonts w:asciiTheme="minorHAnsi" w:eastAsia="MS Mincho" w:hAnsiTheme="minorHAnsi" w:cstheme="minorHAnsi"/>
          <w:bCs/>
          <w:sz w:val="20"/>
          <w:szCs w:val="20"/>
        </w:rPr>
      </w:pPr>
    </w:p>
    <w:tbl>
      <w:tblPr>
        <w:tblW w:w="72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2"/>
        <w:gridCol w:w="1488"/>
      </w:tblGrid>
      <w:tr w:rsidR="00A76071" w:rsidRPr="008E7FF3" w14:paraId="7AC1D5E5" w14:textId="77777777" w:rsidTr="00362CFD">
        <w:tc>
          <w:tcPr>
            <w:tcW w:w="5859" w:type="dxa"/>
            <w:shd w:val="clear" w:color="auto" w:fill="auto"/>
            <w:vAlign w:val="center"/>
          </w:tcPr>
          <w:p w14:paraId="4E43BA46" w14:textId="77777777" w:rsidR="004B0F08" w:rsidRPr="008E7FF3" w:rsidRDefault="004B0F08" w:rsidP="004B0F08">
            <w:pPr>
              <w:spacing w:before="0" w:after="0" w:line="240" w:lineRule="auto"/>
              <w:rPr>
                <w:rFonts w:asciiTheme="minorHAnsi" w:eastAsia="MS Mincho" w:hAnsiTheme="minorHAnsi" w:cstheme="minorHAnsi"/>
                <w:b/>
                <w:szCs w:val="18"/>
              </w:rPr>
            </w:pPr>
          </w:p>
        </w:tc>
        <w:tc>
          <w:tcPr>
            <w:tcW w:w="1371" w:type="dxa"/>
            <w:shd w:val="clear" w:color="000000" w:fill="FFFFFF"/>
            <w:vAlign w:val="center"/>
          </w:tcPr>
          <w:p w14:paraId="174DF0EA" w14:textId="77777777" w:rsidR="004B0F08" w:rsidRPr="008E7FF3" w:rsidRDefault="004B0F08" w:rsidP="004B0F08">
            <w:pPr>
              <w:spacing w:before="0" w:after="0" w:line="240" w:lineRule="auto"/>
              <w:jc w:val="center"/>
              <w:rPr>
                <w:rFonts w:asciiTheme="minorHAnsi" w:eastAsia="MS Mincho" w:hAnsiTheme="minorHAnsi" w:cstheme="minorHAnsi"/>
                <w:b/>
                <w:szCs w:val="18"/>
                <w:u w:val="single"/>
              </w:rPr>
            </w:pPr>
            <w:r w:rsidRPr="008E7FF3">
              <w:rPr>
                <w:rFonts w:asciiTheme="minorHAnsi" w:eastAsia="MS Mincho" w:hAnsiTheme="minorHAnsi" w:cstheme="minorHAnsi"/>
                <w:b/>
                <w:szCs w:val="18"/>
                <w:u w:val="single"/>
              </w:rPr>
              <w:t>Expenditure</w:t>
            </w:r>
          </w:p>
          <w:p w14:paraId="2420008D" w14:textId="77777777" w:rsidR="004B0F08" w:rsidRPr="008E7FF3" w:rsidRDefault="004B0F08" w:rsidP="004B0F08">
            <w:pPr>
              <w:spacing w:before="0" w:after="0" w:line="240" w:lineRule="auto"/>
              <w:jc w:val="center"/>
              <w:rPr>
                <w:rFonts w:asciiTheme="minorHAnsi" w:eastAsia="MS Mincho" w:hAnsiTheme="minorHAnsi" w:cstheme="minorHAnsi"/>
                <w:szCs w:val="18"/>
                <w:highlight w:val="yellow"/>
              </w:rPr>
            </w:pPr>
            <w:r w:rsidRPr="008E7FF3">
              <w:rPr>
                <w:rFonts w:asciiTheme="minorHAnsi" w:eastAsia="MS Mincho" w:hAnsiTheme="minorHAnsi" w:cstheme="minorHAnsi"/>
                <w:b/>
                <w:szCs w:val="18"/>
                <w:u w:val="single"/>
              </w:rPr>
              <w:t>USD $</w:t>
            </w:r>
          </w:p>
        </w:tc>
      </w:tr>
      <w:tr w:rsidR="00A76071" w:rsidRPr="008E7FF3" w14:paraId="1275FE29" w14:textId="77777777" w:rsidTr="00362CFD">
        <w:tc>
          <w:tcPr>
            <w:tcW w:w="5859" w:type="dxa"/>
            <w:shd w:val="clear" w:color="auto" w:fill="auto"/>
            <w:vAlign w:val="center"/>
          </w:tcPr>
          <w:p w14:paraId="7937A6A0" w14:textId="77777777" w:rsidR="004B0F08" w:rsidRPr="008E7FF3" w:rsidRDefault="004B0F08" w:rsidP="004B0F08">
            <w:pPr>
              <w:spacing w:before="0" w:after="0" w:line="240" w:lineRule="auto"/>
              <w:rPr>
                <w:rFonts w:asciiTheme="minorHAnsi" w:eastAsia="MS Mincho" w:hAnsiTheme="minorHAnsi" w:cstheme="minorHAnsi"/>
                <w:szCs w:val="18"/>
              </w:rPr>
            </w:pPr>
            <w:r w:rsidRPr="008E7FF3">
              <w:rPr>
                <w:rFonts w:asciiTheme="minorHAnsi" w:eastAsia="MS Mincho" w:hAnsiTheme="minorHAnsi" w:cstheme="minorHAnsi"/>
                <w:b/>
                <w:szCs w:val="18"/>
              </w:rPr>
              <w:t>Principal Recipient –</w:t>
            </w:r>
            <w:r w:rsidRPr="008E7FF3">
              <w:rPr>
                <w:rFonts w:asciiTheme="minorHAnsi" w:eastAsia="MS Mincho" w:hAnsiTheme="minorHAnsi" w:cstheme="minorHAnsi"/>
                <w:szCs w:val="18"/>
              </w:rPr>
              <w:t xml:space="preserve"> </w:t>
            </w:r>
            <w:r w:rsidRPr="008E7FF3">
              <w:rPr>
                <w:rFonts w:asciiTheme="minorHAnsi" w:eastAsia="MS Mincho" w:hAnsiTheme="minorHAnsi" w:cstheme="minorHAnsi"/>
                <w:i/>
                <w:szCs w:val="18"/>
              </w:rPr>
              <w:t>[Ministry of Health of xxx]</w:t>
            </w:r>
          </w:p>
        </w:tc>
        <w:tc>
          <w:tcPr>
            <w:tcW w:w="1371" w:type="dxa"/>
            <w:shd w:val="clear" w:color="000000" w:fill="FFFFFF"/>
            <w:vAlign w:val="center"/>
          </w:tcPr>
          <w:p w14:paraId="670052D1" w14:textId="77777777" w:rsidR="004B0F08" w:rsidRPr="008E7FF3" w:rsidRDefault="004B0F08" w:rsidP="004B0F08">
            <w:pPr>
              <w:spacing w:before="0" w:after="0" w:line="240" w:lineRule="auto"/>
              <w:jc w:val="right"/>
              <w:rPr>
                <w:rFonts w:asciiTheme="minorHAnsi" w:eastAsia="MS Mincho" w:hAnsiTheme="minorHAnsi" w:cstheme="minorHAnsi"/>
                <w:szCs w:val="18"/>
              </w:rPr>
            </w:pPr>
            <w:r w:rsidRPr="008E7FF3">
              <w:rPr>
                <w:rFonts w:asciiTheme="minorHAnsi" w:eastAsia="MS Mincho" w:hAnsiTheme="minorHAnsi" w:cstheme="minorHAnsi"/>
                <w:szCs w:val="18"/>
              </w:rPr>
              <w:t>XXX</w:t>
            </w:r>
          </w:p>
        </w:tc>
      </w:tr>
      <w:tr w:rsidR="00A76071" w:rsidRPr="008E7FF3" w14:paraId="0C6B3F24" w14:textId="77777777" w:rsidTr="00362CFD">
        <w:tc>
          <w:tcPr>
            <w:tcW w:w="5859" w:type="dxa"/>
            <w:shd w:val="clear" w:color="auto" w:fill="auto"/>
            <w:vAlign w:val="center"/>
          </w:tcPr>
          <w:p w14:paraId="53A42364" w14:textId="77777777" w:rsidR="004B0F08" w:rsidRPr="008E7FF3" w:rsidRDefault="004B0F08" w:rsidP="004B0F08">
            <w:pPr>
              <w:spacing w:before="0" w:after="0" w:line="240" w:lineRule="auto"/>
              <w:rPr>
                <w:rFonts w:asciiTheme="minorHAnsi" w:eastAsia="MS Mincho" w:hAnsiTheme="minorHAnsi" w:cstheme="minorHAnsi"/>
                <w:b/>
                <w:szCs w:val="18"/>
              </w:rPr>
            </w:pPr>
            <w:r w:rsidRPr="008E7FF3">
              <w:rPr>
                <w:rFonts w:asciiTheme="minorHAnsi" w:eastAsia="MS Mincho" w:hAnsiTheme="minorHAnsi" w:cstheme="minorHAnsi"/>
                <w:b/>
                <w:szCs w:val="18"/>
              </w:rPr>
              <w:t>Sub-recipients:</w:t>
            </w:r>
          </w:p>
        </w:tc>
        <w:tc>
          <w:tcPr>
            <w:tcW w:w="1371" w:type="dxa"/>
            <w:shd w:val="clear" w:color="000000" w:fill="FFFFFF"/>
            <w:vAlign w:val="center"/>
          </w:tcPr>
          <w:p w14:paraId="5AEE8B84" w14:textId="77777777" w:rsidR="004B0F08" w:rsidRPr="008E7FF3" w:rsidRDefault="004B0F08" w:rsidP="004B0F08">
            <w:pPr>
              <w:spacing w:before="0" w:after="0" w:line="240" w:lineRule="auto"/>
              <w:jc w:val="right"/>
              <w:rPr>
                <w:rFonts w:asciiTheme="minorHAnsi" w:eastAsia="MS Mincho" w:hAnsiTheme="minorHAnsi" w:cstheme="minorHAnsi"/>
                <w:szCs w:val="18"/>
              </w:rPr>
            </w:pPr>
          </w:p>
        </w:tc>
      </w:tr>
      <w:tr w:rsidR="00A76071" w:rsidRPr="008E7FF3" w14:paraId="08EF59B0" w14:textId="77777777" w:rsidTr="00362CFD">
        <w:tc>
          <w:tcPr>
            <w:tcW w:w="5859" w:type="dxa"/>
            <w:shd w:val="clear" w:color="auto" w:fill="auto"/>
            <w:vAlign w:val="center"/>
          </w:tcPr>
          <w:p w14:paraId="0962090B" w14:textId="77777777" w:rsidR="004B0F08" w:rsidRPr="008E7FF3" w:rsidRDefault="004B0F08" w:rsidP="004B0F08">
            <w:pPr>
              <w:spacing w:before="0" w:after="0" w:line="240" w:lineRule="auto"/>
              <w:ind w:left="720"/>
              <w:rPr>
                <w:rFonts w:asciiTheme="minorHAnsi" w:eastAsia="MS Mincho" w:hAnsiTheme="minorHAnsi" w:cstheme="minorHAnsi"/>
                <w:szCs w:val="18"/>
              </w:rPr>
            </w:pPr>
            <w:r w:rsidRPr="008E7FF3">
              <w:rPr>
                <w:rFonts w:asciiTheme="minorHAnsi" w:eastAsia="MS Mincho" w:hAnsiTheme="minorHAnsi" w:cstheme="minorHAnsi"/>
                <w:b/>
                <w:szCs w:val="18"/>
              </w:rPr>
              <w:t>SR1</w:t>
            </w:r>
          </w:p>
        </w:tc>
        <w:tc>
          <w:tcPr>
            <w:tcW w:w="1371" w:type="dxa"/>
            <w:shd w:val="clear" w:color="000000" w:fill="FFFFFF"/>
            <w:vAlign w:val="center"/>
          </w:tcPr>
          <w:p w14:paraId="1101B0FB" w14:textId="77777777" w:rsidR="004B0F08" w:rsidRPr="008E7FF3" w:rsidRDefault="004B0F08" w:rsidP="004B0F08">
            <w:pPr>
              <w:spacing w:before="0" w:after="0" w:line="240" w:lineRule="auto"/>
              <w:jc w:val="right"/>
              <w:rPr>
                <w:rFonts w:asciiTheme="minorHAnsi" w:eastAsia="MS Mincho" w:hAnsiTheme="minorHAnsi" w:cstheme="minorHAnsi"/>
                <w:szCs w:val="18"/>
              </w:rPr>
            </w:pPr>
            <w:r w:rsidRPr="008E7FF3">
              <w:rPr>
                <w:rFonts w:asciiTheme="minorHAnsi" w:eastAsia="MS Mincho" w:hAnsiTheme="minorHAnsi" w:cstheme="minorHAnsi"/>
                <w:szCs w:val="18"/>
              </w:rPr>
              <w:t>XXX</w:t>
            </w:r>
          </w:p>
        </w:tc>
      </w:tr>
      <w:tr w:rsidR="00A76071" w:rsidRPr="008E7FF3" w14:paraId="72392A9F" w14:textId="77777777" w:rsidTr="00362CFD">
        <w:tc>
          <w:tcPr>
            <w:tcW w:w="5859" w:type="dxa"/>
            <w:shd w:val="clear" w:color="auto" w:fill="auto"/>
            <w:vAlign w:val="center"/>
          </w:tcPr>
          <w:p w14:paraId="615079DF" w14:textId="77777777" w:rsidR="004B0F08" w:rsidRPr="008E7FF3" w:rsidRDefault="004B0F08" w:rsidP="004B0F08">
            <w:pPr>
              <w:spacing w:before="0" w:after="0" w:line="240" w:lineRule="auto"/>
              <w:ind w:left="720"/>
              <w:rPr>
                <w:rFonts w:asciiTheme="minorHAnsi" w:eastAsia="MS Mincho" w:hAnsiTheme="minorHAnsi" w:cstheme="minorHAnsi"/>
                <w:b/>
                <w:szCs w:val="18"/>
              </w:rPr>
            </w:pPr>
            <w:r w:rsidRPr="008E7FF3">
              <w:rPr>
                <w:rFonts w:asciiTheme="minorHAnsi" w:eastAsia="MS Mincho" w:hAnsiTheme="minorHAnsi" w:cstheme="minorHAnsi"/>
                <w:b/>
                <w:szCs w:val="18"/>
              </w:rPr>
              <w:t>SR 2</w:t>
            </w:r>
          </w:p>
        </w:tc>
        <w:tc>
          <w:tcPr>
            <w:tcW w:w="1371" w:type="dxa"/>
            <w:shd w:val="clear" w:color="000000" w:fill="FFFFFF"/>
            <w:vAlign w:val="center"/>
          </w:tcPr>
          <w:p w14:paraId="67603E0B" w14:textId="77777777" w:rsidR="004B0F08" w:rsidRPr="008E7FF3" w:rsidRDefault="004B0F08" w:rsidP="004B0F08">
            <w:pPr>
              <w:spacing w:before="0" w:after="0" w:line="240" w:lineRule="auto"/>
              <w:jc w:val="right"/>
              <w:rPr>
                <w:rFonts w:asciiTheme="minorHAnsi" w:eastAsia="MS Mincho" w:hAnsiTheme="minorHAnsi" w:cstheme="minorHAnsi"/>
                <w:szCs w:val="18"/>
              </w:rPr>
            </w:pPr>
            <w:r w:rsidRPr="008E7FF3">
              <w:rPr>
                <w:rFonts w:asciiTheme="minorHAnsi" w:eastAsia="MS Mincho" w:hAnsiTheme="minorHAnsi" w:cstheme="minorHAnsi"/>
                <w:szCs w:val="18"/>
              </w:rPr>
              <w:t>XXX</w:t>
            </w:r>
          </w:p>
        </w:tc>
      </w:tr>
      <w:tr w:rsidR="00A76071" w:rsidRPr="008E7FF3" w14:paraId="489C3C35" w14:textId="77777777" w:rsidTr="00362CFD">
        <w:tc>
          <w:tcPr>
            <w:tcW w:w="5859" w:type="dxa"/>
            <w:shd w:val="clear" w:color="auto" w:fill="auto"/>
            <w:vAlign w:val="center"/>
          </w:tcPr>
          <w:p w14:paraId="162514EB" w14:textId="77777777" w:rsidR="004B0F08" w:rsidRPr="008E7FF3" w:rsidRDefault="004B0F08" w:rsidP="004B0F08">
            <w:pPr>
              <w:spacing w:before="0" w:after="0" w:line="240" w:lineRule="auto"/>
              <w:ind w:left="720"/>
              <w:rPr>
                <w:rFonts w:asciiTheme="minorHAnsi" w:eastAsia="MS Mincho" w:hAnsiTheme="minorHAnsi" w:cstheme="minorHAnsi"/>
                <w:b/>
                <w:szCs w:val="18"/>
              </w:rPr>
            </w:pPr>
            <w:r w:rsidRPr="008E7FF3">
              <w:rPr>
                <w:rFonts w:asciiTheme="minorHAnsi" w:eastAsia="MS Mincho" w:hAnsiTheme="minorHAnsi" w:cstheme="minorHAnsi"/>
                <w:b/>
                <w:szCs w:val="18"/>
              </w:rPr>
              <w:t>SR3</w:t>
            </w:r>
          </w:p>
        </w:tc>
        <w:tc>
          <w:tcPr>
            <w:tcW w:w="1371" w:type="dxa"/>
            <w:shd w:val="clear" w:color="000000" w:fill="FFFFFF"/>
            <w:vAlign w:val="center"/>
          </w:tcPr>
          <w:p w14:paraId="27A0384A" w14:textId="77777777" w:rsidR="004B0F08" w:rsidRPr="008E7FF3" w:rsidRDefault="004B0F08" w:rsidP="004B0F08">
            <w:pPr>
              <w:spacing w:before="0" w:after="0" w:line="240" w:lineRule="auto"/>
              <w:jc w:val="right"/>
              <w:rPr>
                <w:rFonts w:asciiTheme="minorHAnsi" w:eastAsia="MS Mincho" w:hAnsiTheme="minorHAnsi" w:cstheme="minorHAnsi"/>
                <w:szCs w:val="18"/>
              </w:rPr>
            </w:pPr>
            <w:r w:rsidRPr="008E7FF3">
              <w:rPr>
                <w:rFonts w:asciiTheme="minorHAnsi" w:eastAsia="MS Mincho" w:hAnsiTheme="minorHAnsi" w:cstheme="minorHAnsi"/>
                <w:szCs w:val="18"/>
              </w:rPr>
              <w:t>XXX</w:t>
            </w:r>
          </w:p>
        </w:tc>
      </w:tr>
      <w:tr w:rsidR="00A76071" w:rsidRPr="008E7FF3" w14:paraId="4FBDDD5A" w14:textId="77777777" w:rsidTr="00362CFD">
        <w:tc>
          <w:tcPr>
            <w:tcW w:w="5859" w:type="dxa"/>
            <w:shd w:val="clear" w:color="auto" w:fill="auto"/>
            <w:vAlign w:val="center"/>
          </w:tcPr>
          <w:p w14:paraId="2CBEA87A" w14:textId="77777777" w:rsidR="004B0F08" w:rsidRPr="008E7FF3" w:rsidRDefault="004B0F08" w:rsidP="004B0F08">
            <w:pPr>
              <w:spacing w:before="0" w:after="0" w:line="240" w:lineRule="auto"/>
              <w:jc w:val="right"/>
              <w:rPr>
                <w:rFonts w:asciiTheme="minorHAnsi" w:eastAsia="MS Mincho" w:hAnsiTheme="minorHAnsi" w:cstheme="minorHAnsi"/>
                <w:b/>
                <w:szCs w:val="18"/>
                <w:highlight w:val="yellow"/>
              </w:rPr>
            </w:pPr>
            <w:r w:rsidRPr="008E7FF3">
              <w:rPr>
                <w:rFonts w:asciiTheme="minorHAnsi" w:eastAsia="MS Mincho" w:hAnsiTheme="minorHAnsi" w:cstheme="minorHAnsi"/>
                <w:b/>
                <w:szCs w:val="18"/>
              </w:rPr>
              <w:t>Total</w:t>
            </w:r>
          </w:p>
        </w:tc>
        <w:tc>
          <w:tcPr>
            <w:tcW w:w="1371" w:type="dxa"/>
          </w:tcPr>
          <w:p w14:paraId="29522764" w14:textId="77777777" w:rsidR="004B0F08" w:rsidRPr="008E7FF3" w:rsidRDefault="004B0F08" w:rsidP="004B0F08">
            <w:pPr>
              <w:spacing w:before="0" w:after="0" w:line="240" w:lineRule="auto"/>
              <w:jc w:val="right"/>
              <w:rPr>
                <w:rFonts w:asciiTheme="minorHAnsi" w:eastAsia="MS Mincho" w:hAnsiTheme="minorHAnsi" w:cstheme="minorHAnsi"/>
                <w:b/>
                <w:szCs w:val="24"/>
              </w:rPr>
            </w:pPr>
            <w:r w:rsidRPr="008E7FF3">
              <w:rPr>
                <w:rFonts w:asciiTheme="minorHAnsi" w:eastAsia="MS Mincho" w:hAnsiTheme="minorHAnsi" w:cstheme="minorHAnsi"/>
                <w:b/>
                <w:szCs w:val="24"/>
              </w:rPr>
              <w:t>XXX</w:t>
            </w:r>
          </w:p>
        </w:tc>
      </w:tr>
    </w:tbl>
    <w:p w14:paraId="3437D2DE" w14:textId="38E93A27" w:rsidR="00070B1A" w:rsidRPr="008E7FF3" w:rsidRDefault="002973C2" w:rsidP="004B0F08">
      <w:pPr>
        <w:spacing w:before="240" w:line="240" w:lineRule="auto"/>
        <w:rPr>
          <w:rFonts w:asciiTheme="minorHAnsi" w:eastAsia="MS Mincho" w:hAnsiTheme="minorHAnsi" w:cstheme="minorHAnsi"/>
          <w:sz w:val="20"/>
          <w:szCs w:val="20"/>
        </w:rPr>
      </w:pPr>
      <w:r w:rsidRPr="008E7FF3">
        <w:rPr>
          <w:rFonts w:asciiTheme="minorHAnsi" w:eastAsia="Times New Roman" w:hAnsiTheme="minorHAnsi" w:cstheme="minorHAnsi"/>
          <w:bCs/>
          <w:lang w:val="en-GB"/>
        </w:rPr>
        <w:t xml:space="preserve">[ Points to be covered </w:t>
      </w:r>
      <w:r w:rsidR="00070B1A" w:rsidRPr="008E7FF3">
        <w:rPr>
          <w:rFonts w:asciiTheme="minorHAnsi" w:eastAsia="Times New Roman" w:hAnsiTheme="minorHAnsi" w:cstheme="minorHAnsi"/>
          <w:bCs/>
          <w:lang w:val="en-GB"/>
        </w:rPr>
        <w:t>in this section]</w:t>
      </w:r>
      <w:r w:rsidR="00070B1A" w:rsidRPr="008E7FF3">
        <w:rPr>
          <w:rFonts w:asciiTheme="minorHAnsi" w:eastAsia="MS Mincho" w:hAnsiTheme="minorHAnsi" w:cstheme="minorHAnsi"/>
          <w:sz w:val="20"/>
          <w:szCs w:val="20"/>
        </w:rPr>
        <w:t xml:space="preserve"> </w:t>
      </w:r>
    </w:p>
    <w:p w14:paraId="7A09906D" w14:textId="77777777" w:rsidR="00175140" w:rsidRPr="008E7FF3" w:rsidRDefault="00175140" w:rsidP="006B0F75">
      <w:pPr>
        <w:numPr>
          <w:ilvl w:val="0"/>
          <w:numId w:val="28"/>
        </w:numPr>
        <w:spacing w:before="0" w:after="120" w:line="240" w:lineRule="auto"/>
        <w:jc w:val="both"/>
        <w:rPr>
          <w:rFonts w:asciiTheme="minorHAnsi" w:eastAsia="Calibri" w:hAnsiTheme="minorHAnsi" w:cstheme="minorHAnsi"/>
        </w:rPr>
      </w:pPr>
      <w:r w:rsidRPr="008E7FF3">
        <w:rPr>
          <w:rFonts w:asciiTheme="minorHAnsi" w:eastAsia="Calibri" w:hAnsiTheme="minorHAnsi" w:cstheme="minorHAnsi"/>
        </w:rPr>
        <w:t>Expenditure overview &amp; audit coverage</w:t>
      </w:r>
    </w:p>
    <w:tbl>
      <w:tblPr>
        <w:tblW w:w="4121"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1"/>
        <w:gridCol w:w="1983"/>
        <w:gridCol w:w="1557"/>
        <w:gridCol w:w="569"/>
      </w:tblGrid>
      <w:tr w:rsidR="00A76071" w:rsidRPr="008E7FF3" w14:paraId="06325E6C" w14:textId="77777777" w:rsidTr="00FB24C9">
        <w:tc>
          <w:tcPr>
            <w:tcW w:w="2409" w:type="pct"/>
            <w:shd w:val="clear" w:color="auto" w:fill="auto"/>
            <w:vAlign w:val="center"/>
          </w:tcPr>
          <w:p w14:paraId="387EF4F5" w14:textId="77777777" w:rsidR="00FB24C9" w:rsidRPr="008E7FF3" w:rsidRDefault="00FB24C9" w:rsidP="00BD5974">
            <w:pPr>
              <w:rPr>
                <w:rFonts w:asciiTheme="minorHAnsi" w:eastAsia="MS Mincho" w:hAnsiTheme="minorHAnsi" w:cstheme="minorHAnsi"/>
                <w:b/>
                <w:sz w:val="20"/>
              </w:rPr>
            </w:pPr>
          </w:p>
        </w:tc>
        <w:tc>
          <w:tcPr>
            <w:tcW w:w="1250" w:type="pct"/>
            <w:shd w:val="clear" w:color="000000" w:fill="FFFFFF"/>
            <w:vAlign w:val="center"/>
          </w:tcPr>
          <w:p w14:paraId="7988330B" w14:textId="77777777" w:rsidR="00FB24C9" w:rsidRPr="008E7FF3" w:rsidRDefault="00FB24C9" w:rsidP="00BD5974">
            <w:pPr>
              <w:jc w:val="center"/>
              <w:rPr>
                <w:rFonts w:asciiTheme="minorHAnsi" w:eastAsia="MS Mincho" w:hAnsiTheme="minorHAnsi" w:cstheme="minorHAnsi"/>
                <w:b/>
                <w:sz w:val="20"/>
                <w:u w:val="single"/>
              </w:rPr>
            </w:pPr>
            <w:r w:rsidRPr="008E7FF3">
              <w:rPr>
                <w:rFonts w:asciiTheme="minorHAnsi" w:eastAsia="MS Mincho" w:hAnsiTheme="minorHAnsi" w:cstheme="minorHAnsi"/>
                <w:b/>
                <w:sz w:val="20"/>
                <w:u w:val="single"/>
              </w:rPr>
              <w:t>Expenditure</w:t>
            </w:r>
          </w:p>
          <w:p w14:paraId="791B173E" w14:textId="77777777" w:rsidR="00FB24C9" w:rsidRPr="008E7FF3" w:rsidRDefault="00FB24C9" w:rsidP="00BD5974">
            <w:pPr>
              <w:jc w:val="center"/>
              <w:rPr>
                <w:rFonts w:asciiTheme="minorHAnsi" w:eastAsia="MS Mincho" w:hAnsiTheme="minorHAnsi" w:cstheme="minorHAnsi"/>
                <w:sz w:val="20"/>
                <w:highlight w:val="yellow"/>
              </w:rPr>
            </w:pPr>
            <w:r w:rsidRPr="008E7FF3">
              <w:rPr>
                <w:rFonts w:asciiTheme="minorHAnsi" w:eastAsia="MS Mincho" w:hAnsiTheme="minorHAnsi" w:cstheme="minorHAnsi"/>
                <w:b/>
                <w:sz w:val="20"/>
                <w:u w:val="single"/>
              </w:rPr>
              <w:t>[</w:t>
            </w:r>
            <w:r w:rsidRPr="008E7FF3">
              <w:rPr>
                <w:rFonts w:asciiTheme="minorHAnsi" w:eastAsia="MS Mincho" w:hAnsiTheme="minorHAnsi" w:cstheme="minorHAnsi"/>
                <w:b/>
                <w:sz w:val="20"/>
                <w:highlight w:val="lightGray"/>
                <w:u w:val="single"/>
              </w:rPr>
              <w:t>USD/EUR</w:t>
            </w:r>
            <w:r w:rsidRPr="008E7FF3">
              <w:rPr>
                <w:rFonts w:asciiTheme="minorHAnsi" w:eastAsia="MS Mincho" w:hAnsiTheme="minorHAnsi" w:cstheme="minorHAnsi"/>
                <w:b/>
                <w:sz w:val="20"/>
                <w:u w:val="single"/>
              </w:rPr>
              <w:t>]</w:t>
            </w:r>
          </w:p>
        </w:tc>
        <w:tc>
          <w:tcPr>
            <w:tcW w:w="982" w:type="pct"/>
            <w:shd w:val="clear" w:color="000000" w:fill="FFFFFF"/>
          </w:tcPr>
          <w:p w14:paraId="1F57953E" w14:textId="77777777" w:rsidR="00FB24C9" w:rsidRPr="008E7FF3" w:rsidRDefault="00FB24C9" w:rsidP="00BD5974">
            <w:pPr>
              <w:jc w:val="center"/>
              <w:rPr>
                <w:rFonts w:asciiTheme="minorHAnsi" w:eastAsia="MS Mincho" w:hAnsiTheme="minorHAnsi" w:cstheme="minorHAnsi"/>
                <w:b/>
                <w:sz w:val="20"/>
                <w:u w:val="single"/>
              </w:rPr>
            </w:pPr>
            <w:r w:rsidRPr="008E7FF3">
              <w:rPr>
                <w:rFonts w:asciiTheme="minorHAnsi" w:eastAsia="MS Mincho" w:hAnsiTheme="minorHAnsi" w:cstheme="minorHAnsi"/>
                <w:b/>
                <w:sz w:val="20"/>
                <w:u w:val="single"/>
              </w:rPr>
              <w:t>Coverage</w:t>
            </w:r>
          </w:p>
        </w:tc>
        <w:tc>
          <w:tcPr>
            <w:tcW w:w="359" w:type="pct"/>
            <w:shd w:val="clear" w:color="000000" w:fill="FFFFFF"/>
          </w:tcPr>
          <w:p w14:paraId="5E978B9D" w14:textId="43B387FE" w:rsidR="00FB24C9" w:rsidRPr="008E7FF3" w:rsidRDefault="00FB24C9" w:rsidP="00BD5974">
            <w:pPr>
              <w:jc w:val="center"/>
              <w:rPr>
                <w:rFonts w:asciiTheme="minorHAnsi" w:eastAsia="MS Mincho" w:hAnsiTheme="minorHAnsi" w:cstheme="minorHAnsi"/>
                <w:b/>
                <w:sz w:val="20"/>
                <w:u w:val="single"/>
              </w:rPr>
            </w:pPr>
            <w:r w:rsidRPr="008E7FF3">
              <w:rPr>
                <w:rFonts w:asciiTheme="minorHAnsi" w:eastAsia="MS Mincho" w:hAnsiTheme="minorHAnsi" w:cstheme="minorHAnsi"/>
                <w:b/>
                <w:sz w:val="20"/>
                <w:u w:val="single"/>
              </w:rPr>
              <w:t>%</w:t>
            </w:r>
          </w:p>
        </w:tc>
      </w:tr>
      <w:tr w:rsidR="00A76071" w:rsidRPr="008E7FF3" w14:paraId="309B99D7" w14:textId="77777777" w:rsidTr="00FB24C9">
        <w:trPr>
          <w:trHeight w:hRule="exact" w:val="284"/>
        </w:trPr>
        <w:tc>
          <w:tcPr>
            <w:tcW w:w="2409" w:type="pct"/>
            <w:shd w:val="clear" w:color="auto" w:fill="auto"/>
            <w:vAlign w:val="center"/>
          </w:tcPr>
          <w:p w14:paraId="2A45DDD7" w14:textId="77777777" w:rsidR="00FB24C9" w:rsidRPr="008E7FF3" w:rsidRDefault="00FB24C9" w:rsidP="00BD5974">
            <w:pPr>
              <w:rPr>
                <w:rFonts w:asciiTheme="minorHAnsi" w:eastAsia="MS Mincho" w:hAnsiTheme="minorHAnsi" w:cstheme="minorHAnsi"/>
                <w:sz w:val="20"/>
              </w:rPr>
            </w:pPr>
            <w:r w:rsidRPr="008E7FF3">
              <w:rPr>
                <w:rFonts w:asciiTheme="minorHAnsi" w:eastAsia="MS Mincho" w:hAnsiTheme="minorHAnsi" w:cstheme="minorHAnsi"/>
                <w:b/>
                <w:sz w:val="20"/>
              </w:rPr>
              <w:t>Principal Recipient –</w:t>
            </w:r>
            <w:r w:rsidRPr="008E7FF3">
              <w:rPr>
                <w:rFonts w:asciiTheme="minorHAnsi" w:eastAsia="MS Mincho" w:hAnsiTheme="minorHAnsi" w:cstheme="minorHAnsi"/>
                <w:sz w:val="20"/>
              </w:rPr>
              <w:t xml:space="preserve"> </w:t>
            </w:r>
            <w:r w:rsidRPr="008E7FF3">
              <w:rPr>
                <w:rFonts w:asciiTheme="minorHAnsi" w:hAnsiTheme="minorHAnsi" w:cstheme="minorHAnsi"/>
                <w:sz w:val="20"/>
              </w:rPr>
              <w:t>[</w:t>
            </w:r>
            <w:r w:rsidRPr="008E7FF3">
              <w:rPr>
                <w:rFonts w:asciiTheme="minorHAnsi" w:hAnsiTheme="minorHAnsi" w:cstheme="minorHAnsi"/>
                <w:sz w:val="20"/>
                <w:highlight w:val="lightGray"/>
              </w:rPr>
              <w:t>PR Name</w:t>
            </w:r>
            <w:r w:rsidRPr="008E7FF3">
              <w:rPr>
                <w:rFonts w:asciiTheme="minorHAnsi" w:hAnsiTheme="minorHAnsi" w:cstheme="minorHAnsi"/>
                <w:sz w:val="20"/>
              </w:rPr>
              <w:t>]</w:t>
            </w:r>
          </w:p>
        </w:tc>
        <w:tc>
          <w:tcPr>
            <w:tcW w:w="1250" w:type="pct"/>
            <w:shd w:val="clear" w:color="000000" w:fill="FFFFFF"/>
            <w:vAlign w:val="center"/>
          </w:tcPr>
          <w:p w14:paraId="555C45AA" w14:textId="77777777" w:rsidR="00FB24C9" w:rsidRPr="008E7FF3" w:rsidRDefault="00FB24C9" w:rsidP="00BD5974">
            <w:pPr>
              <w:jc w:val="right"/>
              <w:rPr>
                <w:rFonts w:asciiTheme="minorHAnsi" w:eastAsia="MS Mincho" w:hAnsiTheme="minorHAnsi" w:cstheme="minorHAnsi"/>
                <w:sz w:val="20"/>
                <w:highlight w:val="lightGray"/>
              </w:rPr>
            </w:pPr>
            <w:r w:rsidRPr="008E7FF3">
              <w:rPr>
                <w:rFonts w:asciiTheme="minorHAnsi" w:eastAsia="MS Mincho" w:hAnsiTheme="minorHAnsi" w:cstheme="minorHAnsi"/>
                <w:sz w:val="20"/>
                <w:highlight w:val="lightGray"/>
              </w:rPr>
              <w:t>XXXXX</w:t>
            </w:r>
          </w:p>
        </w:tc>
        <w:tc>
          <w:tcPr>
            <w:tcW w:w="982" w:type="pct"/>
            <w:shd w:val="clear" w:color="000000" w:fill="FFFFFF"/>
          </w:tcPr>
          <w:p w14:paraId="4FE96C50" w14:textId="77777777" w:rsidR="00FB24C9" w:rsidRPr="008E7FF3" w:rsidRDefault="00FB24C9" w:rsidP="00BD5974">
            <w:pPr>
              <w:jc w:val="right"/>
              <w:rPr>
                <w:rFonts w:asciiTheme="minorHAnsi" w:eastAsia="MS Mincho" w:hAnsiTheme="minorHAnsi" w:cstheme="minorHAnsi"/>
                <w:sz w:val="20"/>
                <w:highlight w:val="lightGray"/>
              </w:rPr>
            </w:pPr>
          </w:p>
        </w:tc>
        <w:tc>
          <w:tcPr>
            <w:tcW w:w="359" w:type="pct"/>
            <w:shd w:val="clear" w:color="000000" w:fill="FFFFFF"/>
          </w:tcPr>
          <w:p w14:paraId="448F7B29" w14:textId="77777777" w:rsidR="00FB24C9" w:rsidRPr="008E7FF3" w:rsidRDefault="00FB24C9" w:rsidP="00BD5974">
            <w:pPr>
              <w:jc w:val="right"/>
              <w:rPr>
                <w:rFonts w:asciiTheme="minorHAnsi" w:eastAsia="MS Mincho" w:hAnsiTheme="minorHAnsi" w:cstheme="minorHAnsi"/>
                <w:sz w:val="20"/>
                <w:highlight w:val="lightGray"/>
              </w:rPr>
            </w:pPr>
          </w:p>
        </w:tc>
      </w:tr>
      <w:tr w:rsidR="00A76071" w:rsidRPr="008E7FF3" w14:paraId="2DD37A63" w14:textId="77777777" w:rsidTr="00FB24C9">
        <w:trPr>
          <w:trHeight w:hRule="exact" w:val="284"/>
        </w:trPr>
        <w:tc>
          <w:tcPr>
            <w:tcW w:w="2409" w:type="pct"/>
            <w:shd w:val="clear" w:color="auto" w:fill="auto"/>
            <w:vAlign w:val="center"/>
          </w:tcPr>
          <w:p w14:paraId="4CD518BE" w14:textId="77777777" w:rsidR="00FB24C9" w:rsidRPr="008E7FF3" w:rsidRDefault="00FB24C9" w:rsidP="00BD5974">
            <w:pPr>
              <w:rPr>
                <w:rFonts w:asciiTheme="minorHAnsi" w:eastAsia="MS Mincho" w:hAnsiTheme="minorHAnsi" w:cstheme="minorHAnsi"/>
                <w:b/>
                <w:sz w:val="20"/>
              </w:rPr>
            </w:pPr>
            <w:r w:rsidRPr="008E7FF3">
              <w:rPr>
                <w:rFonts w:asciiTheme="minorHAnsi" w:eastAsia="MS Mincho" w:hAnsiTheme="minorHAnsi" w:cstheme="minorHAnsi"/>
                <w:b/>
                <w:sz w:val="20"/>
              </w:rPr>
              <w:t>Sub-recipients:</w:t>
            </w:r>
          </w:p>
        </w:tc>
        <w:tc>
          <w:tcPr>
            <w:tcW w:w="1250" w:type="pct"/>
            <w:shd w:val="clear" w:color="000000" w:fill="FFFFFF"/>
            <w:vAlign w:val="center"/>
          </w:tcPr>
          <w:p w14:paraId="2622FF7A" w14:textId="77777777" w:rsidR="00FB24C9" w:rsidRPr="008E7FF3" w:rsidRDefault="00FB24C9" w:rsidP="00BD5974">
            <w:pPr>
              <w:jc w:val="right"/>
              <w:rPr>
                <w:rFonts w:asciiTheme="minorHAnsi" w:eastAsia="MS Mincho" w:hAnsiTheme="minorHAnsi" w:cstheme="minorHAnsi"/>
                <w:sz w:val="20"/>
                <w:highlight w:val="lightGray"/>
              </w:rPr>
            </w:pPr>
          </w:p>
        </w:tc>
        <w:tc>
          <w:tcPr>
            <w:tcW w:w="982" w:type="pct"/>
            <w:shd w:val="clear" w:color="000000" w:fill="FFFFFF"/>
          </w:tcPr>
          <w:p w14:paraId="27AFA59E" w14:textId="77777777" w:rsidR="00FB24C9" w:rsidRPr="008E7FF3" w:rsidRDefault="00FB24C9" w:rsidP="00BD5974">
            <w:pPr>
              <w:jc w:val="right"/>
              <w:rPr>
                <w:rFonts w:asciiTheme="minorHAnsi" w:eastAsia="MS Mincho" w:hAnsiTheme="minorHAnsi" w:cstheme="minorHAnsi"/>
                <w:sz w:val="20"/>
                <w:highlight w:val="lightGray"/>
              </w:rPr>
            </w:pPr>
          </w:p>
        </w:tc>
        <w:tc>
          <w:tcPr>
            <w:tcW w:w="359" w:type="pct"/>
            <w:shd w:val="clear" w:color="000000" w:fill="FFFFFF"/>
          </w:tcPr>
          <w:p w14:paraId="4600444A" w14:textId="77777777" w:rsidR="00FB24C9" w:rsidRPr="008E7FF3" w:rsidRDefault="00FB24C9" w:rsidP="00BD5974">
            <w:pPr>
              <w:jc w:val="right"/>
              <w:rPr>
                <w:rFonts w:asciiTheme="minorHAnsi" w:eastAsia="MS Mincho" w:hAnsiTheme="minorHAnsi" w:cstheme="minorHAnsi"/>
                <w:sz w:val="20"/>
                <w:highlight w:val="lightGray"/>
              </w:rPr>
            </w:pPr>
          </w:p>
        </w:tc>
      </w:tr>
      <w:tr w:rsidR="00A76071" w:rsidRPr="008E7FF3" w14:paraId="619E1B4C" w14:textId="77777777" w:rsidTr="00FB24C9">
        <w:trPr>
          <w:trHeight w:hRule="exact" w:val="284"/>
        </w:trPr>
        <w:tc>
          <w:tcPr>
            <w:tcW w:w="2409" w:type="pct"/>
            <w:shd w:val="clear" w:color="auto" w:fill="auto"/>
            <w:vAlign w:val="center"/>
          </w:tcPr>
          <w:p w14:paraId="50307B18" w14:textId="77777777" w:rsidR="00FB24C9" w:rsidRPr="008E7FF3" w:rsidRDefault="00FB24C9" w:rsidP="00BD5974">
            <w:pPr>
              <w:ind w:left="720"/>
              <w:rPr>
                <w:rFonts w:asciiTheme="minorHAnsi" w:eastAsia="MS Mincho" w:hAnsiTheme="minorHAnsi" w:cstheme="minorHAnsi"/>
                <w:sz w:val="20"/>
              </w:rPr>
            </w:pPr>
            <w:r w:rsidRPr="008E7FF3">
              <w:rPr>
                <w:rFonts w:asciiTheme="minorHAnsi" w:eastAsia="MS Mincho" w:hAnsiTheme="minorHAnsi" w:cstheme="minorHAnsi"/>
                <w:b/>
                <w:sz w:val="20"/>
              </w:rPr>
              <w:t>SR 1: [</w:t>
            </w:r>
            <w:r w:rsidRPr="008E7FF3">
              <w:rPr>
                <w:rFonts w:asciiTheme="minorHAnsi" w:eastAsia="MS Mincho" w:hAnsiTheme="minorHAnsi" w:cstheme="minorHAnsi"/>
                <w:iCs/>
                <w:sz w:val="20"/>
                <w:highlight w:val="lightGray"/>
              </w:rPr>
              <w:t>SR Name</w:t>
            </w:r>
            <w:r w:rsidRPr="008E7FF3">
              <w:rPr>
                <w:rFonts w:asciiTheme="minorHAnsi" w:eastAsia="MS Mincho" w:hAnsiTheme="minorHAnsi" w:cstheme="minorHAnsi"/>
                <w:iCs/>
                <w:sz w:val="20"/>
              </w:rPr>
              <w:t>]</w:t>
            </w:r>
          </w:p>
        </w:tc>
        <w:tc>
          <w:tcPr>
            <w:tcW w:w="1250" w:type="pct"/>
            <w:shd w:val="clear" w:color="000000" w:fill="FFFFFF"/>
            <w:vAlign w:val="center"/>
          </w:tcPr>
          <w:p w14:paraId="6EEF3809" w14:textId="77777777" w:rsidR="00FB24C9" w:rsidRPr="008E7FF3" w:rsidRDefault="00FB24C9" w:rsidP="00BD5974">
            <w:pPr>
              <w:jc w:val="right"/>
              <w:rPr>
                <w:rFonts w:asciiTheme="minorHAnsi" w:eastAsia="MS Mincho" w:hAnsiTheme="minorHAnsi" w:cstheme="minorHAnsi"/>
                <w:sz w:val="20"/>
                <w:highlight w:val="lightGray"/>
              </w:rPr>
            </w:pPr>
            <w:r w:rsidRPr="008E7FF3">
              <w:rPr>
                <w:rFonts w:asciiTheme="minorHAnsi" w:eastAsia="MS Mincho" w:hAnsiTheme="minorHAnsi" w:cstheme="minorHAnsi"/>
                <w:sz w:val="20"/>
                <w:highlight w:val="lightGray"/>
              </w:rPr>
              <w:t>XXXXX</w:t>
            </w:r>
          </w:p>
        </w:tc>
        <w:tc>
          <w:tcPr>
            <w:tcW w:w="982" w:type="pct"/>
            <w:shd w:val="clear" w:color="000000" w:fill="FFFFFF"/>
          </w:tcPr>
          <w:p w14:paraId="6A4595D2" w14:textId="77777777" w:rsidR="00FB24C9" w:rsidRPr="008E7FF3" w:rsidRDefault="00FB24C9" w:rsidP="00BD5974">
            <w:pPr>
              <w:jc w:val="right"/>
              <w:rPr>
                <w:rFonts w:asciiTheme="minorHAnsi" w:eastAsia="MS Mincho" w:hAnsiTheme="minorHAnsi" w:cstheme="minorHAnsi"/>
                <w:sz w:val="20"/>
                <w:highlight w:val="lightGray"/>
              </w:rPr>
            </w:pPr>
          </w:p>
        </w:tc>
        <w:tc>
          <w:tcPr>
            <w:tcW w:w="359" w:type="pct"/>
            <w:shd w:val="clear" w:color="000000" w:fill="FFFFFF"/>
          </w:tcPr>
          <w:p w14:paraId="63AC3A70" w14:textId="77777777" w:rsidR="00FB24C9" w:rsidRPr="008E7FF3" w:rsidRDefault="00FB24C9" w:rsidP="00BD5974">
            <w:pPr>
              <w:jc w:val="right"/>
              <w:rPr>
                <w:rFonts w:asciiTheme="minorHAnsi" w:eastAsia="MS Mincho" w:hAnsiTheme="minorHAnsi" w:cstheme="minorHAnsi"/>
                <w:sz w:val="20"/>
                <w:highlight w:val="lightGray"/>
              </w:rPr>
            </w:pPr>
          </w:p>
        </w:tc>
      </w:tr>
      <w:tr w:rsidR="00A76071" w:rsidRPr="008E7FF3" w14:paraId="5AC8D700" w14:textId="77777777" w:rsidTr="00FB24C9">
        <w:trPr>
          <w:trHeight w:hRule="exact" w:val="284"/>
        </w:trPr>
        <w:tc>
          <w:tcPr>
            <w:tcW w:w="2409" w:type="pct"/>
            <w:shd w:val="clear" w:color="auto" w:fill="auto"/>
            <w:vAlign w:val="center"/>
          </w:tcPr>
          <w:p w14:paraId="0D6157F8" w14:textId="77777777" w:rsidR="00FB24C9" w:rsidRPr="008E7FF3" w:rsidRDefault="00FB24C9" w:rsidP="00BD5974">
            <w:pPr>
              <w:ind w:left="720"/>
              <w:rPr>
                <w:rFonts w:asciiTheme="minorHAnsi" w:eastAsia="MS Mincho" w:hAnsiTheme="minorHAnsi" w:cstheme="minorHAnsi"/>
                <w:b/>
                <w:sz w:val="20"/>
              </w:rPr>
            </w:pPr>
            <w:r w:rsidRPr="008E7FF3">
              <w:rPr>
                <w:rFonts w:asciiTheme="minorHAnsi" w:eastAsia="MS Mincho" w:hAnsiTheme="minorHAnsi" w:cstheme="minorHAnsi"/>
                <w:b/>
                <w:sz w:val="20"/>
              </w:rPr>
              <w:t>SR 2: [</w:t>
            </w:r>
            <w:r w:rsidRPr="008E7FF3">
              <w:rPr>
                <w:rFonts w:asciiTheme="minorHAnsi" w:eastAsia="MS Mincho" w:hAnsiTheme="minorHAnsi" w:cstheme="minorHAnsi"/>
                <w:iCs/>
                <w:sz w:val="20"/>
                <w:highlight w:val="lightGray"/>
              </w:rPr>
              <w:t>SR Name</w:t>
            </w:r>
            <w:r w:rsidRPr="008E7FF3">
              <w:rPr>
                <w:rFonts w:asciiTheme="minorHAnsi" w:eastAsia="MS Mincho" w:hAnsiTheme="minorHAnsi" w:cstheme="minorHAnsi"/>
                <w:iCs/>
                <w:sz w:val="20"/>
              </w:rPr>
              <w:t>]</w:t>
            </w:r>
          </w:p>
        </w:tc>
        <w:tc>
          <w:tcPr>
            <w:tcW w:w="1250" w:type="pct"/>
            <w:shd w:val="clear" w:color="000000" w:fill="FFFFFF"/>
            <w:vAlign w:val="center"/>
          </w:tcPr>
          <w:p w14:paraId="6A7873EC" w14:textId="77777777" w:rsidR="00FB24C9" w:rsidRPr="008E7FF3" w:rsidRDefault="00FB24C9" w:rsidP="00BD5974">
            <w:pPr>
              <w:jc w:val="right"/>
              <w:rPr>
                <w:rFonts w:asciiTheme="minorHAnsi" w:eastAsia="MS Mincho" w:hAnsiTheme="minorHAnsi" w:cstheme="minorHAnsi"/>
                <w:sz w:val="20"/>
                <w:highlight w:val="lightGray"/>
              </w:rPr>
            </w:pPr>
            <w:r w:rsidRPr="008E7FF3">
              <w:rPr>
                <w:rFonts w:asciiTheme="minorHAnsi" w:eastAsia="MS Mincho" w:hAnsiTheme="minorHAnsi" w:cstheme="minorHAnsi"/>
                <w:sz w:val="20"/>
                <w:highlight w:val="lightGray"/>
              </w:rPr>
              <w:t>XXXXX</w:t>
            </w:r>
          </w:p>
        </w:tc>
        <w:tc>
          <w:tcPr>
            <w:tcW w:w="982" w:type="pct"/>
            <w:shd w:val="clear" w:color="000000" w:fill="FFFFFF"/>
          </w:tcPr>
          <w:p w14:paraId="2A0412BB" w14:textId="77777777" w:rsidR="00FB24C9" w:rsidRPr="008E7FF3" w:rsidRDefault="00FB24C9" w:rsidP="00BD5974">
            <w:pPr>
              <w:jc w:val="right"/>
              <w:rPr>
                <w:rFonts w:asciiTheme="minorHAnsi" w:eastAsia="MS Mincho" w:hAnsiTheme="minorHAnsi" w:cstheme="minorHAnsi"/>
                <w:sz w:val="20"/>
                <w:highlight w:val="lightGray"/>
              </w:rPr>
            </w:pPr>
          </w:p>
        </w:tc>
        <w:tc>
          <w:tcPr>
            <w:tcW w:w="359" w:type="pct"/>
            <w:shd w:val="clear" w:color="000000" w:fill="FFFFFF"/>
          </w:tcPr>
          <w:p w14:paraId="05416E26" w14:textId="77777777" w:rsidR="00FB24C9" w:rsidRPr="008E7FF3" w:rsidRDefault="00FB24C9" w:rsidP="00BD5974">
            <w:pPr>
              <w:jc w:val="right"/>
              <w:rPr>
                <w:rFonts w:asciiTheme="minorHAnsi" w:eastAsia="MS Mincho" w:hAnsiTheme="minorHAnsi" w:cstheme="minorHAnsi"/>
                <w:sz w:val="20"/>
                <w:highlight w:val="lightGray"/>
              </w:rPr>
            </w:pPr>
          </w:p>
        </w:tc>
      </w:tr>
      <w:tr w:rsidR="00261939" w:rsidRPr="008E7FF3" w14:paraId="496765B5" w14:textId="77777777" w:rsidTr="00FB24C9">
        <w:trPr>
          <w:trHeight w:hRule="exact" w:val="284"/>
        </w:trPr>
        <w:tc>
          <w:tcPr>
            <w:tcW w:w="2409" w:type="pct"/>
            <w:shd w:val="clear" w:color="auto" w:fill="auto"/>
            <w:vAlign w:val="center"/>
          </w:tcPr>
          <w:p w14:paraId="749439E1" w14:textId="77777777" w:rsidR="00FB24C9" w:rsidRPr="008E7FF3" w:rsidRDefault="00FB24C9" w:rsidP="00BD5974">
            <w:pPr>
              <w:jc w:val="right"/>
              <w:rPr>
                <w:rFonts w:asciiTheme="minorHAnsi" w:eastAsia="MS Mincho" w:hAnsiTheme="minorHAnsi" w:cstheme="minorHAnsi"/>
                <w:b/>
                <w:sz w:val="20"/>
                <w:highlight w:val="yellow"/>
              </w:rPr>
            </w:pPr>
            <w:r w:rsidRPr="008E7FF3">
              <w:rPr>
                <w:rFonts w:asciiTheme="minorHAnsi" w:eastAsia="MS Mincho" w:hAnsiTheme="minorHAnsi" w:cstheme="minorHAnsi"/>
                <w:b/>
                <w:sz w:val="20"/>
              </w:rPr>
              <w:t>Total</w:t>
            </w:r>
          </w:p>
        </w:tc>
        <w:tc>
          <w:tcPr>
            <w:tcW w:w="1250" w:type="pct"/>
            <w:vAlign w:val="center"/>
          </w:tcPr>
          <w:p w14:paraId="757D532A" w14:textId="77777777" w:rsidR="00FB24C9" w:rsidRPr="008E7FF3" w:rsidRDefault="00FB24C9" w:rsidP="00BD5974">
            <w:pPr>
              <w:jc w:val="right"/>
              <w:rPr>
                <w:rFonts w:asciiTheme="minorHAnsi" w:eastAsia="MS Mincho" w:hAnsiTheme="minorHAnsi" w:cstheme="minorHAnsi"/>
                <w:b/>
                <w:sz w:val="20"/>
                <w:highlight w:val="lightGray"/>
              </w:rPr>
            </w:pPr>
            <w:r w:rsidRPr="008E7FF3">
              <w:rPr>
                <w:rFonts w:asciiTheme="minorHAnsi" w:eastAsia="MS Mincho" w:hAnsiTheme="minorHAnsi" w:cstheme="minorHAnsi"/>
                <w:b/>
                <w:sz w:val="20"/>
                <w:highlight w:val="lightGray"/>
              </w:rPr>
              <w:t>XXXXXX</w:t>
            </w:r>
          </w:p>
        </w:tc>
        <w:tc>
          <w:tcPr>
            <w:tcW w:w="982" w:type="pct"/>
          </w:tcPr>
          <w:p w14:paraId="63EC57C9" w14:textId="77777777" w:rsidR="00FB24C9" w:rsidRPr="008E7FF3" w:rsidRDefault="00FB24C9" w:rsidP="00BD5974">
            <w:pPr>
              <w:jc w:val="right"/>
              <w:rPr>
                <w:rFonts w:asciiTheme="minorHAnsi" w:eastAsia="MS Mincho" w:hAnsiTheme="minorHAnsi" w:cstheme="minorHAnsi"/>
                <w:b/>
                <w:sz w:val="20"/>
                <w:highlight w:val="lightGray"/>
              </w:rPr>
            </w:pPr>
          </w:p>
        </w:tc>
        <w:tc>
          <w:tcPr>
            <w:tcW w:w="359" w:type="pct"/>
          </w:tcPr>
          <w:p w14:paraId="54F391CB" w14:textId="77777777" w:rsidR="00FB24C9" w:rsidRPr="008E7FF3" w:rsidRDefault="00FB24C9" w:rsidP="00BD5974">
            <w:pPr>
              <w:jc w:val="right"/>
              <w:rPr>
                <w:rFonts w:asciiTheme="minorHAnsi" w:eastAsia="MS Mincho" w:hAnsiTheme="minorHAnsi" w:cstheme="minorHAnsi"/>
                <w:b/>
                <w:sz w:val="20"/>
                <w:highlight w:val="lightGray"/>
              </w:rPr>
            </w:pPr>
          </w:p>
        </w:tc>
      </w:tr>
    </w:tbl>
    <w:p w14:paraId="563645BA" w14:textId="77777777" w:rsidR="00B81058" w:rsidRPr="008E7FF3" w:rsidRDefault="00B81058" w:rsidP="006B0F75">
      <w:pPr>
        <w:pStyle w:val="ListParagraph"/>
        <w:spacing w:after="0" w:line="240" w:lineRule="auto"/>
        <w:jc w:val="both"/>
        <w:rPr>
          <w:rFonts w:asciiTheme="minorHAnsi" w:eastAsia="MS Mincho" w:hAnsiTheme="minorHAnsi" w:cstheme="minorHAnsi"/>
          <w:b/>
          <w:bCs/>
          <w:sz w:val="20"/>
          <w:szCs w:val="20"/>
        </w:rPr>
      </w:pPr>
    </w:p>
    <w:p w14:paraId="4FF62221" w14:textId="6668ACED" w:rsidR="00070B1A" w:rsidRPr="008E7FF3" w:rsidRDefault="00070B1A" w:rsidP="006B0F75">
      <w:pPr>
        <w:numPr>
          <w:ilvl w:val="0"/>
          <w:numId w:val="28"/>
        </w:numPr>
        <w:spacing w:before="0" w:after="120" w:line="240" w:lineRule="auto"/>
        <w:jc w:val="both"/>
        <w:rPr>
          <w:rFonts w:asciiTheme="minorHAnsi" w:eastAsia="Calibri" w:hAnsiTheme="minorHAnsi" w:cstheme="minorHAnsi"/>
        </w:rPr>
      </w:pPr>
      <w:r w:rsidRPr="008E7FF3">
        <w:rPr>
          <w:rFonts w:asciiTheme="minorHAnsi" w:eastAsia="Calibri" w:hAnsiTheme="minorHAnsi" w:cstheme="minorHAnsi"/>
        </w:rPr>
        <w:t>M</w:t>
      </w:r>
      <w:r w:rsidR="008179D2" w:rsidRPr="008E7FF3">
        <w:rPr>
          <w:rFonts w:asciiTheme="minorHAnsi" w:eastAsia="Calibri" w:hAnsiTheme="minorHAnsi" w:cstheme="minorHAnsi"/>
        </w:rPr>
        <w:t>ateriality</w:t>
      </w:r>
      <w:r w:rsidR="005A43FB" w:rsidRPr="008E7FF3">
        <w:rPr>
          <w:rFonts w:asciiTheme="minorHAnsi" w:eastAsia="Calibri" w:hAnsiTheme="minorHAnsi" w:cstheme="minorHAnsi"/>
        </w:rPr>
        <w:t xml:space="preserve"> </w:t>
      </w:r>
      <w:r w:rsidRPr="008E7FF3">
        <w:rPr>
          <w:rFonts w:asciiTheme="minorHAnsi" w:eastAsia="Calibri" w:hAnsiTheme="minorHAnsi" w:cstheme="minorHAnsi"/>
        </w:rPr>
        <w:t xml:space="preserve">and </w:t>
      </w:r>
      <w:r w:rsidR="00DE7002" w:rsidRPr="008E7FF3">
        <w:rPr>
          <w:rFonts w:asciiTheme="minorHAnsi" w:eastAsia="Calibri" w:hAnsiTheme="minorHAnsi" w:cstheme="minorHAnsi"/>
        </w:rPr>
        <w:t>confidence level of xxx</w:t>
      </w:r>
      <w:r w:rsidR="00496256" w:rsidRPr="008E7FF3">
        <w:rPr>
          <w:rFonts w:asciiTheme="minorHAnsi" w:eastAsia="Calibri" w:hAnsiTheme="minorHAnsi" w:cstheme="minorHAnsi"/>
        </w:rPr>
        <w:t xml:space="preserve"> </w:t>
      </w:r>
      <w:r w:rsidR="008179D2" w:rsidRPr="008E7FF3">
        <w:rPr>
          <w:rFonts w:asciiTheme="minorHAnsi" w:eastAsia="Calibri" w:hAnsiTheme="minorHAnsi" w:cstheme="minorHAnsi"/>
        </w:rPr>
        <w:t xml:space="preserve"> </w:t>
      </w:r>
      <w:r w:rsidR="003D597B" w:rsidRPr="008E7FF3">
        <w:rPr>
          <w:rFonts w:asciiTheme="minorHAnsi" w:eastAsia="Calibri" w:hAnsiTheme="minorHAnsi" w:cstheme="minorHAnsi"/>
        </w:rPr>
        <w:t xml:space="preserve">to assess misstatements or errors, or whether a finding of non-compliance is material </w:t>
      </w:r>
      <w:r w:rsidR="00DE7002" w:rsidRPr="008E7FF3">
        <w:rPr>
          <w:rFonts w:asciiTheme="minorHAnsi" w:eastAsia="Calibri" w:hAnsiTheme="minorHAnsi" w:cstheme="minorHAnsi"/>
        </w:rPr>
        <w:t xml:space="preserve">as </w:t>
      </w:r>
      <w:r w:rsidR="003D597B" w:rsidRPr="008E7FF3">
        <w:rPr>
          <w:rFonts w:asciiTheme="minorHAnsi" w:eastAsia="Calibri" w:hAnsiTheme="minorHAnsi" w:cstheme="minorHAnsi"/>
        </w:rPr>
        <w:t>defined in the terms of references section 8.2 for this [High impact / Core /Focus] portfolio</w:t>
      </w:r>
      <w:r w:rsidR="00496256" w:rsidRPr="008E7FF3">
        <w:rPr>
          <w:rFonts w:asciiTheme="minorHAnsi" w:eastAsia="Calibri" w:hAnsiTheme="minorHAnsi" w:cstheme="minorHAnsi"/>
        </w:rPr>
        <w:t>.</w:t>
      </w:r>
    </w:p>
    <w:p w14:paraId="1A7E70DF" w14:textId="77777777" w:rsidR="00070B1A" w:rsidRPr="008E7FF3" w:rsidRDefault="00EB4092" w:rsidP="006B0F75">
      <w:pPr>
        <w:numPr>
          <w:ilvl w:val="0"/>
          <w:numId w:val="28"/>
        </w:numPr>
        <w:spacing w:before="0" w:after="120" w:line="240" w:lineRule="auto"/>
        <w:jc w:val="both"/>
        <w:rPr>
          <w:rFonts w:asciiTheme="minorHAnsi" w:eastAsia="Calibri" w:hAnsiTheme="minorHAnsi" w:cstheme="minorHAnsi"/>
        </w:rPr>
      </w:pPr>
      <w:r w:rsidRPr="008E7FF3">
        <w:rPr>
          <w:rFonts w:asciiTheme="minorHAnsi" w:eastAsia="Calibri" w:hAnsiTheme="minorHAnsi" w:cstheme="minorHAnsi"/>
        </w:rPr>
        <w:t>Overall Quality of SPGFS</w:t>
      </w:r>
    </w:p>
    <w:p w14:paraId="019F1036" w14:textId="45F22654" w:rsidR="008179D2" w:rsidRPr="008E7FF3" w:rsidRDefault="00496256" w:rsidP="006B0F75">
      <w:pPr>
        <w:numPr>
          <w:ilvl w:val="0"/>
          <w:numId w:val="28"/>
        </w:numPr>
        <w:spacing w:before="0" w:after="120" w:line="240" w:lineRule="auto"/>
        <w:jc w:val="both"/>
        <w:rPr>
          <w:rFonts w:asciiTheme="minorHAnsi" w:eastAsia="Calibri" w:hAnsiTheme="minorHAnsi" w:cstheme="minorHAnsi"/>
        </w:rPr>
      </w:pPr>
      <w:r w:rsidRPr="008E7FF3">
        <w:rPr>
          <w:rFonts w:asciiTheme="minorHAnsi" w:eastAsia="Calibri" w:hAnsiTheme="minorHAnsi" w:cstheme="minorHAnsi"/>
        </w:rPr>
        <w:t>C</w:t>
      </w:r>
      <w:r w:rsidR="008179D2" w:rsidRPr="008E7FF3">
        <w:rPr>
          <w:rFonts w:asciiTheme="minorHAnsi" w:eastAsia="Calibri" w:hAnsiTheme="minorHAnsi" w:cstheme="minorHAnsi"/>
        </w:rPr>
        <w:t>orrections identified and reported as part of the SPGFS</w:t>
      </w:r>
    </w:p>
    <w:p w14:paraId="75B5306A" w14:textId="01861026" w:rsidR="0007222A" w:rsidRPr="008E7FF3" w:rsidRDefault="005040C0" w:rsidP="006B0F75">
      <w:pPr>
        <w:numPr>
          <w:ilvl w:val="0"/>
          <w:numId w:val="28"/>
        </w:numPr>
        <w:spacing w:before="0" w:after="120" w:line="240" w:lineRule="auto"/>
        <w:jc w:val="both"/>
        <w:rPr>
          <w:rFonts w:asciiTheme="minorHAnsi" w:eastAsia="Calibri" w:hAnsiTheme="minorHAnsi" w:cstheme="minorHAnsi"/>
        </w:rPr>
      </w:pPr>
      <w:r w:rsidRPr="008E7FF3">
        <w:rPr>
          <w:rFonts w:asciiTheme="minorHAnsi" w:eastAsia="Calibri" w:hAnsiTheme="minorHAnsi" w:cstheme="minorHAnsi"/>
        </w:rPr>
        <w:t>Opinion Overview</w:t>
      </w:r>
    </w:p>
    <w:p w14:paraId="077B7EE7" w14:textId="1A7604AF" w:rsidR="004B0F08" w:rsidRPr="008E7FF3" w:rsidRDefault="00496256" w:rsidP="004B0F08">
      <w:pPr>
        <w:spacing w:before="240" w:line="240" w:lineRule="auto"/>
        <w:rPr>
          <w:rFonts w:asciiTheme="minorHAnsi" w:eastAsia="Times New Roman" w:hAnsiTheme="minorHAnsi" w:cstheme="minorHAnsi"/>
          <w:lang w:val="en-GB"/>
        </w:rPr>
      </w:pPr>
      <w:r w:rsidRPr="008E7FF3">
        <w:rPr>
          <w:rFonts w:asciiTheme="minorHAnsi" w:eastAsia="Times New Roman" w:hAnsiTheme="minorHAnsi" w:cstheme="minorHAnsi"/>
          <w:lang w:val="en-GB"/>
        </w:rPr>
        <w:t xml:space="preserve">We </w:t>
      </w:r>
      <w:r w:rsidR="004B0F08" w:rsidRPr="008E7FF3">
        <w:rPr>
          <w:rFonts w:asciiTheme="minorHAnsi" w:eastAsia="Times New Roman" w:hAnsiTheme="minorHAnsi" w:cstheme="minorHAnsi"/>
          <w:lang w:val="en-GB"/>
        </w:rPr>
        <w:t xml:space="preserve">have issued audit opinions on the SPGFS </w:t>
      </w:r>
      <w:r w:rsidR="00BC6EDC" w:rsidRPr="008E7FF3">
        <w:rPr>
          <w:rFonts w:asciiTheme="minorHAnsi" w:eastAsia="Times New Roman" w:hAnsiTheme="minorHAnsi" w:cstheme="minorHAnsi"/>
          <w:lang w:val="en-GB"/>
        </w:rPr>
        <w:t>included below in</w:t>
      </w:r>
      <w:r w:rsidR="004B0F08" w:rsidRPr="008E7FF3">
        <w:rPr>
          <w:rFonts w:asciiTheme="minorHAnsi" w:eastAsia="Times New Roman" w:hAnsiTheme="minorHAnsi" w:cstheme="minorHAnsi"/>
          <w:lang w:val="en-GB"/>
        </w:rPr>
        <w:t xml:space="preserve"> this report. In addition, we have raised several audit findings which are summarized in the </w:t>
      </w:r>
      <w:r w:rsidR="000F6E86" w:rsidRPr="008E7FF3">
        <w:rPr>
          <w:rFonts w:asciiTheme="minorHAnsi" w:eastAsia="Times New Roman" w:hAnsiTheme="minorHAnsi" w:cstheme="minorHAnsi"/>
          <w:lang w:val="en-GB"/>
        </w:rPr>
        <w:t>Management Letter</w:t>
      </w:r>
      <w:r w:rsidR="00197A37" w:rsidRPr="008E7FF3">
        <w:rPr>
          <w:rFonts w:asciiTheme="minorHAnsi" w:eastAsia="Times New Roman" w:hAnsiTheme="minorHAnsi" w:cstheme="minorHAnsi"/>
          <w:lang w:val="en-GB"/>
        </w:rPr>
        <w:t>.</w:t>
      </w:r>
    </w:p>
    <w:p w14:paraId="148FD5FD" w14:textId="77777777" w:rsidR="004B0F08" w:rsidRPr="008E7FF3" w:rsidRDefault="004B0F08" w:rsidP="004B0F08">
      <w:pPr>
        <w:spacing w:before="0" w:after="0" w:line="240" w:lineRule="auto"/>
        <w:rPr>
          <w:rFonts w:asciiTheme="minorHAnsi" w:eastAsia="MS Mincho" w:hAnsiTheme="minorHAnsi" w:cstheme="minorHAnsi"/>
          <w:szCs w:val="24"/>
        </w:rPr>
      </w:pPr>
    </w:p>
    <w:p w14:paraId="6D1110BE" w14:textId="77777777" w:rsidR="004B0F08" w:rsidRPr="008E7FF3" w:rsidRDefault="004B0F08" w:rsidP="00B516EC">
      <w:pPr>
        <w:keepNext/>
        <w:numPr>
          <w:ilvl w:val="0"/>
          <w:numId w:val="25"/>
        </w:numPr>
        <w:tabs>
          <w:tab w:val="left" w:pos="720"/>
        </w:tabs>
        <w:spacing w:before="0" w:after="0" w:line="240" w:lineRule="auto"/>
        <w:jc w:val="both"/>
        <w:outlineLvl w:val="0"/>
        <w:rPr>
          <w:rFonts w:asciiTheme="minorHAnsi" w:eastAsia="MS Gothic" w:hAnsiTheme="minorHAnsi" w:cstheme="minorHAnsi"/>
          <w:b/>
          <w:bCs/>
          <w:sz w:val="27"/>
          <w:szCs w:val="28"/>
        </w:rPr>
      </w:pPr>
      <w:bookmarkStart w:id="16" w:name="_Hlk101792133"/>
      <w:bookmarkStart w:id="17" w:name="_Toc102577276"/>
      <w:r w:rsidRPr="008E7FF3">
        <w:rPr>
          <w:rFonts w:asciiTheme="minorHAnsi" w:eastAsia="MS Gothic" w:hAnsiTheme="minorHAnsi" w:cstheme="minorHAnsi"/>
          <w:b/>
          <w:bCs/>
          <w:sz w:val="27"/>
          <w:szCs w:val="28"/>
        </w:rPr>
        <w:t>Objectives and Scope of the Audit</w:t>
      </w:r>
      <w:bookmarkEnd w:id="17"/>
      <w:r w:rsidRPr="008E7FF3">
        <w:rPr>
          <w:rFonts w:asciiTheme="minorHAnsi" w:eastAsia="MS Gothic" w:hAnsiTheme="minorHAnsi" w:cstheme="minorHAnsi"/>
          <w:b/>
          <w:bCs/>
          <w:sz w:val="27"/>
          <w:szCs w:val="28"/>
        </w:rPr>
        <w:t xml:space="preserve"> </w:t>
      </w:r>
    </w:p>
    <w:bookmarkEnd w:id="16"/>
    <w:p w14:paraId="42BC2DF4" w14:textId="77777777" w:rsidR="004B0F08" w:rsidRPr="008E7FF3" w:rsidRDefault="004B0F08" w:rsidP="004B0F08">
      <w:pPr>
        <w:spacing w:before="0" w:after="0" w:line="240" w:lineRule="auto"/>
        <w:jc w:val="both"/>
        <w:rPr>
          <w:rFonts w:asciiTheme="minorHAnsi" w:eastAsia="Times New Roman" w:hAnsiTheme="minorHAnsi" w:cstheme="minorHAnsi"/>
          <w:b/>
          <w:bCs/>
          <w:lang w:val="en-GB"/>
        </w:rPr>
      </w:pPr>
    </w:p>
    <w:p w14:paraId="483BB6E4" w14:textId="77777777" w:rsidR="004B0F08" w:rsidRPr="008E7FF3" w:rsidRDefault="004B0F08" w:rsidP="00B516EC">
      <w:pPr>
        <w:keepNext/>
        <w:numPr>
          <w:ilvl w:val="1"/>
          <w:numId w:val="26"/>
        </w:numPr>
        <w:spacing w:before="0" w:after="0" w:line="240" w:lineRule="auto"/>
        <w:jc w:val="both"/>
        <w:outlineLvl w:val="1"/>
        <w:rPr>
          <w:rFonts w:asciiTheme="minorHAnsi" w:eastAsia="MS Gothic" w:hAnsiTheme="minorHAnsi" w:cstheme="minorHAnsi"/>
          <w:b/>
          <w:bCs/>
          <w:i/>
        </w:rPr>
      </w:pPr>
      <w:bookmarkStart w:id="18" w:name="_Toc531681425"/>
      <w:bookmarkStart w:id="19" w:name="_Toc102577277"/>
      <w:bookmarkEnd w:id="13"/>
      <w:bookmarkEnd w:id="14"/>
      <w:r w:rsidRPr="008E7FF3">
        <w:rPr>
          <w:rFonts w:asciiTheme="minorHAnsi" w:eastAsia="MS Gothic" w:hAnsiTheme="minorHAnsi" w:cstheme="minorHAnsi"/>
          <w:b/>
          <w:bCs/>
          <w:i/>
        </w:rPr>
        <w:t>Audit objectives</w:t>
      </w:r>
      <w:bookmarkEnd w:id="18"/>
      <w:bookmarkEnd w:id="19"/>
    </w:p>
    <w:p w14:paraId="35E42D15" w14:textId="77777777" w:rsidR="004B0F08" w:rsidRPr="008E7FF3" w:rsidRDefault="004B0F08" w:rsidP="004B0F08">
      <w:pPr>
        <w:tabs>
          <w:tab w:val="left" w:pos="720"/>
        </w:tabs>
        <w:spacing w:before="0" w:after="0" w:line="240" w:lineRule="auto"/>
        <w:jc w:val="both"/>
        <w:rPr>
          <w:rFonts w:asciiTheme="minorHAnsi" w:eastAsia="MS Mincho" w:hAnsiTheme="minorHAnsi" w:cstheme="minorHAnsi"/>
        </w:rPr>
      </w:pPr>
    </w:p>
    <w:p w14:paraId="0DA259D2" w14:textId="77777777" w:rsidR="004B0F08" w:rsidRPr="008E7FF3" w:rsidRDefault="004B0F08" w:rsidP="004B0F08">
      <w:pPr>
        <w:tabs>
          <w:tab w:val="left" w:pos="720"/>
        </w:tabs>
        <w:spacing w:before="0" w:after="0" w:line="240" w:lineRule="auto"/>
        <w:ind w:left="120"/>
        <w:jc w:val="both"/>
        <w:rPr>
          <w:rFonts w:asciiTheme="minorHAnsi" w:eastAsia="Times New Roman" w:hAnsiTheme="minorHAnsi" w:cstheme="minorHAnsi"/>
          <w:lang w:val="en-GB"/>
        </w:rPr>
      </w:pPr>
      <w:r w:rsidRPr="008E7FF3">
        <w:rPr>
          <w:rFonts w:asciiTheme="minorHAnsi" w:eastAsia="Times New Roman" w:hAnsiTheme="minorHAnsi" w:cstheme="minorHAnsi"/>
          <w:lang w:val="en-GB"/>
        </w:rPr>
        <w:t>The overall audit objective was to conduct a financial audit of the global fund grant managed by the [</w:t>
      </w:r>
      <w:r w:rsidRPr="008E7FF3">
        <w:rPr>
          <w:rFonts w:asciiTheme="minorHAnsi" w:eastAsia="Times New Roman" w:hAnsiTheme="minorHAnsi" w:cstheme="minorHAnsi"/>
          <w:i/>
          <w:lang w:val="en-GB"/>
        </w:rPr>
        <w:t xml:space="preserve">Ministry of health the period January 1, </w:t>
      </w:r>
      <w:r w:rsidRPr="008E7FF3">
        <w:rPr>
          <w:rFonts w:asciiTheme="minorHAnsi" w:eastAsia="Times New Roman" w:hAnsiTheme="minorHAnsi" w:cstheme="minorHAnsi"/>
          <w:i/>
          <w:noProof/>
          <w:lang w:val="en-GB"/>
        </w:rPr>
        <w:t>2019</w:t>
      </w:r>
      <w:r w:rsidRPr="008E7FF3">
        <w:rPr>
          <w:rFonts w:asciiTheme="minorHAnsi" w:eastAsia="Times New Roman" w:hAnsiTheme="minorHAnsi" w:cstheme="minorHAnsi"/>
          <w:i/>
          <w:lang w:val="en-GB"/>
        </w:rPr>
        <w:t xml:space="preserve"> to December 31, </w:t>
      </w:r>
      <w:r w:rsidRPr="008E7FF3">
        <w:rPr>
          <w:rFonts w:asciiTheme="minorHAnsi" w:eastAsia="Times New Roman" w:hAnsiTheme="minorHAnsi" w:cstheme="minorHAnsi"/>
          <w:i/>
          <w:noProof/>
          <w:lang w:val="en-GB"/>
        </w:rPr>
        <w:t>2019]</w:t>
      </w:r>
      <w:r w:rsidRPr="008E7FF3">
        <w:rPr>
          <w:rFonts w:asciiTheme="minorHAnsi" w:eastAsia="Times New Roman" w:hAnsiTheme="minorHAnsi" w:cstheme="minorHAnsi"/>
          <w:lang w:val="en-GB"/>
        </w:rPr>
        <w:t xml:space="preserve"> </w:t>
      </w:r>
      <w:r w:rsidRPr="008E7FF3">
        <w:rPr>
          <w:rFonts w:asciiTheme="minorHAnsi" w:eastAsia="Times New Roman" w:hAnsiTheme="minorHAnsi" w:cstheme="minorHAnsi"/>
          <w:noProof/>
          <w:lang w:val="en-GB"/>
        </w:rPr>
        <w:t>in accordance with</w:t>
      </w:r>
      <w:r w:rsidRPr="008E7FF3">
        <w:rPr>
          <w:rFonts w:asciiTheme="minorHAnsi" w:eastAsia="Times New Roman" w:hAnsiTheme="minorHAnsi" w:cstheme="minorHAnsi"/>
          <w:lang w:val="en-GB"/>
        </w:rPr>
        <w:t xml:space="preserve"> the Global Fund Audit Guidelines. The specific objectives were to:</w:t>
      </w:r>
    </w:p>
    <w:p w14:paraId="285C82F1" w14:textId="77777777" w:rsidR="004B0F08" w:rsidRPr="008E7FF3" w:rsidRDefault="004B0F08" w:rsidP="00B516EC">
      <w:pPr>
        <w:numPr>
          <w:ilvl w:val="0"/>
          <w:numId w:val="28"/>
        </w:numPr>
        <w:spacing w:before="0" w:after="120" w:line="240" w:lineRule="auto"/>
        <w:jc w:val="both"/>
        <w:rPr>
          <w:rFonts w:asciiTheme="minorHAnsi" w:eastAsia="Calibri" w:hAnsiTheme="minorHAnsi" w:cstheme="minorHAnsi"/>
        </w:rPr>
      </w:pPr>
      <w:r w:rsidRPr="008E7FF3">
        <w:rPr>
          <w:rFonts w:asciiTheme="minorHAnsi" w:eastAsia="Calibri" w:hAnsiTheme="minorHAnsi" w:cstheme="minorHAnsi"/>
        </w:rPr>
        <w:t xml:space="preserve">Express an independent professional opinion on: </w:t>
      </w:r>
    </w:p>
    <w:p w14:paraId="71BFD913" w14:textId="77777777" w:rsidR="004E724D" w:rsidRPr="008E7FF3" w:rsidRDefault="004E724D" w:rsidP="004E724D">
      <w:pPr>
        <w:numPr>
          <w:ilvl w:val="0"/>
          <w:numId w:val="29"/>
        </w:numPr>
        <w:spacing w:before="0" w:after="120" w:line="240" w:lineRule="auto"/>
        <w:jc w:val="both"/>
        <w:rPr>
          <w:rFonts w:asciiTheme="minorHAnsi" w:eastAsia="Calibri" w:hAnsiTheme="minorHAnsi" w:cstheme="minorHAnsi"/>
        </w:rPr>
      </w:pPr>
      <w:r w:rsidRPr="008E7FF3">
        <w:rPr>
          <w:rFonts w:asciiTheme="minorHAnsi" w:eastAsia="Calibri" w:hAnsiTheme="minorHAnsi" w:cstheme="minorHAnsi"/>
        </w:rPr>
        <w:t xml:space="preserve">the Special Purpose Grant Financial Statements prepared by the Principal </w:t>
      </w:r>
      <w:proofErr w:type="gramStart"/>
      <w:r w:rsidRPr="008E7FF3">
        <w:rPr>
          <w:rFonts w:asciiTheme="minorHAnsi" w:eastAsia="Calibri" w:hAnsiTheme="minorHAnsi" w:cstheme="minorHAnsi"/>
        </w:rPr>
        <w:t>Recipients;</w:t>
      </w:r>
      <w:proofErr w:type="gramEnd"/>
    </w:p>
    <w:p w14:paraId="67F7A9C2" w14:textId="55CAB3AE" w:rsidR="004E724D" w:rsidRPr="008E7FF3" w:rsidRDefault="004E724D" w:rsidP="004E724D">
      <w:pPr>
        <w:numPr>
          <w:ilvl w:val="0"/>
          <w:numId w:val="29"/>
        </w:numPr>
        <w:spacing w:before="0" w:after="120" w:line="240" w:lineRule="auto"/>
        <w:jc w:val="both"/>
        <w:rPr>
          <w:rFonts w:asciiTheme="minorHAnsi" w:eastAsia="Calibri" w:hAnsiTheme="minorHAnsi" w:cstheme="minorHAnsi"/>
        </w:rPr>
      </w:pPr>
      <w:r w:rsidRPr="008E7FF3">
        <w:rPr>
          <w:rFonts w:asciiTheme="minorHAnsi" w:eastAsia="Calibri" w:hAnsiTheme="minorHAnsi" w:cstheme="minorHAnsi"/>
        </w:rPr>
        <w:t xml:space="preserve">the Principal Recipient’s compliance with the provisions of the grant agreement and applicable local laws and regulations . </w:t>
      </w:r>
    </w:p>
    <w:p w14:paraId="1F5B01CC" w14:textId="77777777" w:rsidR="00623B2B" w:rsidRPr="008E7FF3" w:rsidRDefault="00623B2B" w:rsidP="00623B2B">
      <w:pPr>
        <w:numPr>
          <w:ilvl w:val="0"/>
          <w:numId w:val="28"/>
        </w:numPr>
        <w:spacing w:before="0" w:after="120" w:line="240" w:lineRule="auto"/>
        <w:jc w:val="both"/>
        <w:rPr>
          <w:rFonts w:asciiTheme="minorHAnsi" w:eastAsia="Calibri" w:hAnsiTheme="minorHAnsi" w:cstheme="minorHAnsi"/>
        </w:rPr>
      </w:pPr>
      <w:r w:rsidRPr="008E7FF3">
        <w:rPr>
          <w:rFonts w:asciiTheme="minorHAnsi" w:eastAsia="Calibri" w:hAnsiTheme="minorHAnsi" w:cstheme="minorHAnsi"/>
        </w:rPr>
        <w:t>The objective of the audit is also to comment on adequacy of the implementers’ internal control framework, and report on the weaknesses identified. This review will also include where appropriate:</w:t>
      </w:r>
    </w:p>
    <w:p w14:paraId="0160B579" w14:textId="77777777" w:rsidR="00623B2B" w:rsidRPr="008E7FF3" w:rsidRDefault="00623B2B" w:rsidP="006B0F75">
      <w:pPr>
        <w:numPr>
          <w:ilvl w:val="0"/>
          <w:numId w:val="29"/>
        </w:numPr>
        <w:spacing w:before="0" w:after="120" w:line="240" w:lineRule="auto"/>
        <w:jc w:val="both"/>
        <w:rPr>
          <w:rFonts w:asciiTheme="minorHAnsi" w:eastAsia="Calibri" w:hAnsiTheme="minorHAnsi" w:cstheme="minorHAnsi"/>
        </w:rPr>
      </w:pPr>
      <w:r w:rsidRPr="008E7FF3">
        <w:rPr>
          <w:rFonts w:asciiTheme="minorHAnsi" w:eastAsia="Calibri" w:hAnsiTheme="minorHAnsi" w:cstheme="minorHAnsi"/>
        </w:rPr>
        <w:t>internal control as a whole including Information Technology General Controls (ITGCs</w:t>
      </w:r>
      <w:proofErr w:type="gramStart"/>
      <w:r w:rsidRPr="008E7FF3">
        <w:rPr>
          <w:rFonts w:asciiTheme="minorHAnsi" w:eastAsia="Calibri" w:hAnsiTheme="minorHAnsi" w:cstheme="minorHAnsi"/>
        </w:rPr>
        <w:t>);</w:t>
      </w:r>
      <w:proofErr w:type="gramEnd"/>
      <w:r w:rsidRPr="008E7FF3">
        <w:rPr>
          <w:rFonts w:asciiTheme="minorHAnsi" w:eastAsia="Calibri" w:hAnsiTheme="minorHAnsi" w:cstheme="minorHAnsi"/>
        </w:rPr>
        <w:t xml:space="preserve"> </w:t>
      </w:r>
    </w:p>
    <w:p w14:paraId="761E8592" w14:textId="0B379F99" w:rsidR="00623B2B" w:rsidRPr="008E7FF3" w:rsidRDefault="00623B2B" w:rsidP="006B0F75">
      <w:pPr>
        <w:numPr>
          <w:ilvl w:val="0"/>
          <w:numId w:val="29"/>
        </w:numPr>
        <w:spacing w:before="0" w:after="120" w:line="240" w:lineRule="auto"/>
        <w:jc w:val="both"/>
        <w:rPr>
          <w:rFonts w:asciiTheme="minorHAnsi" w:eastAsia="Calibri" w:hAnsiTheme="minorHAnsi" w:cstheme="minorHAnsi"/>
        </w:rPr>
      </w:pPr>
      <w:r w:rsidRPr="008E7FF3">
        <w:rPr>
          <w:rFonts w:asciiTheme="minorHAnsi" w:eastAsia="Calibri" w:hAnsiTheme="minorHAnsi" w:cstheme="minorHAnsi"/>
        </w:rPr>
        <w:t>controls related to Principal Recipient or Global Fund hired third party agents  including review of the terms and conditions of their engagement and adherence thereof.</w:t>
      </w:r>
    </w:p>
    <w:p w14:paraId="6660BE0D" w14:textId="77777777" w:rsidR="004B0F08" w:rsidRPr="008E7FF3" w:rsidRDefault="004B0F08" w:rsidP="006B0F75">
      <w:pPr>
        <w:rPr>
          <w:rFonts w:asciiTheme="minorHAnsi" w:eastAsia="Times New Roman" w:hAnsiTheme="minorHAnsi" w:cstheme="minorHAnsi"/>
          <w:lang w:val="en-GB"/>
        </w:rPr>
      </w:pPr>
    </w:p>
    <w:p w14:paraId="2867D736" w14:textId="77777777" w:rsidR="004B0F08" w:rsidRPr="008E7FF3" w:rsidRDefault="004B0F08" w:rsidP="00B516EC">
      <w:pPr>
        <w:keepNext/>
        <w:numPr>
          <w:ilvl w:val="1"/>
          <w:numId w:val="26"/>
        </w:numPr>
        <w:spacing w:before="0" w:after="0" w:line="240" w:lineRule="auto"/>
        <w:jc w:val="both"/>
        <w:outlineLvl w:val="1"/>
        <w:rPr>
          <w:rFonts w:asciiTheme="minorHAnsi" w:eastAsia="MS Gothic" w:hAnsiTheme="minorHAnsi" w:cstheme="minorHAnsi"/>
          <w:b/>
          <w:bCs/>
          <w:i/>
        </w:rPr>
      </w:pPr>
      <w:bookmarkStart w:id="20" w:name="_Toc531681426"/>
      <w:bookmarkStart w:id="21" w:name="_Toc102577278"/>
      <w:r w:rsidRPr="008E7FF3">
        <w:rPr>
          <w:rFonts w:asciiTheme="minorHAnsi" w:eastAsia="MS Gothic" w:hAnsiTheme="minorHAnsi" w:cstheme="minorHAnsi"/>
          <w:b/>
          <w:bCs/>
          <w:i/>
        </w:rPr>
        <w:t>Audit scope</w:t>
      </w:r>
      <w:bookmarkEnd w:id="20"/>
      <w:bookmarkEnd w:id="21"/>
    </w:p>
    <w:p w14:paraId="32B7E7F8" w14:textId="77777777" w:rsidR="004B0F08" w:rsidRPr="008E7FF3" w:rsidRDefault="004B0F08" w:rsidP="004B0F08">
      <w:pPr>
        <w:spacing w:before="0" w:after="0" w:line="240" w:lineRule="auto"/>
        <w:jc w:val="both"/>
        <w:rPr>
          <w:rFonts w:asciiTheme="minorHAnsi" w:eastAsia="MS Mincho" w:hAnsiTheme="minorHAnsi" w:cstheme="minorHAnsi"/>
        </w:rPr>
      </w:pPr>
    </w:p>
    <w:p w14:paraId="544AD528" w14:textId="07F664EF" w:rsidR="004B0F08" w:rsidRPr="008E7FF3" w:rsidRDefault="004B0F08" w:rsidP="004B0F08">
      <w:pPr>
        <w:spacing w:before="0" w:after="0" w:line="240" w:lineRule="auto"/>
        <w:jc w:val="both"/>
        <w:rPr>
          <w:rFonts w:asciiTheme="minorHAnsi" w:eastAsia="MS Mincho" w:hAnsiTheme="minorHAnsi" w:cstheme="minorHAnsi"/>
        </w:rPr>
      </w:pPr>
      <w:r w:rsidRPr="008E7FF3">
        <w:rPr>
          <w:rFonts w:asciiTheme="minorHAnsi" w:eastAsia="MS Mincho" w:hAnsiTheme="minorHAnsi" w:cstheme="minorHAnsi"/>
        </w:rPr>
        <w:t xml:space="preserve">The audit scope required us to carry out sufficient audit steps and procedures to ensure that the audit objectives were met for the period January 1, </w:t>
      </w:r>
      <w:r w:rsidR="00F87F2A" w:rsidRPr="008E7FF3">
        <w:rPr>
          <w:rFonts w:asciiTheme="minorHAnsi" w:eastAsia="MS Mincho" w:hAnsiTheme="minorHAnsi" w:cstheme="minorHAnsi"/>
          <w:noProof/>
        </w:rPr>
        <w:t>2021</w:t>
      </w:r>
      <w:r w:rsidR="00F87F2A" w:rsidRPr="008E7FF3">
        <w:rPr>
          <w:rFonts w:asciiTheme="minorHAnsi" w:eastAsia="MS Mincho" w:hAnsiTheme="minorHAnsi" w:cstheme="minorHAnsi"/>
        </w:rPr>
        <w:t xml:space="preserve"> </w:t>
      </w:r>
      <w:r w:rsidRPr="008E7FF3">
        <w:rPr>
          <w:rFonts w:asciiTheme="minorHAnsi" w:eastAsia="MS Mincho" w:hAnsiTheme="minorHAnsi" w:cstheme="minorHAnsi"/>
        </w:rPr>
        <w:t xml:space="preserve">to December 31, </w:t>
      </w:r>
      <w:r w:rsidR="00F87F2A" w:rsidRPr="008E7FF3">
        <w:rPr>
          <w:rFonts w:asciiTheme="minorHAnsi" w:eastAsia="MS Mincho" w:hAnsiTheme="minorHAnsi" w:cstheme="minorHAnsi"/>
        </w:rPr>
        <w:t>2021</w:t>
      </w:r>
      <w:r w:rsidRPr="008E7FF3">
        <w:rPr>
          <w:rFonts w:asciiTheme="minorHAnsi" w:eastAsia="MS Mincho" w:hAnsiTheme="minorHAnsi" w:cstheme="minorHAnsi"/>
        </w:rPr>
        <w:t>. The sample size was determined based on a materiality threshold</w:t>
      </w:r>
      <w:r w:rsidR="004252FB" w:rsidRPr="008E7FF3">
        <w:rPr>
          <w:rFonts w:asciiTheme="minorHAnsi" w:eastAsia="MS Mincho" w:hAnsiTheme="minorHAnsi" w:cstheme="minorHAnsi"/>
        </w:rPr>
        <w:t xml:space="preserve"> </w:t>
      </w:r>
      <w:r w:rsidRPr="008E7FF3">
        <w:rPr>
          <w:rFonts w:asciiTheme="minorHAnsi" w:eastAsia="MS Mincho" w:hAnsiTheme="minorHAnsi" w:cstheme="minorHAnsi"/>
        </w:rPr>
        <w:t xml:space="preserve"> of x% of the total amount of reported expenditure and considering the risk analysis performed. </w:t>
      </w:r>
      <w:r w:rsidR="006F7BE5" w:rsidRPr="008E7FF3">
        <w:rPr>
          <w:rFonts w:asciiTheme="minorHAnsi" w:eastAsia="MS Mincho" w:hAnsiTheme="minorHAnsi" w:cstheme="minorHAnsi"/>
        </w:rPr>
        <w:t xml:space="preserve">We implemented the </w:t>
      </w:r>
      <w:r w:rsidR="00077095" w:rsidRPr="008E7FF3">
        <w:rPr>
          <w:rFonts w:asciiTheme="minorHAnsi" w:eastAsia="MS Mincho" w:hAnsiTheme="minorHAnsi" w:cstheme="minorHAnsi"/>
        </w:rPr>
        <w:t xml:space="preserve">scope of work indicated in </w:t>
      </w:r>
      <w:r w:rsidR="00C9345F" w:rsidRPr="008E7FF3">
        <w:rPr>
          <w:rFonts w:asciiTheme="minorHAnsi" w:eastAsia="MS Mincho" w:hAnsiTheme="minorHAnsi" w:cstheme="minorHAnsi"/>
        </w:rPr>
        <w:t xml:space="preserve">the </w:t>
      </w:r>
      <w:r w:rsidR="006F7BE5" w:rsidRPr="008E7FF3">
        <w:rPr>
          <w:rFonts w:asciiTheme="minorHAnsi" w:eastAsia="MS Mincho" w:hAnsiTheme="minorHAnsi" w:cstheme="minorHAnsi"/>
        </w:rPr>
        <w:t xml:space="preserve">terms of reference </w:t>
      </w:r>
      <w:r w:rsidRPr="008E7FF3">
        <w:rPr>
          <w:rFonts w:asciiTheme="minorHAnsi" w:eastAsia="MS Mincho" w:hAnsiTheme="minorHAnsi" w:cstheme="minorHAnsi"/>
        </w:rPr>
        <w:t xml:space="preserve">section </w:t>
      </w:r>
      <w:r w:rsidR="00B65535" w:rsidRPr="008E7FF3">
        <w:rPr>
          <w:rFonts w:asciiTheme="minorHAnsi" w:eastAsia="MS Mincho" w:hAnsiTheme="minorHAnsi" w:cstheme="minorHAnsi"/>
        </w:rPr>
        <w:t>7</w:t>
      </w:r>
      <w:r w:rsidR="008D095D" w:rsidRPr="008E7FF3">
        <w:rPr>
          <w:rFonts w:asciiTheme="minorHAnsi" w:eastAsia="MS Mincho" w:hAnsiTheme="minorHAnsi" w:cstheme="minorHAnsi"/>
        </w:rPr>
        <w:t xml:space="preserve"> of</w:t>
      </w:r>
      <w:r w:rsidR="009F3BC9" w:rsidRPr="008E7FF3">
        <w:rPr>
          <w:rFonts w:asciiTheme="minorHAnsi" w:eastAsia="MS Mincho" w:hAnsiTheme="minorHAnsi" w:cstheme="minorHAnsi"/>
        </w:rPr>
        <w:t xml:space="preserve"> </w:t>
      </w:r>
      <w:r w:rsidR="00727775" w:rsidRPr="008E7FF3">
        <w:rPr>
          <w:rFonts w:asciiTheme="minorHAnsi" w:eastAsia="MS Mincho" w:hAnsiTheme="minorHAnsi" w:cstheme="minorHAnsi"/>
        </w:rPr>
        <w:t>the Guidelines for Annual Audit of Global Fund Grants</w:t>
      </w:r>
      <w:r w:rsidR="00BC2AD9" w:rsidRPr="008E7FF3">
        <w:rPr>
          <w:rFonts w:asciiTheme="minorHAnsi" w:eastAsia="MS Mincho" w:hAnsiTheme="minorHAnsi" w:cstheme="minorHAnsi"/>
        </w:rPr>
        <w:t xml:space="preserve">. </w:t>
      </w:r>
    </w:p>
    <w:p w14:paraId="59F09C7E" w14:textId="7EB085F4" w:rsidR="00742488" w:rsidRPr="008E7FF3" w:rsidRDefault="00742488" w:rsidP="004B0F08">
      <w:pPr>
        <w:spacing w:before="0" w:after="0" w:line="240" w:lineRule="auto"/>
        <w:jc w:val="both"/>
        <w:rPr>
          <w:rFonts w:asciiTheme="minorHAnsi" w:eastAsia="MS Mincho" w:hAnsiTheme="minorHAnsi" w:cstheme="minorHAnsi"/>
        </w:rPr>
      </w:pPr>
    </w:p>
    <w:p w14:paraId="55E044FC" w14:textId="77777777" w:rsidR="004B0F08" w:rsidRPr="008E7FF3" w:rsidRDefault="004B0F08" w:rsidP="004B0F08">
      <w:pPr>
        <w:spacing w:before="0" w:after="0" w:line="240" w:lineRule="auto"/>
        <w:jc w:val="both"/>
        <w:rPr>
          <w:rFonts w:asciiTheme="minorHAnsi" w:eastAsia="Times New Roman" w:hAnsiTheme="minorHAnsi" w:cstheme="minorHAnsi"/>
          <w:b/>
          <w:bCs/>
          <w:lang w:val="en-GB"/>
        </w:rPr>
      </w:pPr>
    </w:p>
    <w:p w14:paraId="17C34F24" w14:textId="77777777" w:rsidR="004B0F08" w:rsidRPr="008E7FF3" w:rsidRDefault="004B0F08" w:rsidP="004B0F08">
      <w:pPr>
        <w:spacing w:before="0" w:after="0" w:line="240" w:lineRule="auto"/>
        <w:jc w:val="both"/>
        <w:rPr>
          <w:rFonts w:asciiTheme="minorHAnsi" w:eastAsia="Times New Roman" w:hAnsiTheme="minorHAnsi" w:cstheme="minorHAnsi"/>
          <w:b/>
          <w:bCs/>
          <w:lang w:val="en-GB"/>
        </w:rPr>
      </w:pPr>
      <w:r w:rsidRPr="008E7FF3">
        <w:rPr>
          <w:rFonts w:asciiTheme="minorHAnsi" w:eastAsia="Times New Roman" w:hAnsiTheme="minorHAnsi" w:cstheme="minorHAnsi"/>
          <w:b/>
          <w:bCs/>
          <w:lang w:val="en-GB"/>
        </w:rPr>
        <w:t>Audit scope limitations (if any)</w:t>
      </w:r>
    </w:p>
    <w:p w14:paraId="3ABFD884" w14:textId="77777777" w:rsidR="004B0F08" w:rsidRPr="008E7FF3" w:rsidRDefault="004B0F08" w:rsidP="004B0F08">
      <w:pPr>
        <w:spacing w:before="0" w:after="0" w:line="240" w:lineRule="auto"/>
        <w:jc w:val="both"/>
        <w:rPr>
          <w:rFonts w:asciiTheme="minorHAnsi" w:eastAsia="Times New Roman" w:hAnsiTheme="minorHAnsi" w:cstheme="minorHAnsi"/>
          <w:b/>
          <w:bCs/>
          <w:lang w:val="en-GB"/>
        </w:rPr>
      </w:pPr>
    </w:p>
    <w:p w14:paraId="6CE221E2" w14:textId="77777777" w:rsidR="004B0F08" w:rsidRPr="008E7FF3" w:rsidRDefault="004B0F08" w:rsidP="004B0F08">
      <w:pPr>
        <w:spacing w:before="0" w:after="0" w:line="240" w:lineRule="auto"/>
        <w:jc w:val="both"/>
        <w:rPr>
          <w:rFonts w:asciiTheme="minorHAnsi" w:eastAsia="Times New Roman" w:hAnsiTheme="minorHAnsi" w:cstheme="minorHAnsi"/>
          <w:lang w:val="en-GB"/>
        </w:rPr>
      </w:pPr>
      <w:r w:rsidRPr="008E7FF3">
        <w:rPr>
          <w:rFonts w:asciiTheme="minorHAnsi" w:eastAsia="Times New Roman" w:hAnsiTheme="minorHAnsi" w:cstheme="minorHAnsi"/>
          <w:bCs/>
          <w:lang w:val="en-GB"/>
        </w:rPr>
        <w:t xml:space="preserve">[Where applicable, state here any limitation noted during the audit. For </w:t>
      </w:r>
      <w:r w:rsidRPr="008E7FF3">
        <w:rPr>
          <w:rFonts w:asciiTheme="minorHAnsi" w:eastAsia="Times New Roman" w:hAnsiTheme="minorHAnsi" w:cstheme="minorHAnsi"/>
          <w:bCs/>
          <w:noProof/>
          <w:lang w:val="en-GB"/>
        </w:rPr>
        <w:t>example:</w:t>
      </w:r>
      <w:r w:rsidRPr="008E7FF3">
        <w:rPr>
          <w:rFonts w:asciiTheme="minorHAnsi" w:eastAsia="Times New Roman" w:hAnsiTheme="minorHAnsi" w:cstheme="minorHAnsi"/>
          <w:bCs/>
          <w:lang w:val="en-GB"/>
        </w:rPr>
        <w:t xml:space="preserve"> </w:t>
      </w:r>
      <w:r w:rsidRPr="008E7FF3">
        <w:rPr>
          <w:rFonts w:asciiTheme="minorHAnsi" w:eastAsia="Times New Roman" w:hAnsiTheme="minorHAnsi" w:cstheme="minorHAnsi"/>
          <w:lang w:val="en-GB"/>
        </w:rPr>
        <w:t xml:space="preserve">Some of the </w:t>
      </w:r>
      <w:r w:rsidRPr="008E7FF3">
        <w:rPr>
          <w:rFonts w:asciiTheme="minorHAnsi" w:eastAsia="Times New Roman" w:hAnsiTheme="minorHAnsi" w:cstheme="minorHAnsi"/>
          <w:noProof/>
          <w:lang w:val="en-GB"/>
        </w:rPr>
        <w:t>ministry</w:t>
      </w:r>
      <w:r w:rsidRPr="008E7FF3">
        <w:rPr>
          <w:rFonts w:asciiTheme="minorHAnsi" w:eastAsia="Times New Roman" w:hAnsiTheme="minorHAnsi" w:cstheme="minorHAnsi"/>
          <w:lang w:val="en-GB"/>
        </w:rPr>
        <w:t xml:space="preserve"> of </w:t>
      </w:r>
      <w:r w:rsidRPr="008E7FF3">
        <w:rPr>
          <w:rFonts w:asciiTheme="minorHAnsi" w:eastAsia="Times New Roman" w:hAnsiTheme="minorHAnsi" w:cstheme="minorHAnsi"/>
          <w:noProof/>
          <w:lang w:val="en-GB"/>
        </w:rPr>
        <w:t>health regional</w:t>
      </w:r>
      <w:r w:rsidRPr="008E7FF3">
        <w:rPr>
          <w:rFonts w:asciiTheme="minorHAnsi" w:eastAsia="Times New Roman" w:hAnsiTheme="minorHAnsi" w:cstheme="minorHAnsi"/>
          <w:lang w:val="en-GB"/>
        </w:rPr>
        <w:t xml:space="preserve"> offices in the Northern provinces were experiencing heavy floods during the audit period and could therefore not </w:t>
      </w:r>
      <w:r w:rsidRPr="008E7FF3">
        <w:rPr>
          <w:rFonts w:asciiTheme="minorHAnsi" w:eastAsia="Times New Roman" w:hAnsiTheme="minorHAnsi" w:cstheme="minorHAnsi"/>
          <w:noProof/>
          <w:lang w:val="en-GB"/>
        </w:rPr>
        <w:t>be sampled</w:t>
      </w:r>
      <w:r w:rsidRPr="008E7FF3">
        <w:rPr>
          <w:rFonts w:asciiTheme="minorHAnsi" w:eastAsia="Times New Roman" w:hAnsiTheme="minorHAnsi" w:cstheme="minorHAnsi"/>
          <w:lang w:val="en-GB"/>
        </w:rPr>
        <w:t xml:space="preserve"> for field visits. However, we believe that the effects of this scope limitation </w:t>
      </w:r>
      <w:r w:rsidRPr="008E7FF3">
        <w:rPr>
          <w:rFonts w:asciiTheme="minorHAnsi" w:eastAsia="Times New Roman" w:hAnsiTheme="minorHAnsi" w:cstheme="minorHAnsi"/>
          <w:noProof/>
          <w:lang w:val="en-GB"/>
        </w:rPr>
        <w:t>is</w:t>
      </w:r>
      <w:r w:rsidRPr="008E7FF3">
        <w:rPr>
          <w:rFonts w:asciiTheme="minorHAnsi" w:eastAsia="Times New Roman" w:hAnsiTheme="minorHAnsi" w:cstheme="minorHAnsi"/>
          <w:lang w:val="en-GB"/>
        </w:rPr>
        <w:t xml:space="preserve"> not material because we were able to perform alternative procedures on the expenditure incurred by these provinces.]</w:t>
      </w:r>
    </w:p>
    <w:p w14:paraId="3A3AC474" w14:textId="77777777" w:rsidR="004B0F08" w:rsidRPr="008E7FF3" w:rsidRDefault="004B0F08" w:rsidP="004B0F08">
      <w:pPr>
        <w:spacing w:before="0" w:after="0" w:line="240" w:lineRule="auto"/>
        <w:jc w:val="both"/>
        <w:rPr>
          <w:rFonts w:asciiTheme="minorHAnsi" w:eastAsia="MS Mincho" w:hAnsiTheme="minorHAnsi" w:cstheme="minorHAnsi"/>
        </w:rPr>
      </w:pPr>
    </w:p>
    <w:p w14:paraId="7B8F5899" w14:textId="35AC5AC1" w:rsidR="004B0F08" w:rsidRPr="008E7FF3" w:rsidRDefault="004B0F08" w:rsidP="00B516EC">
      <w:pPr>
        <w:keepNext/>
        <w:numPr>
          <w:ilvl w:val="0"/>
          <w:numId w:val="25"/>
        </w:numPr>
        <w:tabs>
          <w:tab w:val="left" w:pos="720"/>
        </w:tabs>
        <w:spacing w:before="0" w:after="0" w:line="240" w:lineRule="auto"/>
        <w:jc w:val="both"/>
        <w:outlineLvl w:val="0"/>
        <w:rPr>
          <w:rFonts w:asciiTheme="minorHAnsi" w:eastAsia="MS Gothic" w:hAnsiTheme="minorHAnsi" w:cstheme="minorHAnsi"/>
          <w:b/>
          <w:bCs/>
          <w:sz w:val="27"/>
        </w:rPr>
      </w:pPr>
      <w:bookmarkStart w:id="22" w:name="_Hlk101792171"/>
      <w:bookmarkStart w:id="23" w:name="_Toc102577279"/>
      <w:r w:rsidRPr="008E7FF3">
        <w:rPr>
          <w:rFonts w:asciiTheme="minorHAnsi" w:eastAsia="MS Gothic" w:hAnsiTheme="minorHAnsi" w:cstheme="minorHAnsi"/>
          <w:b/>
          <w:bCs/>
          <w:sz w:val="27"/>
          <w:szCs w:val="28"/>
        </w:rPr>
        <w:t>Key audit Matters</w:t>
      </w:r>
      <w:bookmarkEnd w:id="23"/>
    </w:p>
    <w:bookmarkEnd w:id="22"/>
    <w:p w14:paraId="4546EA35" w14:textId="77777777" w:rsidR="004B0F08" w:rsidRPr="008E7FF3" w:rsidRDefault="004B0F08" w:rsidP="004B0F08">
      <w:pPr>
        <w:spacing w:before="0" w:after="0" w:line="240" w:lineRule="auto"/>
        <w:jc w:val="both"/>
        <w:rPr>
          <w:rFonts w:asciiTheme="minorHAnsi" w:eastAsia="MS Mincho" w:hAnsiTheme="minorHAnsi" w:cstheme="minorHAnsi"/>
        </w:rPr>
      </w:pPr>
    </w:p>
    <w:p w14:paraId="4C93BA36" w14:textId="128AEC16" w:rsidR="004B0F08" w:rsidRPr="008E7FF3" w:rsidRDefault="004B0F08" w:rsidP="004B0F08">
      <w:pPr>
        <w:spacing w:before="0" w:after="0" w:line="240" w:lineRule="auto"/>
        <w:jc w:val="both"/>
        <w:rPr>
          <w:rFonts w:asciiTheme="minorHAnsi" w:eastAsia="MS Mincho" w:hAnsiTheme="minorHAnsi" w:cstheme="minorHAnsi"/>
        </w:rPr>
      </w:pPr>
      <w:r w:rsidRPr="008E7FF3">
        <w:rPr>
          <w:rFonts w:asciiTheme="minorHAnsi" w:eastAsia="MS Mincho" w:hAnsiTheme="minorHAnsi" w:cstheme="minorHAnsi"/>
        </w:rPr>
        <w:t xml:space="preserve">As part of the comprehensive audit report, we are required to report on the following </w:t>
      </w:r>
      <w:r w:rsidR="00D444B4" w:rsidRPr="008E7FF3">
        <w:rPr>
          <w:rFonts w:asciiTheme="minorHAnsi" w:eastAsia="MS Mincho" w:hAnsiTheme="minorHAnsi" w:cstheme="minorHAnsi"/>
        </w:rPr>
        <w:t>key audit matters</w:t>
      </w:r>
      <w:r w:rsidRPr="008E7FF3">
        <w:rPr>
          <w:rFonts w:asciiTheme="minorHAnsi" w:eastAsia="MS Mincho" w:hAnsiTheme="minorHAnsi" w:cstheme="minorHAnsi"/>
        </w:rPr>
        <w:t>:</w:t>
      </w:r>
    </w:p>
    <w:p w14:paraId="1856C40C" w14:textId="257603B1" w:rsidR="00202161" w:rsidRPr="008E7FF3" w:rsidRDefault="009F29DE" w:rsidP="009F29DE">
      <w:pPr>
        <w:spacing w:before="0" w:after="0" w:line="240" w:lineRule="auto"/>
        <w:jc w:val="both"/>
        <w:rPr>
          <w:rFonts w:asciiTheme="minorHAnsi" w:eastAsia="MS Mincho" w:hAnsiTheme="minorHAnsi" w:cstheme="minorHAnsi"/>
        </w:rPr>
      </w:pPr>
      <w:r w:rsidRPr="008E7FF3">
        <w:rPr>
          <w:rFonts w:asciiTheme="minorHAnsi" w:eastAsia="MS Mincho" w:hAnsiTheme="minorHAnsi" w:cstheme="minorHAnsi"/>
        </w:rPr>
        <w:t>[</w:t>
      </w:r>
      <w:r w:rsidR="00D4175A" w:rsidRPr="008E7FF3">
        <w:rPr>
          <w:rFonts w:asciiTheme="minorHAnsi" w:eastAsia="MS Mincho" w:hAnsiTheme="minorHAnsi" w:cstheme="minorHAnsi"/>
        </w:rPr>
        <w:t>A</w:t>
      </w:r>
      <w:r w:rsidR="00B14B3F" w:rsidRPr="008E7FF3">
        <w:rPr>
          <w:rFonts w:asciiTheme="minorHAnsi" w:eastAsia="MS Mincho" w:hAnsiTheme="minorHAnsi" w:cstheme="minorHAnsi"/>
        </w:rPr>
        <w:t>reas identified by the auditor</w:t>
      </w:r>
      <w:r w:rsidR="002F4E62" w:rsidRPr="008E7FF3">
        <w:rPr>
          <w:rFonts w:asciiTheme="minorHAnsi" w:eastAsia="MS Mincho" w:hAnsiTheme="minorHAnsi" w:cstheme="minorHAnsi"/>
        </w:rPr>
        <w:t>, PR,</w:t>
      </w:r>
      <w:r w:rsidR="00B14B3F" w:rsidRPr="008E7FF3">
        <w:rPr>
          <w:rFonts w:asciiTheme="minorHAnsi" w:eastAsia="MS Mincho" w:hAnsiTheme="minorHAnsi" w:cstheme="minorHAnsi"/>
        </w:rPr>
        <w:t xml:space="preserve"> or the </w:t>
      </w:r>
      <w:r w:rsidR="007811BB" w:rsidRPr="008E7FF3">
        <w:rPr>
          <w:rFonts w:asciiTheme="minorHAnsi" w:eastAsia="MS Mincho" w:hAnsiTheme="minorHAnsi" w:cstheme="minorHAnsi"/>
        </w:rPr>
        <w:t>Country Team</w:t>
      </w:r>
      <w:r w:rsidR="000B676D" w:rsidRPr="008E7FF3">
        <w:rPr>
          <w:rFonts w:asciiTheme="minorHAnsi" w:eastAsia="MS Mincho" w:hAnsiTheme="minorHAnsi" w:cstheme="minorHAnsi"/>
        </w:rPr>
        <w:t xml:space="preserve"> and agreed in the</w:t>
      </w:r>
      <w:r w:rsidRPr="008E7FF3">
        <w:rPr>
          <w:rFonts w:asciiTheme="minorHAnsi" w:eastAsia="MS Mincho" w:hAnsiTheme="minorHAnsi" w:cstheme="minorHAnsi"/>
        </w:rPr>
        <w:t xml:space="preserve"> audit plan]</w:t>
      </w:r>
      <w:r w:rsidR="000B676D" w:rsidRPr="008E7FF3">
        <w:rPr>
          <w:rFonts w:asciiTheme="minorHAnsi" w:eastAsia="MS Mincho" w:hAnsiTheme="minorHAnsi" w:cstheme="minorHAnsi"/>
        </w:rPr>
        <w:t xml:space="preserve"> </w:t>
      </w:r>
      <w:r w:rsidR="00B14B3F" w:rsidRPr="008E7FF3">
        <w:rPr>
          <w:rFonts w:asciiTheme="minorHAnsi" w:eastAsia="MS Mincho" w:hAnsiTheme="minorHAnsi" w:cstheme="minorHAnsi"/>
        </w:rPr>
        <w:t>.</w:t>
      </w:r>
    </w:p>
    <w:p w14:paraId="7CFC6BF6" w14:textId="77777777" w:rsidR="00202161" w:rsidRPr="008E7FF3" w:rsidRDefault="00202161" w:rsidP="004B0F08">
      <w:pPr>
        <w:spacing w:before="0" w:after="0" w:line="240" w:lineRule="auto"/>
        <w:jc w:val="both"/>
        <w:rPr>
          <w:rFonts w:asciiTheme="minorHAnsi" w:eastAsia="MS Mincho" w:hAnsiTheme="minorHAnsi" w:cstheme="minorHAnsi"/>
        </w:rPr>
      </w:pPr>
    </w:p>
    <w:p w14:paraId="7F5C5468" w14:textId="77777777" w:rsidR="004B0F08" w:rsidRPr="008E7FF3" w:rsidRDefault="004B0F08" w:rsidP="004B0F08">
      <w:pPr>
        <w:spacing w:before="0" w:after="0" w:line="240" w:lineRule="auto"/>
        <w:jc w:val="both"/>
        <w:rPr>
          <w:rFonts w:asciiTheme="minorHAnsi" w:eastAsia="MS Mincho" w:hAnsiTheme="minorHAnsi" w:cstheme="minorHAnsi"/>
        </w:rPr>
      </w:pPr>
      <w:r w:rsidRPr="008E7FF3">
        <w:rPr>
          <w:rFonts w:asciiTheme="minorHAnsi" w:eastAsia="MS Mincho" w:hAnsiTheme="minorHAnsi" w:cstheme="minorHAnsi"/>
        </w:rPr>
        <w:br w:type="page"/>
      </w:r>
    </w:p>
    <w:p w14:paraId="141F18DD" w14:textId="77777777" w:rsidR="004B0F08" w:rsidRPr="008E7FF3" w:rsidRDefault="004B0F08" w:rsidP="004B0F08">
      <w:pPr>
        <w:spacing w:before="0" w:after="0" w:line="240" w:lineRule="auto"/>
        <w:jc w:val="both"/>
        <w:rPr>
          <w:rFonts w:asciiTheme="minorHAnsi" w:eastAsia="MS Mincho" w:hAnsiTheme="minorHAnsi" w:cstheme="minorHAnsi"/>
        </w:rPr>
      </w:pPr>
      <w:r w:rsidRPr="008E7FF3">
        <w:rPr>
          <w:rFonts w:asciiTheme="minorHAnsi" w:eastAsia="MS Mincho" w:hAnsiTheme="minorHAnsi" w:cstheme="minorHAnsi"/>
          <w:noProof/>
        </w:rPr>
        <w:lastRenderedPageBreak/>
        <w:t>Principle</w:t>
      </w:r>
      <w:r w:rsidRPr="008E7FF3">
        <w:rPr>
          <w:rFonts w:asciiTheme="minorHAnsi" w:eastAsia="MS Mincho" w:hAnsiTheme="minorHAnsi" w:cstheme="minorHAnsi"/>
        </w:rPr>
        <w:t xml:space="preserve"> Secretary</w:t>
      </w:r>
    </w:p>
    <w:p w14:paraId="08098C2A" w14:textId="77777777" w:rsidR="004B0F08" w:rsidRPr="008E7FF3" w:rsidRDefault="004B0F08" w:rsidP="004B0F08">
      <w:pPr>
        <w:spacing w:before="0" w:after="0" w:line="240" w:lineRule="auto"/>
        <w:jc w:val="both"/>
        <w:rPr>
          <w:rFonts w:asciiTheme="minorHAnsi" w:eastAsia="MS Mincho" w:hAnsiTheme="minorHAnsi" w:cstheme="minorHAnsi"/>
        </w:rPr>
      </w:pPr>
      <w:r w:rsidRPr="008E7FF3">
        <w:rPr>
          <w:rFonts w:asciiTheme="minorHAnsi" w:eastAsia="MS Mincho" w:hAnsiTheme="minorHAnsi" w:cstheme="minorHAnsi"/>
        </w:rPr>
        <w:t>Ministry of Health</w:t>
      </w:r>
    </w:p>
    <w:p w14:paraId="7152CB5F" w14:textId="77777777" w:rsidR="004B0F08" w:rsidRPr="008E7FF3" w:rsidRDefault="004B0F08" w:rsidP="004B0F08">
      <w:pPr>
        <w:spacing w:before="0" w:after="0" w:line="240" w:lineRule="auto"/>
        <w:jc w:val="both"/>
        <w:rPr>
          <w:rFonts w:asciiTheme="minorHAnsi" w:eastAsia="MS Mincho" w:hAnsiTheme="minorHAnsi" w:cstheme="minorHAnsi"/>
        </w:rPr>
      </w:pPr>
      <w:r w:rsidRPr="008E7FF3">
        <w:rPr>
          <w:rFonts w:asciiTheme="minorHAnsi" w:eastAsia="MS Mincho" w:hAnsiTheme="minorHAnsi" w:cstheme="minorHAnsi"/>
        </w:rPr>
        <w:t>P. O. Box 30152-00100</w:t>
      </w:r>
    </w:p>
    <w:p w14:paraId="1050EA7C" w14:textId="77777777" w:rsidR="004B0F08" w:rsidRPr="008E7FF3" w:rsidRDefault="004B0F08" w:rsidP="004B0F08">
      <w:pPr>
        <w:spacing w:before="0" w:after="0" w:line="240" w:lineRule="auto"/>
        <w:jc w:val="both"/>
        <w:rPr>
          <w:rFonts w:asciiTheme="minorHAnsi" w:eastAsia="MS Mincho" w:hAnsiTheme="minorHAnsi" w:cstheme="minorHAnsi"/>
        </w:rPr>
      </w:pPr>
      <w:proofErr w:type="spellStart"/>
      <w:r w:rsidRPr="008E7FF3">
        <w:rPr>
          <w:rFonts w:asciiTheme="minorHAnsi" w:eastAsia="MS Mincho" w:hAnsiTheme="minorHAnsi" w:cstheme="minorHAnsi"/>
        </w:rPr>
        <w:t>Ficticia</w:t>
      </w:r>
      <w:proofErr w:type="spellEnd"/>
    </w:p>
    <w:p w14:paraId="0B404AFA" w14:textId="77777777" w:rsidR="004B0F08" w:rsidRPr="008E7FF3" w:rsidRDefault="004B0F08" w:rsidP="004B0F08">
      <w:pPr>
        <w:spacing w:before="0" w:after="0" w:line="240" w:lineRule="auto"/>
        <w:jc w:val="both"/>
        <w:rPr>
          <w:rFonts w:asciiTheme="minorHAnsi" w:eastAsia="MS Mincho" w:hAnsiTheme="minorHAnsi" w:cstheme="minorHAnsi"/>
        </w:rPr>
      </w:pPr>
    </w:p>
    <w:p w14:paraId="3C890793" w14:textId="77777777" w:rsidR="004B0F08" w:rsidRPr="008E7FF3" w:rsidRDefault="004B0F08" w:rsidP="00B516EC">
      <w:pPr>
        <w:keepNext/>
        <w:numPr>
          <w:ilvl w:val="0"/>
          <w:numId w:val="23"/>
        </w:numPr>
        <w:tabs>
          <w:tab w:val="left" w:pos="720"/>
        </w:tabs>
        <w:spacing w:before="0" w:after="0" w:line="240" w:lineRule="auto"/>
        <w:jc w:val="both"/>
        <w:outlineLvl w:val="0"/>
        <w:rPr>
          <w:rFonts w:asciiTheme="minorHAnsi" w:eastAsia="MS Gothic" w:hAnsiTheme="minorHAnsi" w:cstheme="minorHAnsi"/>
          <w:b/>
          <w:bCs/>
          <w:color w:val="000000"/>
        </w:rPr>
      </w:pPr>
      <w:bookmarkStart w:id="24" w:name="_Toc531681428"/>
      <w:bookmarkStart w:id="25" w:name="_Toc102577280"/>
      <w:r w:rsidRPr="008E7FF3">
        <w:rPr>
          <w:rFonts w:asciiTheme="minorHAnsi" w:eastAsia="MS Gothic" w:hAnsiTheme="minorHAnsi" w:cstheme="minorHAnsi"/>
          <w:b/>
          <w:bCs/>
          <w:color w:val="000000"/>
        </w:rPr>
        <w:t>INDEPENDENT AUDITORS’ REPORT ON THE SPECIAL PURPOSE GRANT FINANCIAL STATEMENTS</w:t>
      </w:r>
      <w:bookmarkEnd w:id="24"/>
      <w:bookmarkEnd w:id="25"/>
    </w:p>
    <w:p w14:paraId="6FF4796D" w14:textId="77777777" w:rsidR="004B0F08" w:rsidRPr="008E7FF3" w:rsidRDefault="004B0F08" w:rsidP="004B0F08">
      <w:pPr>
        <w:tabs>
          <w:tab w:val="left" w:pos="0"/>
          <w:tab w:val="left" w:pos="540"/>
          <w:tab w:val="left" w:pos="1260"/>
        </w:tabs>
        <w:spacing w:before="0" w:after="0" w:line="240" w:lineRule="auto"/>
        <w:ind w:left="540" w:hanging="540"/>
        <w:jc w:val="both"/>
        <w:rPr>
          <w:rFonts w:asciiTheme="minorHAnsi" w:eastAsia="MS Mincho" w:hAnsiTheme="minorHAnsi" w:cstheme="minorHAnsi"/>
          <w:b/>
        </w:rPr>
      </w:pPr>
    </w:p>
    <w:p w14:paraId="10E34170" w14:textId="77777777" w:rsidR="00362CFD" w:rsidRPr="008E7FF3" w:rsidRDefault="00362CFD" w:rsidP="00B516EC">
      <w:pPr>
        <w:pStyle w:val="ListParagraph"/>
        <w:keepNext/>
        <w:numPr>
          <w:ilvl w:val="0"/>
          <w:numId w:val="27"/>
        </w:numPr>
        <w:tabs>
          <w:tab w:val="left" w:pos="720"/>
        </w:tabs>
        <w:spacing w:before="0" w:after="0" w:line="240" w:lineRule="auto"/>
        <w:contextualSpacing w:val="0"/>
        <w:jc w:val="both"/>
        <w:outlineLvl w:val="0"/>
        <w:rPr>
          <w:rFonts w:asciiTheme="minorHAnsi" w:eastAsia="MS Gothic" w:hAnsiTheme="minorHAnsi" w:cstheme="minorHAnsi"/>
          <w:b/>
          <w:bCs/>
          <w:i/>
          <w:vanish/>
          <w:color w:val="000000"/>
        </w:rPr>
      </w:pPr>
      <w:bookmarkStart w:id="26" w:name="_Toc27390478"/>
      <w:bookmarkStart w:id="27" w:name="_Toc27399181"/>
      <w:bookmarkStart w:id="28" w:name="_Toc100762686"/>
      <w:bookmarkStart w:id="29" w:name="_Toc100830165"/>
      <w:bookmarkStart w:id="30" w:name="_Toc101792990"/>
      <w:bookmarkStart w:id="31" w:name="_Toc101800874"/>
      <w:bookmarkStart w:id="32" w:name="_Toc102576497"/>
      <w:bookmarkStart w:id="33" w:name="_Toc102576930"/>
      <w:bookmarkStart w:id="34" w:name="_Toc102577093"/>
      <w:bookmarkStart w:id="35" w:name="_Toc531681429"/>
      <w:bookmarkStart w:id="36" w:name="_Toc102577281"/>
      <w:bookmarkEnd w:id="26"/>
      <w:bookmarkEnd w:id="27"/>
      <w:bookmarkEnd w:id="28"/>
      <w:bookmarkEnd w:id="29"/>
      <w:bookmarkEnd w:id="30"/>
      <w:bookmarkEnd w:id="31"/>
      <w:bookmarkEnd w:id="32"/>
      <w:bookmarkEnd w:id="33"/>
      <w:bookmarkEnd w:id="34"/>
      <w:bookmarkEnd w:id="36"/>
    </w:p>
    <w:p w14:paraId="79521C75" w14:textId="77777777" w:rsidR="00362CFD" w:rsidRPr="008E7FF3" w:rsidRDefault="00362CFD" w:rsidP="00B516EC">
      <w:pPr>
        <w:pStyle w:val="ListParagraph"/>
        <w:keepNext/>
        <w:numPr>
          <w:ilvl w:val="0"/>
          <w:numId w:val="27"/>
        </w:numPr>
        <w:tabs>
          <w:tab w:val="left" w:pos="720"/>
        </w:tabs>
        <w:spacing w:before="0" w:after="0" w:line="240" w:lineRule="auto"/>
        <w:contextualSpacing w:val="0"/>
        <w:jc w:val="both"/>
        <w:outlineLvl w:val="0"/>
        <w:rPr>
          <w:rFonts w:asciiTheme="minorHAnsi" w:eastAsia="MS Gothic" w:hAnsiTheme="minorHAnsi" w:cstheme="minorHAnsi"/>
          <w:b/>
          <w:bCs/>
          <w:i/>
          <w:vanish/>
          <w:color w:val="000000"/>
        </w:rPr>
      </w:pPr>
      <w:bookmarkStart w:id="37" w:name="_Toc27390479"/>
      <w:bookmarkStart w:id="38" w:name="_Toc27399182"/>
      <w:bookmarkStart w:id="39" w:name="_Toc100762687"/>
      <w:bookmarkStart w:id="40" w:name="_Toc100830166"/>
      <w:bookmarkStart w:id="41" w:name="_Toc101792991"/>
      <w:bookmarkStart w:id="42" w:name="_Toc101800875"/>
      <w:bookmarkStart w:id="43" w:name="_Toc102576498"/>
      <w:bookmarkStart w:id="44" w:name="_Toc102576931"/>
      <w:bookmarkStart w:id="45" w:name="_Toc102577094"/>
      <w:bookmarkStart w:id="46" w:name="_Toc102577282"/>
      <w:bookmarkEnd w:id="37"/>
      <w:bookmarkEnd w:id="38"/>
      <w:bookmarkEnd w:id="39"/>
      <w:bookmarkEnd w:id="40"/>
      <w:bookmarkEnd w:id="41"/>
      <w:bookmarkEnd w:id="42"/>
      <w:bookmarkEnd w:id="43"/>
      <w:bookmarkEnd w:id="44"/>
      <w:bookmarkEnd w:id="45"/>
      <w:bookmarkEnd w:id="46"/>
    </w:p>
    <w:p w14:paraId="5E1AAC3D" w14:textId="77777777" w:rsidR="00362CFD" w:rsidRPr="008E7FF3" w:rsidRDefault="00362CFD" w:rsidP="00B516EC">
      <w:pPr>
        <w:pStyle w:val="ListParagraph"/>
        <w:keepNext/>
        <w:numPr>
          <w:ilvl w:val="0"/>
          <w:numId w:val="27"/>
        </w:numPr>
        <w:tabs>
          <w:tab w:val="left" w:pos="720"/>
        </w:tabs>
        <w:spacing w:before="0" w:after="0" w:line="240" w:lineRule="auto"/>
        <w:contextualSpacing w:val="0"/>
        <w:jc w:val="both"/>
        <w:outlineLvl w:val="0"/>
        <w:rPr>
          <w:rFonts w:asciiTheme="minorHAnsi" w:eastAsia="MS Gothic" w:hAnsiTheme="minorHAnsi" w:cstheme="minorHAnsi"/>
          <w:b/>
          <w:bCs/>
          <w:i/>
          <w:vanish/>
          <w:color w:val="000000"/>
        </w:rPr>
      </w:pPr>
      <w:bookmarkStart w:id="47" w:name="_Toc27390480"/>
      <w:bookmarkStart w:id="48" w:name="_Toc27399183"/>
      <w:bookmarkStart w:id="49" w:name="_Toc100762688"/>
      <w:bookmarkStart w:id="50" w:name="_Toc100830167"/>
      <w:bookmarkStart w:id="51" w:name="_Toc101792992"/>
      <w:bookmarkStart w:id="52" w:name="_Toc101800876"/>
      <w:bookmarkStart w:id="53" w:name="_Toc102576499"/>
      <w:bookmarkStart w:id="54" w:name="_Toc102576932"/>
      <w:bookmarkStart w:id="55" w:name="_Toc102577095"/>
      <w:bookmarkStart w:id="56" w:name="_Toc102577283"/>
      <w:bookmarkEnd w:id="47"/>
      <w:bookmarkEnd w:id="48"/>
      <w:bookmarkEnd w:id="49"/>
      <w:bookmarkEnd w:id="50"/>
      <w:bookmarkEnd w:id="51"/>
      <w:bookmarkEnd w:id="52"/>
      <w:bookmarkEnd w:id="53"/>
      <w:bookmarkEnd w:id="54"/>
      <w:bookmarkEnd w:id="55"/>
      <w:bookmarkEnd w:id="56"/>
    </w:p>
    <w:p w14:paraId="404E8431" w14:textId="77777777" w:rsidR="00362CFD" w:rsidRPr="008E7FF3" w:rsidRDefault="00362CFD" w:rsidP="00B516EC">
      <w:pPr>
        <w:pStyle w:val="ListParagraph"/>
        <w:keepNext/>
        <w:numPr>
          <w:ilvl w:val="0"/>
          <w:numId w:val="27"/>
        </w:numPr>
        <w:tabs>
          <w:tab w:val="left" w:pos="720"/>
        </w:tabs>
        <w:spacing w:before="0" w:after="0" w:line="240" w:lineRule="auto"/>
        <w:contextualSpacing w:val="0"/>
        <w:jc w:val="both"/>
        <w:outlineLvl w:val="0"/>
        <w:rPr>
          <w:rFonts w:asciiTheme="minorHAnsi" w:eastAsia="MS Gothic" w:hAnsiTheme="minorHAnsi" w:cstheme="minorHAnsi"/>
          <w:b/>
          <w:bCs/>
          <w:i/>
          <w:vanish/>
          <w:color w:val="000000"/>
        </w:rPr>
      </w:pPr>
      <w:bookmarkStart w:id="57" w:name="_Toc27390481"/>
      <w:bookmarkStart w:id="58" w:name="_Toc27399184"/>
      <w:bookmarkStart w:id="59" w:name="_Toc100762689"/>
      <w:bookmarkStart w:id="60" w:name="_Toc100830168"/>
      <w:bookmarkStart w:id="61" w:name="_Toc101792993"/>
      <w:bookmarkStart w:id="62" w:name="_Toc101800877"/>
      <w:bookmarkStart w:id="63" w:name="_Toc102576500"/>
      <w:bookmarkStart w:id="64" w:name="_Toc102576933"/>
      <w:bookmarkStart w:id="65" w:name="_Toc102577096"/>
      <w:bookmarkStart w:id="66" w:name="_Toc102577284"/>
      <w:bookmarkEnd w:id="57"/>
      <w:bookmarkEnd w:id="58"/>
      <w:bookmarkEnd w:id="59"/>
      <w:bookmarkEnd w:id="60"/>
      <w:bookmarkEnd w:id="61"/>
      <w:bookmarkEnd w:id="62"/>
      <w:bookmarkEnd w:id="63"/>
      <w:bookmarkEnd w:id="64"/>
      <w:bookmarkEnd w:id="65"/>
      <w:bookmarkEnd w:id="66"/>
    </w:p>
    <w:p w14:paraId="1F321216" w14:textId="77777777" w:rsidR="004B0F08" w:rsidRPr="008E7FF3" w:rsidRDefault="004B0F08" w:rsidP="00B516EC">
      <w:pPr>
        <w:keepNext/>
        <w:numPr>
          <w:ilvl w:val="1"/>
          <w:numId w:val="27"/>
        </w:numPr>
        <w:tabs>
          <w:tab w:val="left" w:pos="720"/>
        </w:tabs>
        <w:spacing w:before="0" w:after="0" w:line="240" w:lineRule="auto"/>
        <w:jc w:val="both"/>
        <w:outlineLvl w:val="0"/>
        <w:rPr>
          <w:rFonts w:asciiTheme="minorHAnsi" w:eastAsia="MS Gothic" w:hAnsiTheme="minorHAnsi" w:cstheme="minorHAnsi"/>
          <w:b/>
          <w:bCs/>
          <w:i/>
          <w:color w:val="000000"/>
        </w:rPr>
      </w:pPr>
      <w:bookmarkStart w:id="67" w:name="_Toc102577285"/>
      <w:r w:rsidRPr="008E7FF3">
        <w:rPr>
          <w:rFonts w:asciiTheme="minorHAnsi" w:eastAsia="MS Gothic" w:hAnsiTheme="minorHAnsi" w:cstheme="minorHAnsi"/>
          <w:b/>
          <w:bCs/>
          <w:i/>
          <w:color w:val="000000"/>
        </w:rPr>
        <w:t>INDEPENDENT AUDITORS’ OPINION</w:t>
      </w:r>
      <w:bookmarkEnd w:id="35"/>
      <w:r w:rsidRPr="008E7FF3">
        <w:rPr>
          <w:rFonts w:asciiTheme="minorHAnsi" w:eastAsia="MS Gothic" w:hAnsiTheme="minorHAnsi" w:cstheme="minorHAnsi"/>
          <w:b/>
          <w:bCs/>
          <w:i/>
          <w:color w:val="000000"/>
        </w:rPr>
        <w:t xml:space="preserve"> (UNQUALIFIED)</w:t>
      </w:r>
      <w:bookmarkEnd w:id="67"/>
    </w:p>
    <w:p w14:paraId="5EEC9801" w14:textId="77777777" w:rsidR="004B0F08" w:rsidRPr="008E7FF3" w:rsidRDefault="004B0F08" w:rsidP="004B0F08">
      <w:pPr>
        <w:tabs>
          <w:tab w:val="left" w:pos="720"/>
        </w:tabs>
        <w:spacing w:before="0" w:after="0" w:line="240" w:lineRule="auto"/>
        <w:ind w:left="720" w:hanging="720"/>
        <w:jc w:val="both"/>
        <w:rPr>
          <w:rFonts w:asciiTheme="minorHAnsi" w:eastAsia="MS Mincho" w:hAnsiTheme="minorHAnsi" w:cstheme="minorHAnsi"/>
          <w:b/>
        </w:rPr>
      </w:pPr>
    </w:p>
    <w:p w14:paraId="3590392D" w14:textId="6A2723A6" w:rsidR="004B0F08" w:rsidRPr="008E7FF3" w:rsidRDefault="004B0F08" w:rsidP="004B0F08">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asciiTheme="minorHAnsi" w:eastAsia="MS Mincho" w:hAnsiTheme="minorHAnsi" w:cstheme="minorHAnsi"/>
          <w:spacing w:val="-3"/>
        </w:rPr>
      </w:pPr>
      <w:r w:rsidRPr="008E7FF3">
        <w:rPr>
          <w:rFonts w:asciiTheme="minorHAnsi" w:eastAsia="MS Mincho" w:hAnsiTheme="minorHAnsi" w:cstheme="minorHAnsi"/>
          <w:spacing w:val="-3"/>
        </w:rPr>
        <w:tab/>
      </w:r>
      <w:r w:rsidRPr="008E7FF3">
        <w:rPr>
          <w:rFonts w:asciiTheme="minorHAnsi" w:eastAsia="MS Mincho" w:hAnsiTheme="minorHAnsi" w:cstheme="minorHAnsi"/>
          <w:b/>
          <w:color w:val="000000"/>
        </w:rPr>
        <w:t>Opinion</w:t>
      </w:r>
    </w:p>
    <w:p w14:paraId="1EB78F16" w14:textId="77777777" w:rsidR="0046563F" w:rsidRPr="008E7FF3" w:rsidRDefault="0046563F" w:rsidP="004B0F08">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asciiTheme="minorHAnsi" w:eastAsia="MS Mincho" w:hAnsiTheme="minorHAnsi" w:cstheme="minorHAnsi"/>
          <w:spacing w:val="-3"/>
        </w:rPr>
      </w:pPr>
    </w:p>
    <w:p w14:paraId="78EE52E1" w14:textId="07F36007" w:rsidR="004B0F08" w:rsidRPr="008E7FF3" w:rsidRDefault="004B0F08" w:rsidP="004B0F08">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asciiTheme="minorHAnsi" w:eastAsia="MS Mincho" w:hAnsiTheme="minorHAnsi" w:cstheme="minorHAnsi"/>
          <w:spacing w:val="-3"/>
        </w:rPr>
      </w:pPr>
      <w:r w:rsidRPr="008E7FF3">
        <w:rPr>
          <w:rFonts w:asciiTheme="minorHAnsi" w:eastAsia="MS Mincho" w:hAnsiTheme="minorHAnsi" w:cstheme="minorHAnsi"/>
          <w:spacing w:val="-3"/>
        </w:rPr>
        <w:t>We have audited the grant [State grant name] financial statements of [</w:t>
      </w:r>
      <w:r w:rsidRPr="008E7FF3">
        <w:rPr>
          <w:rFonts w:asciiTheme="minorHAnsi" w:eastAsia="MS Mincho" w:hAnsiTheme="minorHAnsi" w:cstheme="minorHAnsi"/>
          <w:szCs w:val="24"/>
        </w:rPr>
        <w:t>Principal Recipient</w:t>
      </w:r>
      <w:r w:rsidRPr="008E7FF3">
        <w:rPr>
          <w:rFonts w:asciiTheme="minorHAnsi" w:eastAsia="MS Mincho" w:hAnsiTheme="minorHAnsi" w:cstheme="minorHAnsi"/>
          <w:spacing w:val="-3"/>
        </w:rPr>
        <w:t xml:space="preserve"> name </w:t>
      </w:r>
      <w:r w:rsidRPr="008E7FF3">
        <w:rPr>
          <w:rFonts w:asciiTheme="minorHAnsi" w:eastAsia="MS Mincho" w:hAnsiTheme="minorHAnsi" w:cstheme="minorHAnsi"/>
          <w:noProof/>
          <w:spacing w:val="-3"/>
        </w:rPr>
        <w:t>e.g.</w:t>
      </w:r>
      <w:r w:rsidRPr="008E7FF3">
        <w:rPr>
          <w:rFonts w:asciiTheme="minorHAnsi" w:eastAsia="MS Mincho" w:hAnsiTheme="minorHAnsi" w:cstheme="minorHAnsi"/>
          <w:spacing w:val="-3"/>
        </w:rPr>
        <w:t xml:space="preserve"> Ministry of Health] </w:t>
      </w:r>
      <w:r w:rsidRPr="008E7FF3">
        <w:rPr>
          <w:rFonts w:asciiTheme="minorHAnsi" w:eastAsia="MS Mincho" w:hAnsiTheme="minorHAnsi" w:cstheme="minorHAnsi"/>
        </w:rPr>
        <w:t xml:space="preserve">for the period [state the period </w:t>
      </w:r>
      <w:r w:rsidRPr="008E7FF3">
        <w:rPr>
          <w:rFonts w:asciiTheme="minorHAnsi" w:eastAsia="MS Mincho" w:hAnsiTheme="minorHAnsi" w:cstheme="minorHAnsi"/>
          <w:noProof/>
        </w:rPr>
        <w:t>e.g.</w:t>
      </w:r>
      <w:r w:rsidRPr="008E7FF3">
        <w:rPr>
          <w:rFonts w:asciiTheme="minorHAnsi" w:eastAsia="MS Mincho" w:hAnsiTheme="minorHAnsi" w:cstheme="minorHAnsi"/>
        </w:rPr>
        <w:t xml:space="preserve"> January 1, </w:t>
      </w:r>
      <w:r w:rsidRPr="008E7FF3">
        <w:rPr>
          <w:rFonts w:asciiTheme="minorHAnsi" w:eastAsia="MS Mincho" w:hAnsiTheme="minorHAnsi" w:cstheme="minorHAnsi"/>
          <w:noProof/>
        </w:rPr>
        <w:t>2018</w:t>
      </w:r>
      <w:r w:rsidRPr="008E7FF3">
        <w:rPr>
          <w:rFonts w:asciiTheme="minorHAnsi" w:eastAsia="MS Mincho" w:hAnsiTheme="minorHAnsi" w:cstheme="minorHAnsi"/>
        </w:rPr>
        <w:t xml:space="preserve"> to December 31, 2018] which comprise [mention the different statements audited]</w:t>
      </w:r>
      <w:r w:rsidRPr="008E7FF3">
        <w:rPr>
          <w:rFonts w:asciiTheme="minorHAnsi" w:eastAsia="MS Mincho" w:hAnsiTheme="minorHAnsi" w:cstheme="minorHAnsi"/>
          <w:vertAlign w:val="superscript"/>
        </w:rPr>
        <w:footnoteReference w:id="2"/>
      </w:r>
      <w:r w:rsidRPr="008E7FF3">
        <w:rPr>
          <w:rFonts w:asciiTheme="minorHAnsi" w:eastAsia="MS Mincho" w:hAnsiTheme="minorHAnsi" w:cstheme="minorHAnsi"/>
          <w:noProof/>
          <w:spacing w:val="-3"/>
        </w:rPr>
        <w:t>.</w:t>
      </w:r>
      <w:r w:rsidRPr="008E7FF3">
        <w:rPr>
          <w:rFonts w:asciiTheme="minorHAnsi" w:eastAsia="MS Mincho" w:hAnsiTheme="minorHAnsi" w:cstheme="minorHAnsi"/>
          <w:spacing w:val="-3"/>
        </w:rPr>
        <w:t xml:space="preserve"> Our responsibility is to express an opinion on the grant financial statements</w:t>
      </w:r>
      <w:r w:rsidR="00897B40" w:rsidRPr="008E7FF3">
        <w:rPr>
          <w:rFonts w:asciiTheme="minorHAnsi" w:eastAsia="MS Mincho" w:hAnsiTheme="minorHAnsi" w:cstheme="minorHAnsi"/>
          <w:spacing w:val="-3"/>
        </w:rPr>
        <w:t>, and on the Principal Recipient’s compliance with the terms of the Grant Agreement,</w:t>
      </w:r>
      <w:r w:rsidRPr="008E7FF3">
        <w:rPr>
          <w:rFonts w:asciiTheme="minorHAnsi" w:eastAsia="MS Mincho" w:hAnsiTheme="minorHAnsi" w:cstheme="minorHAnsi"/>
          <w:spacing w:val="-3"/>
        </w:rPr>
        <w:t xml:space="preserve"> based on our audit. </w:t>
      </w:r>
    </w:p>
    <w:p w14:paraId="74D2A50A" w14:textId="501279E7" w:rsidR="00897B40" w:rsidRPr="008E7FF3" w:rsidRDefault="00897B40" w:rsidP="004B0F08">
      <w:pPr>
        <w:spacing w:before="0" w:after="0" w:line="240" w:lineRule="auto"/>
        <w:ind w:left="540"/>
        <w:jc w:val="both"/>
        <w:rPr>
          <w:rFonts w:asciiTheme="minorHAnsi" w:eastAsia="Times New Roman" w:hAnsiTheme="minorHAnsi" w:cstheme="minorHAnsi"/>
          <w:lang w:val="en-GB" w:eastAsia="en-GB"/>
        </w:rPr>
      </w:pPr>
    </w:p>
    <w:p w14:paraId="357609F0" w14:textId="11D58D85" w:rsidR="00897B40" w:rsidRPr="008E7FF3" w:rsidRDefault="00897B40">
      <w:pPr>
        <w:spacing w:before="0" w:after="0" w:line="240" w:lineRule="auto"/>
        <w:ind w:left="540"/>
        <w:jc w:val="both"/>
        <w:rPr>
          <w:rFonts w:asciiTheme="minorHAnsi" w:eastAsia="MS Mincho" w:hAnsiTheme="minorHAnsi" w:cstheme="minorHAnsi"/>
          <w:spacing w:val="-3"/>
        </w:rPr>
      </w:pPr>
      <w:r w:rsidRPr="008E7FF3">
        <w:rPr>
          <w:rFonts w:asciiTheme="minorHAnsi" w:eastAsia="MS Mincho" w:hAnsiTheme="minorHAnsi" w:cstheme="minorHAnsi"/>
          <w:spacing w:val="-3"/>
        </w:rPr>
        <w:t xml:space="preserve">In our opinion, the accompanying statements present fairly, in all material respects, program revenues, costs incurred and </w:t>
      </w:r>
      <w:r w:rsidR="008379F2" w:rsidRPr="008E7FF3">
        <w:rPr>
          <w:rFonts w:asciiTheme="minorHAnsi" w:eastAsia="MS Mincho" w:hAnsiTheme="minorHAnsi" w:cstheme="minorHAnsi"/>
          <w:spacing w:val="-3"/>
        </w:rPr>
        <w:t xml:space="preserve">cash balance [ for cash basis reporting] / fund position [for accrual basis reporting] –[ Choose what applies ] </w:t>
      </w:r>
      <w:r w:rsidR="008379F2" w:rsidRPr="008E7FF3">
        <w:rPr>
          <w:rFonts w:asciiTheme="minorHAnsi" w:eastAsia="Times New Roman" w:hAnsiTheme="minorHAnsi" w:cstheme="minorHAnsi"/>
          <w:lang w:val="en-GB" w:eastAsia="en-GB"/>
        </w:rPr>
        <w:t xml:space="preserve"> </w:t>
      </w:r>
      <w:r w:rsidRPr="008E7FF3">
        <w:rPr>
          <w:rFonts w:asciiTheme="minorHAnsi" w:eastAsia="MS Mincho" w:hAnsiTheme="minorHAnsi" w:cstheme="minorHAnsi"/>
          <w:spacing w:val="-3"/>
        </w:rPr>
        <w:t xml:space="preserve"> for the </w:t>
      </w:r>
      <w:r w:rsidR="00C14B87" w:rsidRPr="008E7FF3">
        <w:rPr>
          <w:rFonts w:asciiTheme="minorHAnsi" w:eastAsia="MS Mincho" w:hAnsiTheme="minorHAnsi" w:cstheme="minorHAnsi"/>
          <w:spacing w:val="-3"/>
        </w:rPr>
        <w:t>current</w:t>
      </w:r>
      <w:r w:rsidR="00F90EAA" w:rsidRPr="008E7FF3">
        <w:rPr>
          <w:rFonts w:asciiTheme="minorHAnsi" w:eastAsia="MS Mincho" w:hAnsiTheme="minorHAnsi" w:cstheme="minorHAnsi"/>
          <w:spacing w:val="-3"/>
        </w:rPr>
        <w:t xml:space="preserve"> period</w:t>
      </w:r>
      <w:r w:rsidR="00C14B87" w:rsidRPr="008E7FF3">
        <w:rPr>
          <w:rFonts w:asciiTheme="minorHAnsi" w:eastAsia="MS Mincho" w:hAnsiTheme="minorHAnsi" w:cstheme="minorHAnsi"/>
          <w:spacing w:val="-3"/>
        </w:rPr>
        <w:t xml:space="preserve"> </w:t>
      </w:r>
      <w:r w:rsidRPr="008E7FF3">
        <w:rPr>
          <w:rFonts w:asciiTheme="minorHAnsi" w:eastAsia="MS Mincho" w:hAnsiTheme="minorHAnsi" w:cstheme="minorHAnsi"/>
          <w:spacing w:val="-3"/>
        </w:rPr>
        <w:t xml:space="preserve">in conformity with the basis of accounting described in note 2.3.1.  </w:t>
      </w:r>
    </w:p>
    <w:p w14:paraId="7F254775" w14:textId="77777777" w:rsidR="00042419" w:rsidRPr="008E7FF3" w:rsidRDefault="00042419" w:rsidP="004B0F08">
      <w:pPr>
        <w:spacing w:before="0" w:after="0" w:line="240" w:lineRule="auto"/>
        <w:ind w:left="540"/>
        <w:jc w:val="both"/>
        <w:rPr>
          <w:rFonts w:asciiTheme="minorHAnsi" w:eastAsia="Times New Roman" w:hAnsiTheme="minorHAnsi" w:cstheme="minorHAnsi"/>
          <w:lang w:val="en-GB" w:eastAsia="en-GB"/>
        </w:rPr>
      </w:pPr>
    </w:p>
    <w:p w14:paraId="4E3C66DC" w14:textId="780CCBE2"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b/>
        </w:rPr>
      </w:pPr>
      <w:r w:rsidRPr="008E7FF3">
        <w:rPr>
          <w:rFonts w:asciiTheme="minorHAnsi" w:eastAsia="MS Mincho" w:hAnsiTheme="minorHAnsi" w:cstheme="minorHAnsi"/>
          <w:b/>
        </w:rPr>
        <w:t xml:space="preserve">Basis for Opinion </w:t>
      </w:r>
    </w:p>
    <w:p w14:paraId="7E42E77A" w14:textId="77777777" w:rsidR="004B0F08" w:rsidRPr="008E7FF3" w:rsidRDefault="004B0F08" w:rsidP="004B0F08">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asciiTheme="minorHAnsi" w:eastAsia="MS Mincho" w:hAnsiTheme="minorHAnsi" w:cstheme="minorHAnsi"/>
          <w:spacing w:val="-3"/>
        </w:rPr>
      </w:pPr>
      <w:r w:rsidRPr="008E7FF3">
        <w:rPr>
          <w:rFonts w:asciiTheme="minorHAnsi" w:eastAsia="MS Mincho" w:hAnsiTheme="minorHAnsi" w:cstheme="minorHAnsi"/>
        </w:rPr>
        <w:t>We</w:t>
      </w:r>
      <w:r w:rsidRPr="008E7FF3">
        <w:rPr>
          <w:rFonts w:asciiTheme="minorHAnsi" w:eastAsia="MS Mincho" w:hAnsiTheme="minorHAnsi" w:cstheme="minorHAnsi"/>
          <w:spacing w:val="-3"/>
        </w:rPr>
        <w:t xml:space="preserve"> conducted our audit of the Special Purpose Grant Financial Statements </w:t>
      </w:r>
      <w:r w:rsidRPr="008E7FF3">
        <w:rPr>
          <w:rFonts w:asciiTheme="minorHAnsi" w:eastAsia="MS Mincho" w:hAnsiTheme="minorHAnsi" w:cstheme="minorHAnsi"/>
          <w:noProof/>
          <w:spacing w:val="-3"/>
        </w:rPr>
        <w:t>in accordance with</w:t>
      </w:r>
      <w:r w:rsidRPr="008E7FF3">
        <w:rPr>
          <w:rFonts w:asciiTheme="minorHAnsi" w:eastAsia="MS Mincho" w:hAnsiTheme="minorHAnsi" w:cstheme="minorHAnsi"/>
          <w:spacing w:val="-3"/>
        </w:rPr>
        <w:t xml:space="preserve"> the </w:t>
      </w:r>
      <w:r w:rsidRPr="008E7FF3">
        <w:rPr>
          <w:rFonts w:asciiTheme="minorHAnsi" w:eastAsia="MS Mincho" w:hAnsiTheme="minorHAnsi" w:cstheme="minorHAnsi"/>
          <w:i/>
          <w:spacing w:val="-3"/>
        </w:rPr>
        <w:t xml:space="preserve">Global Fund Auditing guidelines </w:t>
      </w:r>
      <w:r w:rsidRPr="008E7FF3">
        <w:rPr>
          <w:rFonts w:asciiTheme="minorHAnsi" w:eastAsia="MS Mincho" w:hAnsiTheme="minorHAnsi" w:cstheme="minorHAnsi"/>
          <w:spacing w:val="-3"/>
        </w:rPr>
        <w:t>with specific references to ISA 800. O</w:t>
      </w:r>
      <w:r w:rsidRPr="008E7FF3">
        <w:rPr>
          <w:rFonts w:asciiTheme="minorHAnsi" w:eastAsia="MS Mincho" w:hAnsiTheme="minorHAnsi" w:cstheme="minorHAnsi"/>
        </w:rPr>
        <w:t xml:space="preserve">ur responsibilities under those standards </w:t>
      </w:r>
      <w:r w:rsidRPr="008E7FF3">
        <w:rPr>
          <w:rFonts w:asciiTheme="minorHAnsi" w:eastAsia="MS Mincho" w:hAnsiTheme="minorHAnsi" w:cstheme="minorHAnsi"/>
          <w:noProof/>
        </w:rPr>
        <w:t>are further described</w:t>
      </w:r>
      <w:r w:rsidRPr="008E7FF3">
        <w:rPr>
          <w:rFonts w:asciiTheme="minorHAnsi" w:eastAsia="MS Mincho" w:hAnsiTheme="minorHAnsi" w:cstheme="minorHAnsi"/>
        </w:rPr>
        <w:t xml:space="preserve"> in the </w:t>
      </w:r>
      <w:r w:rsidRPr="008E7FF3">
        <w:rPr>
          <w:rFonts w:asciiTheme="minorHAnsi" w:eastAsia="MS Mincho" w:hAnsiTheme="minorHAnsi" w:cstheme="minorHAnsi"/>
          <w:i/>
        </w:rPr>
        <w:t>Auditors’ Responsibilities for the Audit of the Special Purpose Grant Financial Statements</w:t>
      </w:r>
      <w:r w:rsidRPr="008E7FF3">
        <w:rPr>
          <w:rFonts w:asciiTheme="minorHAnsi" w:eastAsia="MS Mincho" w:hAnsiTheme="minorHAnsi" w:cstheme="minorHAnsi"/>
        </w:rPr>
        <w:t xml:space="preserve"> section of our report. We are independent of </w:t>
      </w:r>
      <w:r w:rsidRPr="008E7FF3">
        <w:rPr>
          <w:rFonts w:asciiTheme="minorHAnsi" w:eastAsia="MS Mincho" w:hAnsiTheme="minorHAnsi" w:cstheme="minorHAnsi"/>
          <w:szCs w:val="24"/>
        </w:rPr>
        <w:t>Principal Recipient</w:t>
      </w:r>
      <w:r w:rsidRPr="008E7FF3">
        <w:rPr>
          <w:rFonts w:asciiTheme="minorHAnsi" w:eastAsia="MS Mincho" w:hAnsiTheme="minorHAnsi" w:cstheme="minorHAnsi"/>
        </w:rPr>
        <w:t xml:space="preserve"> Name </w:t>
      </w:r>
      <w:r w:rsidRPr="008E7FF3">
        <w:rPr>
          <w:rFonts w:asciiTheme="minorHAnsi" w:eastAsia="MS Mincho" w:hAnsiTheme="minorHAnsi" w:cstheme="minorHAnsi"/>
          <w:noProof/>
        </w:rPr>
        <w:t>in accordance with</w:t>
      </w:r>
      <w:r w:rsidRPr="008E7FF3">
        <w:rPr>
          <w:rFonts w:asciiTheme="minorHAnsi" w:eastAsia="MS Mincho" w:hAnsiTheme="minorHAnsi" w:cstheme="minorHAnsi"/>
        </w:rPr>
        <w:t xml:space="preserve"> </w:t>
      </w:r>
      <w:r w:rsidRPr="008E7FF3">
        <w:rPr>
          <w:rFonts w:asciiTheme="minorHAnsi" w:eastAsia="MS Mincho" w:hAnsiTheme="minorHAnsi" w:cstheme="minorHAnsi"/>
          <w:noProof/>
        </w:rPr>
        <w:t>International</w:t>
      </w:r>
      <w:r w:rsidRPr="008E7FF3">
        <w:rPr>
          <w:rFonts w:asciiTheme="minorHAnsi" w:eastAsia="MS Mincho" w:hAnsiTheme="minorHAnsi" w:cstheme="minorHAnsi"/>
        </w:rPr>
        <w:t xml:space="preserve"> Ethics Standards Board for Accountants' Code of Ethics for Professional Accountants (IESBA Code). We have fulfilled our other ethical responsibilities </w:t>
      </w:r>
      <w:r w:rsidRPr="008E7FF3">
        <w:rPr>
          <w:rFonts w:asciiTheme="minorHAnsi" w:eastAsia="MS Mincho" w:hAnsiTheme="minorHAnsi" w:cstheme="minorHAnsi"/>
          <w:noProof/>
        </w:rPr>
        <w:t>in accordance with</w:t>
      </w:r>
      <w:r w:rsidRPr="008E7FF3">
        <w:rPr>
          <w:rFonts w:asciiTheme="minorHAnsi" w:eastAsia="MS Mincho" w:hAnsiTheme="minorHAnsi" w:cstheme="minorHAnsi"/>
        </w:rPr>
        <w:t xml:space="preserve"> these requirements and the IESBA </w:t>
      </w:r>
      <w:r w:rsidRPr="008E7FF3">
        <w:rPr>
          <w:rFonts w:asciiTheme="minorHAnsi" w:eastAsia="MS Mincho" w:hAnsiTheme="minorHAnsi" w:cstheme="minorHAnsi"/>
          <w:noProof/>
        </w:rPr>
        <w:t>code</w:t>
      </w:r>
      <w:r w:rsidRPr="008E7FF3">
        <w:rPr>
          <w:rFonts w:asciiTheme="minorHAnsi" w:eastAsia="MS Mincho" w:hAnsiTheme="minorHAnsi" w:cstheme="minorHAnsi"/>
          <w:spacing w:val="-3"/>
        </w:rPr>
        <w:t xml:space="preserve"> We believe that our audit provides a reasonable basis for our opinion.</w:t>
      </w:r>
    </w:p>
    <w:p w14:paraId="67B72030" w14:textId="77777777" w:rsidR="004B0F08" w:rsidRPr="008E7FF3" w:rsidRDefault="004B0F08" w:rsidP="004B0F08">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firstLine="366"/>
        <w:jc w:val="both"/>
        <w:rPr>
          <w:rFonts w:asciiTheme="minorHAnsi" w:eastAsia="MS Mincho" w:hAnsiTheme="minorHAnsi" w:cstheme="minorHAnsi"/>
          <w:spacing w:val="-3"/>
        </w:rPr>
      </w:pPr>
    </w:p>
    <w:p w14:paraId="775ACECA"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r w:rsidRPr="008E7FF3">
        <w:rPr>
          <w:rFonts w:asciiTheme="minorHAnsi" w:eastAsia="MS Mincho" w:hAnsiTheme="minorHAnsi" w:cstheme="minorHAnsi"/>
          <w:b/>
          <w:noProof/>
        </w:rPr>
        <w:t>Emphasis</w:t>
      </w:r>
      <w:r w:rsidRPr="008E7FF3">
        <w:rPr>
          <w:rFonts w:asciiTheme="minorHAnsi" w:eastAsia="MS Mincho" w:hAnsiTheme="minorHAnsi" w:cstheme="minorHAnsi"/>
          <w:b/>
        </w:rPr>
        <w:t xml:space="preserve"> of matter</w:t>
      </w:r>
      <w:r w:rsidRPr="008E7FF3">
        <w:rPr>
          <w:rFonts w:asciiTheme="minorHAnsi" w:eastAsia="MS Mincho" w:hAnsiTheme="minorHAnsi" w:cstheme="minorHAnsi"/>
        </w:rPr>
        <w:t xml:space="preserve"> – Basis of Accounting and restriction on use and distribution [please include paragraph if necessary]</w:t>
      </w:r>
    </w:p>
    <w:p w14:paraId="71BC1729"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r w:rsidRPr="008E7FF3">
        <w:rPr>
          <w:rFonts w:asciiTheme="minorHAnsi" w:eastAsia="MS Mincho" w:hAnsiTheme="minorHAnsi" w:cstheme="minorHAnsi"/>
          <w:u w:val="single"/>
        </w:rPr>
        <w:t>W</w:t>
      </w:r>
      <w:r w:rsidRPr="008E7FF3">
        <w:rPr>
          <w:rFonts w:asciiTheme="minorHAnsi" w:eastAsia="MS Mincho" w:hAnsiTheme="minorHAnsi" w:cstheme="minorHAnsi"/>
        </w:rPr>
        <w:t xml:space="preserve">e draw attention to Note [include the number of the relevant note] to the financial statements, which describes the basis of accounting. The financial statements are prepared to assist </w:t>
      </w:r>
      <w:r w:rsidRPr="008E7FF3">
        <w:rPr>
          <w:rFonts w:asciiTheme="minorHAnsi" w:eastAsia="MS Mincho" w:hAnsiTheme="minorHAnsi" w:cstheme="minorHAnsi"/>
          <w:spacing w:val="-3"/>
        </w:rPr>
        <w:t xml:space="preserve">[State </w:t>
      </w:r>
      <w:r w:rsidRPr="008E7FF3">
        <w:rPr>
          <w:rFonts w:asciiTheme="minorHAnsi" w:eastAsia="MS Mincho" w:hAnsiTheme="minorHAnsi" w:cstheme="minorHAnsi"/>
          <w:szCs w:val="24"/>
        </w:rPr>
        <w:t>Principal Recipient</w:t>
      </w:r>
      <w:r w:rsidRPr="008E7FF3">
        <w:rPr>
          <w:rFonts w:asciiTheme="minorHAnsi" w:eastAsia="MS Mincho" w:hAnsiTheme="minorHAnsi" w:cstheme="minorHAnsi"/>
          <w:spacing w:val="-3"/>
        </w:rPr>
        <w:t xml:space="preserve"> name] </w:t>
      </w:r>
      <w:r w:rsidRPr="008E7FF3">
        <w:rPr>
          <w:rFonts w:asciiTheme="minorHAnsi" w:eastAsia="MS Mincho" w:hAnsiTheme="minorHAnsi" w:cstheme="minorHAnsi"/>
          <w:u w:val="single"/>
        </w:rPr>
        <w:t>in</w:t>
      </w:r>
      <w:r w:rsidRPr="008E7FF3">
        <w:rPr>
          <w:rFonts w:asciiTheme="minorHAnsi" w:eastAsia="MS Mincho" w:hAnsiTheme="minorHAnsi" w:cstheme="minorHAnsi"/>
        </w:rPr>
        <w:t xml:space="preserve"> </w:t>
      </w:r>
      <w:r w:rsidRPr="008E7FF3">
        <w:rPr>
          <w:rFonts w:asciiTheme="minorHAnsi" w:eastAsia="MS Mincho" w:hAnsiTheme="minorHAnsi" w:cstheme="minorHAnsi"/>
          <w:u w:val="single"/>
        </w:rPr>
        <w:t>complying</w:t>
      </w:r>
      <w:r w:rsidRPr="008E7FF3">
        <w:rPr>
          <w:rFonts w:asciiTheme="minorHAnsi" w:eastAsia="MS Mincho" w:hAnsiTheme="minorHAnsi" w:cstheme="minorHAnsi"/>
          <w:spacing w:val="-3"/>
          <w:u w:val="single"/>
        </w:rPr>
        <w:t xml:space="preserve"> </w:t>
      </w:r>
      <w:r w:rsidRPr="008E7FF3">
        <w:rPr>
          <w:rFonts w:asciiTheme="minorHAnsi" w:eastAsia="MS Mincho" w:hAnsiTheme="minorHAnsi" w:cstheme="minorHAnsi"/>
        </w:rPr>
        <w:t>with</w:t>
      </w:r>
      <w:r w:rsidRPr="008E7FF3">
        <w:rPr>
          <w:rFonts w:asciiTheme="minorHAnsi" w:eastAsia="MS Mincho" w:hAnsiTheme="minorHAnsi" w:cstheme="minorHAnsi"/>
          <w:spacing w:val="-4"/>
        </w:rPr>
        <w:t xml:space="preserve"> </w:t>
      </w:r>
      <w:r w:rsidRPr="008E7FF3">
        <w:rPr>
          <w:rFonts w:asciiTheme="minorHAnsi" w:eastAsia="MS Mincho" w:hAnsiTheme="minorHAnsi" w:cstheme="minorHAnsi"/>
        </w:rPr>
        <w:t>the</w:t>
      </w:r>
      <w:r w:rsidRPr="008E7FF3">
        <w:rPr>
          <w:rFonts w:asciiTheme="minorHAnsi" w:eastAsia="MS Mincho" w:hAnsiTheme="minorHAnsi" w:cstheme="minorHAnsi"/>
          <w:spacing w:val="-4"/>
        </w:rPr>
        <w:t xml:space="preserve"> </w:t>
      </w:r>
      <w:r w:rsidRPr="008E7FF3">
        <w:rPr>
          <w:rFonts w:asciiTheme="minorHAnsi" w:eastAsia="MS Mincho" w:hAnsiTheme="minorHAnsi" w:cstheme="minorHAnsi"/>
        </w:rPr>
        <w:t>financial</w:t>
      </w:r>
      <w:r w:rsidRPr="008E7FF3">
        <w:rPr>
          <w:rFonts w:asciiTheme="minorHAnsi" w:eastAsia="MS Mincho" w:hAnsiTheme="minorHAnsi" w:cstheme="minorHAnsi"/>
          <w:spacing w:val="-3"/>
        </w:rPr>
        <w:t xml:space="preserve"> </w:t>
      </w:r>
      <w:r w:rsidRPr="008E7FF3">
        <w:rPr>
          <w:rFonts w:asciiTheme="minorHAnsi" w:eastAsia="MS Mincho" w:hAnsiTheme="minorHAnsi" w:cstheme="minorHAnsi"/>
        </w:rPr>
        <w:t>reporting</w:t>
      </w:r>
      <w:r w:rsidRPr="008E7FF3">
        <w:rPr>
          <w:rFonts w:asciiTheme="minorHAnsi" w:eastAsia="MS Mincho" w:hAnsiTheme="minorHAnsi" w:cstheme="minorHAnsi"/>
          <w:spacing w:val="-4"/>
        </w:rPr>
        <w:t xml:space="preserve"> </w:t>
      </w:r>
      <w:r w:rsidRPr="008E7FF3">
        <w:rPr>
          <w:rFonts w:asciiTheme="minorHAnsi" w:eastAsia="MS Mincho" w:hAnsiTheme="minorHAnsi" w:cstheme="minorHAnsi"/>
        </w:rPr>
        <w:t>provisions</w:t>
      </w:r>
      <w:r w:rsidRPr="008E7FF3">
        <w:rPr>
          <w:rFonts w:asciiTheme="minorHAnsi" w:eastAsia="MS Mincho" w:hAnsiTheme="minorHAnsi" w:cstheme="minorHAnsi"/>
          <w:spacing w:val="-3"/>
        </w:rPr>
        <w:t xml:space="preserve"> </w:t>
      </w:r>
      <w:r w:rsidRPr="008E7FF3">
        <w:rPr>
          <w:rFonts w:asciiTheme="minorHAnsi" w:eastAsia="MS Mincho" w:hAnsiTheme="minorHAnsi" w:cstheme="minorHAnsi"/>
        </w:rPr>
        <w:t>of</w:t>
      </w:r>
      <w:r w:rsidRPr="008E7FF3">
        <w:rPr>
          <w:rFonts w:asciiTheme="minorHAnsi" w:eastAsia="MS Mincho" w:hAnsiTheme="minorHAnsi" w:cstheme="minorHAnsi"/>
          <w:spacing w:val="-2"/>
        </w:rPr>
        <w:t xml:space="preserve"> </w:t>
      </w:r>
      <w:r w:rsidRPr="008E7FF3">
        <w:rPr>
          <w:rFonts w:asciiTheme="minorHAnsi" w:eastAsia="MS Mincho" w:hAnsiTheme="minorHAnsi" w:cstheme="minorHAnsi"/>
        </w:rPr>
        <w:t>the</w:t>
      </w:r>
      <w:r w:rsidRPr="008E7FF3">
        <w:rPr>
          <w:rFonts w:asciiTheme="minorHAnsi" w:eastAsia="MS Mincho" w:hAnsiTheme="minorHAnsi" w:cstheme="minorHAnsi"/>
          <w:spacing w:val="-3"/>
        </w:rPr>
        <w:t xml:space="preserve"> </w:t>
      </w:r>
      <w:r w:rsidRPr="008E7FF3">
        <w:rPr>
          <w:rFonts w:asciiTheme="minorHAnsi" w:eastAsia="MS Mincho" w:hAnsiTheme="minorHAnsi" w:cstheme="minorHAnsi"/>
        </w:rPr>
        <w:t>contract</w:t>
      </w:r>
      <w:r w:rsidRPr="008E7FF3">
        <w:rPr>
          <w:rFonts w:asciiTheme="minorHAnsi" w:eastAsia="MS Mincho" w:hAnsiTheme="minorHAnsi" w:cstheme="minorHAnsi"/>
          <w:spacing w:val="-4"/>
        </w:rPr>
        <w:t xml:space="preserve"> </w:t>
      </w:r>
      <w:r w:rsidRPr="008E7FF3">
        <w:rPr>
          <w:rFonts w:asciiTheme="minorHAnsi" w:eastAsia="MS Mincho" w:hAnsiTheme="minorHAnsi" w:cstheme="minorHAnsi"/>
        </w:rPr>
        <w:t>referred</w:t>
      </w:r>
      <w:r w:rsidRPr="008E7FF3">
        <w:rPr>
          <w:rFonts w:asciiTheme="minorHAnsi" w:eastAsia="MS Mincho" w:hAnsiTheme="minorHAnsi" w:cstheme="minorHAnsi"/>
          <w:spacing w:val="-4"/>
        </w:rPr>
        <w:t xml:space="preserve"> </w:t>
      </w:r>
      <w:r w:rsidRPr="008E7FF3">
        <w:rPr>
          <w:rFonts w:asciiTheme="minorHAnsi" w:eastAsia="MS Mincho" w:hAnsiTheme="minorHAnsi" w:cstheme="minorHAnsi"/>
        </w:rPr>
        <w:t>to</w:t>
      </w:r>
      <w:r w:rsidRPr="008E7FF3">
        <w:rPr>
          <w:rFonts w:asciiTheme="minorHAnsi" w:eastAsia="MS Mincho" w:hAnsiTheme="minorHAnsi" w:cstheme="minorHAnsi"/>
          <w:spacing w:val="-4"/>
        </w:rPr>
        <w:t xml:space="preserve"> </w:t>
      </w:r>
      <w:r w:rsidRPr="008E7FF3">
        <w:rPr>
          <w:rFonts w:asciiTheme="minorHAnsi" w:eastAsia="MS Mincho" w:hAnsiTheme="minorHAnsi" w:cstheme="minorHAnsi"/>
        </w:rPr>
        <w:t>above.</w:t>
      </w:r>
      <w:r w:rsidRPr="008E7FF3">
        <w:rPr>
          <w:rFonts w:asciiTheme="minorHAnsi" w:eastAsia="MS Mincho" w:hAnsiTheme="minorHAnsi" w:cstheme="minorHAnsi"/>
          <w:spacing w:val="-5"/>
        </w:rPr>
        <w:t xml:space="preserve"> </w:t>
      </w:r>
      <w:r w:rsidRPr="008E7FF3">
        <w:rPr>
          <w:rFonts w:asciiTheme="minorHAnsi" w:eastAsia="MS Mincho" w:hAnsiTheme="minorHAnsi" w:cstheme="minorHAnsi"/>
        </w:rPr>
        <w:t>As</w:t>
      </w:r>
      <w:r w:rsidRPr="008E7FF3">
        <w:rPr>
          <w:rFonts w:asciiTheme="minorHAnsi" w:eastAsia="MS Mincho" w:hAnsiTheme="minorHAnsi" w:cstheme="minorHAnsi"/>
          <w:spacing w:val="-3"/>
        </w:rPr>
        <w:t xml:space="preserve"> </w:t>
      </w:r>
      <w:r w:rsidRPr="008E7FF3">
        <w:rPr>
          <w:rFonts w:asciiTheme="minorHAnsi" w:eastAsia="MS Mincho" w:hAnsiTheme="minorHAnsi" w:cstheme="minorHAnsi"/>
        </w:rPr>
        <w:t>a</w:t>
      </w:r>
      <w:r w:rsidRPr="008E7FF3">
        <w:rPr>
          <w:rFonts w:asciiTheme="minorHAnsi" w:eastAsia="MS Mincho" w:hAnsiTheme="minorHAnsi" w:cstheme="minorHAnsi"/>
          <w:spacing w:val="-4"/>
        </w:rPr>
        <w:t xml:space="preserve"> </w:t>
      </w:r>
      <w:r w:rsidRPr="008E7FF3">
        <w:rPr>
          <w:rFonts w:asciiTheme="minorHAnsi" w:eastAsia="MS Mincho" w:hAnsiTheme="minorHAnsi" w:cstheme="minorHAnsi"/>
        </w:rPr>
        <w:t>result,</w:t>
      </w:r>
      <w:r w:rsidRPr="008E7FF3">
        <w:rPr>
          <w:rFonts w:asciiTheme="minorHAnsi" w:eastAsia="MS Mincho" w:hAnsiTheme="minorHAnsi" w:cstheme="minorHAnsi"/>
          <w:spacing w:val="-4"/>
        </w:rPr>
        <w:t xml:space="preserve"> </w:t>
      </w:r>
      <w:r w:rsidRPr="008E7FF3">
        <w:rPr>
          <w:rFonts w:asciiTheme="minorHAnsi" w:eastAsia="MS Mincho" w:hAnsiTheme="minorHAnsi" w:cstheme="minorHAnsi"/>
        </w:rPr>
        <w:t>the</w:t>
      </w:r>
      <w:r w:rsidRPr="008E7FF3">
        <w:rPr>
          <w:rFonts w:asciiTheme="minorHAnsi" w:eastAsia="MS Mincho" w:hAnsiTheme="minorHAnsi" w:cstheme="minorHAnsi"/>
          <w:spacing w:val="-5"/>
        </w:rPr>
        <w:t xml:space="preserve"> </w:t>
      </w:r>
      <w:r w:rsidRPr="008E7FF3">
        <w:rPr>
          <w:rFonts w:asciiTheme="minorHAnsi" w:eastAsia="MS Mincho" w:hAnsiTheme="minorHAnsi" w:cstheme="minorHAnsi"/>
        </w:rPr>
        <w:t xml:space="preserve">financial statements </w:t>
      </w:r>
      <w:r w:rsidRPr="008E7FF3">
        <w:rPr>
          <w:rFonts w:asciiTheme="minorHAnsi" w:eastAsia="MS Mincho" w:hAnsiTheme="minorHAnsi" w:cstheme="minorHAnsi"/>
          <w:spacing w:val="2"/>
        </w:rPr>
        <w:t xml:space="preserve">may </w:t>
      </w:r>
      <w:r w:rsidRPr="008E7FF3">
        <w:rPr>
          <w:rFonts w:asciiTheme="minorHAnsi" w:eastAsia="MS Mincho" w:hAnsiTheme="minorHAnsi" w:cstheme="minorHAnsi"/>
        </w:rPr>
        <w:t xml:space="preserve">not be suitable for another purpose. Our report is intended solely for [State </w:t>
      </w:r>
      <w:r w:rsidRPr="008E7FF3">
        <w:rPr>
          <w:rFonts w:asciiTheme="minorHAnsi" w:eastAsia="MS Mincho" w:hAnsiTheme="minorHAnsi" w:cstheme="minorHAnsi"/>
          <w:szCs w:val="24"/>
        </w:rPr>
        <w:t>Principal Recipient</w:t>
      </w:r>
      <w:r w:rsidRPr="008E7FF3">
        <w:rPr>
          <w:rFonts w:asciiTheme="minorHAnsi" w:eastAsia="MS Mincho" w:hAnsiTheme="minorHAnsi" w:cstheme="minorHAnsi"/>
        </w:rPr>
        <w:t xml:space="preserve"> name, </w:t>
      </w:r>
      <w:r w:rsidRPr="008E7FF3">
        <w:rPr>
          <w:rFonts w:asciiTheme="minorHAnsi" w:eastAsia="MS Mincho" w:hAnsiTheme="minorHAnsi" w:cstheme="minorHAnsi"/>
          <w:noProof/>
        </w:rPr>
        <w:t>e.g.</w:t>
      </w:r>
      <w:r w:rsidRPr="008E7FF3">
        <w:rPr>
          <w:rFonts w:asciiTheme="minorHAnsi" w:eastAsia="MS Mincho" w:hAnsiTheme="minorHAnsi" w:cstheme="minorHAnsi"/>
        </w:rPr>
        <w:t xml:space="preserve"> </w:t>
      </w:r>
      <w:r w:rsidRPr="008E7FF3">
        <w:rPr>
          <w:rFonts w:asciiTheme="minorHAnsi" w:eastAsia="MS Mincho" w:hAnsiTheme="minorHAnsi" w:cstheme="minorHAnsi"/>
          <w:iCs/>
        </w:rPr>
        <w:t xml:space="preserve">Ministry of Health] and </w:t>
      </w:r>
      <w:r w:rsidRPr="008E7FF3">
        <w:rPr>
          <w:rFonts w:asciiTheme="minorHAnsi" w:eastAsia="MS Mincho" w:hAnsiTheme="minorHAnsi" w:cstheme="minorHAnsi"/>
        </w:rPr>
        <w:t xml:space="preserve">the Global Fund and should not be distributed to or used by parties other than [State </w:t>
      </w:r>
      <w:r w:rsidRPr="008E7FF3">
        <w:rPr>
          <w:rFonts w:asciiTheme="minorHAnsi" w:eastAsia="MS Mincho" w:hAnsiTheme="minorHAnsi" w:cstheme="minorHAnsi"/>
          <w:szCs w:val="24"/>
        </w:rPr>
        <w:t>Principal Recipient</w:t>
      </w:r>
      <w:r w:rsidRPr="008E7FF3">
        <w:rPr>
          <w:rFonts w:asciiTheme="minorHAnsi" w:eastAsia="MS Mincho" w:hAnsiTheme="minorHAnsi" w:cstheme="minorHAnsi"/>
        </w:rPr>
        <w:t xml:space="preserve"> name, </w:t>
      </w:r>
      <w:r w:rsidRPr="008E7FF3">
        <w:rPr>
          <w:rFonts w:asciiTheme="minorHAnsi" w:eastAsia="MS Mincho" w:hAnsiTheme="minorHAnsi" w:cstheme="minorHAnsi"/>
          <w:noProof/>
        </w:rPr>
        <w:t>e.g.</w:t>
      </w:r>
      <w:r w:rsidRPr="008E7FF3">
        <w:rPr>
          <w:rFonts w:asciiTheme="minorHAnsi" w:eastAsia="MS Mincho" w:hAnsiTheme="minorHAnsi" w:cstheme="minorHAnsi"/>
        </w:rPr>
        <w:t xml:space="preserve"> </w:t>
      </w:r>
      <w:r w:rsidRPr="008E7FF3">
        <w:rPr>
          <w:rFonts w:asciiTheme="minorHAnsi" w:eastAsia="MS Mincho" w:hAnsiTheme="minorHAnsi" w:cstheme="minorHAnsi"/>
          <w:iCs/>
        </w:rPr>
        <w:t xml:space="preserve">Ministry of Health] and </w:t>
      </w:r>
      <w:r w:rsidRPr="008E7FF3">
        <w:rPr>
          <w:rFonts w:asciiTheme="minorHAnsi" w:eastAsia="MS Mincho" w:hAnsiTheme="minorHAnsi" w:cstheme="minorHAnsi"/>
        </w:rPr>
        <w:t xml:space="preserve">the Global Fund. </w:t>
      </w:r>
      <w:r w:rsidRPr="008E7FF3">
        <w:rPr>
          <w:rFonts w:asciiTheme="minorHAnsi" w:eastAsia="MS Mincho" w:hAnsiTheme="minorHAnsi" w:cstheme="minorHAnsi"/>
          <w:u w:val="single"/>
        </w:rPr>
        <w:t xml:space="preserve">Our opinion </w:t>
      </w:r>
      <w:r w:rsidRPr="008E7FF3">
        <w:rPr>
          <w:rFonts w:asciiTheme="minorHAnsi" w:eastAsia="MS Mincho" w:hAnsiTheme="minorHAnsi" w:cstheme="minorHAnsi"/>
          <w:noProof/>
          <w:u w:val="single"/>
        </w:rPr>
        <w:t>is not modified</w:t>
      </w:r>
      <w:r w:rsidRPr="008E7FF3">
        <w:rPr>
          <w:rFonts w:asciiTheme="minorHAnsi" w:eastAsia="MS Mincho" w:hAnsiTheme="minorHAnsi" w:cstheme="minorHAnsi"/>
          <w:u w:val="single"/>
        </w:rPr>
        <w:t xml:space="preserve"> in respect of this</w:t>
      </w:r>
      <w:r w:rsidRPr="008E7FF3">
        <w:rPr>
          <w:rFonts w:asciiTheme="minorHAnsi" w:eastAsia="MS Mincho" w:hAnsiTheme="minorHAnsi" w:cstheme="minorHAnsi"/>
          <w:spacing w:val="-7"/>
          <w:u w:val="single"/>
        </w:rPr>
        <w:t xml:space="preserve"> </w:t>
      </w:r>
      <w:r w:rsidRPr="008E7FF3">
        <w:rPr>
          <w:rFonts w:asciiTheme="minorHAnsi" w:eastAsia="MS Mincho" w:hAnsiTheme="minorHAnsi" w:cstheme="minorHAnsi"/>
          <w:u w:val="single"/>
        </w:rPr>
        <w:t>matter.</w:t>
      </w:r>
    </w:p>
    <w:p w14:paraId="57D182CB"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p>
    <w:p w14:paraId="6047B61D" w14:textId="6DA94C50" w:rsidR="00A728FD" w:rsidRPr="008E7FF3" w:rsidRDefault="00A728FD" w:rsidP="006B0F75">
      <w:pPr>
        <w:autoSpaceDE w:val="0"/>
        <w:autoSpaceDN w:val="0"/>
        <w:adjustRightInd w:val="0"/>
        <w:spacing w:before="0" w:after="0" w:line="240" w:lineRule="auto"/>
        <w:ind w:left="540"/>
        <w:jc w:val="both"/>
        <w:rPr>
          <w:rFonts w:asciiTheme="minorHAnsi" w:eastAsia="MS Mincho" w:hAnsiTheme="minorHAnsi" w:cstheme="minorHAnsi"/>
          <w:b/>
        </w:rPr>
      </w:pPr>
      <w:r w:rsidRPr="008E7FF3">
        <w:rPr>
          <w:rFonts w:asciiTheme="minorHAnsi" w:eastAsia="MS Mincho" w:hAnsiTheme="minorHAnsi" w:cstheme="minorHAnsi"/>
          <w:b/>
        </w:rPr>
        <w:t>Report on other compliance requirements</w:t>
      </w:r>
      <w:r w:rsidR="005F4777" w:rsidRPr="008E7FF3">
        <w:rPr>
          <w:rFonts w:asciiTheme="minorHAnsi" w:eastAsia="MS Mincho" w:hAnsiTheme="minorHAnsi" w:cstheme="minorHAnsi"/>
          <w:b/>
        </w:rPr>
        <w:t xml:space="preserve"> </w:t>
      </w:r>
    </w:p>
    <w:p w14:paraId="3A226056" w14:textId="77777777" w:rsidR="00A728FD" w:rsidRPr="008E7FF3" w:rsidRDefault="00A728FD" w:rsidP="00AA7B01">
      <w:pPr>
        <w:autoSpaceDE w:val="0"/>
        <w:autoSpaceDN w:val="0"/>
        <w:adjustRightInd w:val="0"/>
        <w:spacing w:before="0" w:after="0" w:line="240" w:lineRule="auto"/>
        <w:ind w:left="540"/>
        <w:jc w:val="both"/>
        <w:rPr>
          <w:rFonts w:asciiTheme="minorHAnsi" w:eastAsia="MS Mincho" w:hAnsiTheme="minorHAnsi" w:cstheme="minorHAnsi"/>
          <w:b/>
        </w:rPr>
      </w:pPr>
      <w:r w:rsidRPr="008E7FF3">
        <w:rPr>
          <w:rFonts w:asciiTheme="minorHAnsi" w:eastAsia="MS Mincho" w:hAnsiTheme="minorHAnsi" w:cstheme="minorHAnsi"/>
          <w:b/>
        </w:rPr>
        <w:t>Compliance with grant agreement and applicable law</w:t>
      </w:r>
    </w:p>
    <w:p w14:paraId="79FB0CD4" w14:textId="7B872034" w:rsidR="00C11BF0" w:rsidRPr="008E7FF3" w:rsidRDefault="00C11BF0">
      <w:pPr>
        <w:pStyle w:val="ListParagraph"/>
        <w:autoSpaceDE w:val="0"/>
        <w:autoSpaceDN w:val="0"/>
        <w:adjustRightInd w:val="0"/>
        <w:spacing w:before="0" w:after="0" w:line="240" w:lineRule="auto"/>
        <w:jc w:val="both"/>
        <w:rPr>
          <w:rFonts w:asciiTheme="minorHAnsi" w:eastAsia="Times New Roman" w:hAnsiTheme="minorHAnsi" w:cstheme="minorHAnsi"/>
          <w:lang w:val="en-GB" w:eastAsia="en-GB"/>
        </w:rPr>
      </w:pPr>
      <w:r w:rsidRPr="008E7FF3">
        <w:rPr>
          <w:rFonts w:asciiTheme="minorHAnsi" w:eastAsia="Times New Roman" w:hAnsiTheme="minorHAnsi" w:cstheme="minorHAnsi"/>
          <w:lang w:val="en-GB" w:eastAsia="en-GB"/>
        </w:rPr>
        <w:t>In our opinion, the grant funds have</w:t>
      </w:r>
      <w:r w:rsidR="00DF75AB" w:rsidRPr="008E7FF3">
        <w:rPr>
          <w:rFonts w:asciiTheme="minorHAnsi" w:eastAsia="Times New Roman" w:hAnsiTheme="minorHAnsi" w:cstheme="minorHAnsi"/>
          <w:lang w:val="en-GB" w:eastAsia="en-GB"/>
        </w:rPr>
        <w:t xml:space="preserve"> [not]</w:t>
      </w:r>
      <w:r w:rsidRPr="008E7FF3">
        <w:rPr>
          <w:rFonts w:asciiTheme="minorHAnsi" w:eastAsia="Times New Roman" w:hAnsiTheme="minorHAnsi" w:cstheme="minorHAnsi"/>
          <w:lang w:val="en-GB" w:eastAsia="en-GB"/>
        </w:rPr>
        <w:t xml:space="preserve"> been used, in all material respects, in conformity with the provisions of the Grant Agreement, including the approved budget and work plan and any amendments thereto as contained in implementation </w:t>
      </w:r>
      <w:proofErr w:type="gramStart"/>
      <w:r w:rsidRPr="008E7FF3">
        <w:rPr>
          <w:rFonts w:asciiTheme="minorHAnsi" w:eastAsia="Times New Roman" w:hAnsiTheme="minorHAnsi" w:cstheme="minorHAnsi"/>
          <w:lang w:val="en-GB" w:eastAsia="en-GB"/>
        </w:rPr>
        <w:t>letters;</w:t>
      </w:r>
      <w:proofErr w:type="gramEnd"/>
      <w:r w:rsidRPr="008E7FF3">
        <w:rPr>
          <w:rFonts w:asciiTheme="minorHAnsi" w:eastAsia="Times New Roman" w:hAnsiTheme="minorHAnsi" w:cstheme="minorHAnsi"/>
          <w:lang w:val="en-GB" w:eastAsia="en-GB"/>
        </w:rPr>
        <w:t xml:space="preserve"> and applicable local laws and regulations</w:t>
      </w:r>
    </w:p>
    <w:p w14:paraId="09EB56A4" w14:textId="77777777" w:rsidR="00DA74AC" w:rsidRPr="008E7FF3" w:rsidRDefault="00DA74AC" w:rsidP="006B0F75">
      <w:pPr>
        <w:pStyle w:val="ListParagraph"/>
        <w:autoSpaceDE w:val="0"/>
        <w:autoSpaceDN w:val="0"/>
        <w:adjustRightInd w:val="0"/>
        <w:spacing w:before="0" w:after="0" w:line="240" w:lineRule="auto"/>
        <w:jc w:val="both"/>
        <w:rPr>
          <w:rFonts w:asciiTheme="minorHAnsi" w:eastAsia="Times New Roman" w:hAnsiTheme="minorHAnsi" w:cstheme="minorHAnsi"/>
          <w:lang w:val="en-GB" w:eastAsia="en-GB"/>
        </w:rPr>
      </w:pPr>
    </w:p>
    <w:p w14:paraId="21293DAC" w14:textId="77777777" w:rsidR="00AA7B01" w:rsidRPr="008E7FF3" w:rsidRDefault="00AA7B01" w:rsidP="00AA7B01">
      <w:pPr>
        <w:pStyle w:val="xl25"/>
        <w:tabs>
          <w:tab w:val="left" w:pos="1120"/>
        </w:tabs>
        <w:spacing w:line="280" w:lineRule="atLeast"/>
        <w:ind w:left="360"/>
        <w:rPr>
          <w:rFonts w:asciiTheme="minorHAnsi" w:hAnsiTheme="minorHAnsi" w:cstheme="minorHAnsi"/>
          <w:b/>
          <w:iCs/>
          <w:sz w:val="20"/>
          <w:lang w:val="en-US"/>
        </w:rPr>
      </w:pPr>
      <w:r w:rsidRPr="008E7FF3">
        <w:rPr>
          <w:rFonts w:asciiTheme="minorHAnsi" w:hAnsiTheme="minorHAnsi" w:cstheme="minorHAnsi"/>
          <w:b/>
          <w:iCs/>
          <w:sz w:val="20"/>
          <w:lang w:val="en-US"/>
        </w:rPr>
        <w:t>Review of indirect cost rate/apportionment of common costs [To be provided when relevant to the grant]</w:t>
      </w:r>
    </w:p>
    <w:p w14:paraId="454288AA" w14:textId="77777777" w:rsidR="00A728FD" w:rsidRPr="008E7FF3" w:rsidRDefault="00A728FD" w:rsidP="00A728FD">
      <w:pPr>
        <w:pStyle w:val="xl25"/>
        <w:spacing w:before="120" w:after="120" w:line="260" w:lineRule="atLeast"/>
        <w:ind w:left="709"/>
        <w:rPr>
          <w:rFonts w:asciiTheme="minorHAnsi" w:hAnsiTheme="minorHAnsi" w:cstheme="minorHAnsi"/>
          <w:sz w:val="20"/>
          <w:lang w:val="en-US"/>
        </w:rPr>
      </w:pPr>
      <w:r w:rsidRPr="008E7FF3">
        <w:rPr>
          <w:rFonts w:asciiTheme="minorHAnsi" w:hAnsiTheme="minorHAnsi" w:cstheme="minorHAnsi"/>
          <w:sz w:val="20"/>
          <w:lang w:val="en-US"/>
        </w:rPr>
        <w:t>The PR “[</w:t>
      </w:r>
      <w:r w:rsidRPr="008E7FF3">
        <w:rPr>
          <w:rFonts w:asciiTheme="minorHAnsi" w:hAnsiTheme="minorHAnsi" w:cstheme="minorHAnsi"/>
          <w:sz w:val="20"/>
          <w:highlight w:val="lightGray"/>
          <w:lang w:val="en-US"/>
        </w:rPr>
        <w:t>PR Name</w:t>
      </w:r>
      <w:r w:rsidRPr="008E7FF3">
        <w:rPr>
          <w:rFonts w:asciiTheme="minorHAnsi" w:hAnsiTheme="minorHAnsi" w:cstheme="minorHAnsi"/>
          <w:sz w:val="20"/>
          <w:lang w:val="en-US"/>
        </w:rPr>
        <w:t>]” is authorized to charge indirect costs to the Global Fund grant using the following provisional rates:</w:t>
      </w:r>
    </w:p>
    <w:tbl>
      <w:tblPr>
        <w:tblW w:w="4634"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
        <w:gridCol w:w="8210"/>
      </w:tblGrid>
      <w:tr w:rsidR="00A76071" w:rsidRPr="008E7FF3" w14:paraId="3832845F" w14:textId="77777777" w:rsidTr="00BD5974">
        <w:trPr>
          <w:trHeight w:val="264"/>
        </w:trPr>
        <w:tc>
          <w:tcPr>
            <w:tcW w:w="397" w:type="pct"/>
            <w:shd w:val="clear" w:color="auto" w:fill="auto"/>
            <w:noWrap/>
            <w:vAlign w:val="center"/>
          </w:tcPr>
          <w:p w14:paraId="2481BEAC" w14:textId="77777777" w:rsidR="00A728FD" w:rsidRPr="008E7FF3" w:rsidRDefault="00A728FD" w:rsidP="00BD5974">
            <w:pPr>
              <w:jc w:val="center"/>
              <w:rPr>
                <w:rFonts w:asciiTheme="minorHAnsi" w:hAnsiTheme="minorHAnsi" w:cstheme="minorHAnsi"/>
                <w:b/>
                <w:bCs/>
                <w:i/>
                <w:iCs/>
                <w:sz w:val="20"/>
                <w:highlight w:val="lightGray"/>
              </w:rPr>
            </w:pPr>
            <w:r w:rsidRPr="008E7FF3">
              <w:rPr>
                <w:rFonts w:asciiTheme="minorHAnsi" w:hAnsiTheme="minorHAnsi" w:cstheme="minorHAnsi"/>
                <w:b/>
                <w:bCs/>
                <w:i/>
                <w:iCs/>
                <w:sz w:val="20"/>
                <w:highlight w:val="lightGray"/>
              </w:rPr>
              <w:t>Rate</w:t>
            </w:r>
          </w:p>
        </w:tc>
        <w:tc>
          <w:tcPr>
            <w:tcW w:w="4603" w:type="pct"/>
            <w:shd w:val="clear" w:color="auto" w:fill="auto"/>
            <w:noWrap/>
            <w:vAlign w:val="center"/>
          </w:tcPr>
          <w:p w14:paraId="207C88F4" w14:textId="77777777" w:rsidR="00A728FD" w:rsidRPr="008E7FF3" w:rsidRDefault="00A728FD" w:rsidP="00BD5974">
            <w:pPr>
              <w:jc w:val="center"/>
              <w:rPr>
                <w:rFonts w:asciiTheme="minorHAnsi" w:hAnsiTheme="minorHAnsi" w:cstheme="minorHAnsi"/>
                <w:b/>
                <w:bCs/>
                <w:i/>
                <w:iCs/>
                <w:sz w:val="20"/>
                <w:highlight w:val="lightGray"/>
              </w:rPr>
            </w:pPr>
            <w:r w:rsidRPr="008E7FF3">
              <w:rPr>
                <w:rFonts w:asciiTheme="minorHAnsi" w:hAnsiTheme="minorHAnsi" w:cstheme="minorHAnsi"/>
                <w:b/>
                <w:bCs/>
                <w:i/>
                <w:iCs/>
                <w:sz w:val="20"/>
                <w:highlight w:val="lightGray"/>
              </w:rPr>
              <w:t>Basis</w:t>
            </w:r>
          </w:p>
        </w:tc>
      </w:tr>
      <w:tr w:rsidR="00A76071" w:rsidRPr="008E7FF3" w14:paraId="377D2557" w14:textId="77777777" w:rsidTr="00BD5974">
        <w:trPr>
          <w:trHeight w:val="264"/>
        </w:trPr>
        <w:tc>
          <w:tcPr>
            <w:tcW w:w="397" w:type="pct"/>
            <w:shd w:val="clear" w:color="auto" w:fill="auto"/>
            <w:noWrap/>
            <w:vAlign w:val="center"/>
          </w:tcPr>
          <w:p w14:paraId="399945E7" w14:textId="77777777" w:rsidR="00A728FD" w:rsidRPr="008E7FF3" w:rsidRDefault="00A728FD" w:rsidP="00BD5974">
            <w:pPr>
              <w:rPr>
                <w:rFonts w:asciiTheme="minorHAnsi" w:hAnsiTheme="minorHAnsi" w:cstheme="minorHAnsi"/>
                <w:i/>
                <w:iCs/>
                <w:sz w:val="20"/>
                <w:highlight w:val="lightGray"/>
              </w:rPr>
            </w:pPr>
            <w:r w:rsidRPr="008E7FF3">
              <w:rPr>
                <w:rFonts w:asciiTheme="minorHAnsi" w:hAnsiTheme="minorHAnsi" w:cstheme="minorHAnsi"/>
                <w:i/>
                <w:iCs/>
                <w:sz w:val="20"/>
                <w:highlight w:val="lightGray"/>
              </w:rPr>
              <w:t>2%</w:t>
            </w:r>
          </w:p>
        </w:tc>
        <w:tc>
          <w:tcPr>
            <w:tcW w:w="4603" w:type="pct"/>
            <w:shd w:val="clear" w:color="auto" w:fill="auto"/>
            <w:noWrap/>
            <w:vAlign w:val="center"/>
          </w:tcPr>
          <w:p w14:paraId="481B83BD" w14:textId="77777777" w:rsidR="00A728FD" w:rsidRPr="008E7FF3" w:rsidRDefault="00A728FD" w:rsidP="00BD5974">
            <w:pPr>
              <w:rPr>
                <w:rFonts w:asciiTheme="minorHAnsi" w:hAnsiTheme="minorHAnsi" w:cstheme="minorHAnsi"/>
                <w:i/>
                <w:iCs/>
                <w:sz w:val="20"/>
                <w:highlight w:val="lightGray"/>
              </w:rPr>
            </w:pPr>
            <w:r w:rsidRPr="008E7FF3">
              <w:rPr>
                <w:rFonts w:asciiTheme="minorHAnsi" w:hAnsiTheme="minorHAnsi" w:cstheme="minorHAnsi"/>
                <w:i/>
                <w:iCs/>
                <w:sz w:val="20"/>
                <w:highlight w:val="lightGray"/>
              </w:rPr>
              <w:t>Expenditure incurred by the Sub-recipients</w:t>
            </w:r>
          </w:p>
        </w:tc>
      </w:tr>
      <w:tr w:rsidR="00A76071" w:rsidRPr="008E7FF3" w14:paraId="372A3C4F" w14:textId="77777777" w:rsidTr="00BD5974">
        <w:trPr>
          <w:trHeight w:val="264"/>
        </w:trPr>
        <w:tc>
          <w:tcPr>
            <w:tcW w:w="397" w:type="pct"/>
            <w:shd w:val="clear" w:color="auto" w:fill="auto"/>
            <w:noWrap/>
            <w:vAlign w:val="center"/>
          </w:tcPr>
          <w:p w14:paraId="3DBA7085" w14:textId="77777777" w:rsidR="00A728FD" w:rsidRPr="008E7FF3" w:rsidRDefault="00A728FD" w:rsidP="00BD5974">
            <w:pPr>
              <w:rPr>
                <w:rFonts w:asciiTheme="minorHAnsi" w:hAnsiTheme="minorHAnsi" w:cstheme="minorHAnsi"/>
                <w:i/>
                <w:iCs/>
                <w:sz w:val="20"/>
                <w:highlight w:val="lightGray"/>
              </w:rPr>
            </w:pPr>
            <w:r w:rsidRPr="008E7FF3">
              <w:rPr>
                <w:rFonts w:asciiTheme="minorHAnsi" w:hAnsiTheme="minorHAnsi" w:cstheme="minorHAnsi"/>
                <w:i/>
                <w:iCs/>
                <w:sz w:val="20"/>
                <w:highlight w:val="lightGray"/>
              </w:rPr>
              <w:t>7%</w:t>
            </w:r>
          </w:p>
        </w:tc>
        <w:tc>
          <w:tcPr>
            <w:tcW w:w="4603" w:type="pct"/>
            <w:shd w:val="clear" w:color="auto" w:fill="auto"/>
            <w:noWrap/>
            <w:vAlign w:val="center"/>
          </w:tcPr>
          <w:p w14:paraId="347B79CE" w14:textId="77777777" w:rsidR="00A728FD" w:rsidRPr="008E7FF3" w:rsidRDefault="00A728FD" w:rsidP="00BD5974">
            <w:pPr>
              <w:rPr>
                <w:rFonts w:asciiTheme="minorHAnsi" w:hAnsiTheme="minorHAnsi" w:cstheme="minorHAnsi"/>
                <w:i/>
                <w:iCs/>
                <w:sz w:val="20"/>
                <w:highlight w:val="lightGray"/>
              </w:rPr>
            </w:pPr>
            <w:r w:rsidRPr="008E7FF3">
              <w:rPr>
                <w:rFonts w:asciiTheme="minorHAnsi" w:hAnsiTheme="minorHAnsi" w:cstheme="minorHAnsi"/>
                <w:i/>
                <w:iCs/>
                <w:sz w:val="20"/>
                <w:highlight w:val="lightGray"/>
              </w:rPr>
              <w:t xml:space="preserve">Expenditures incurred by CRS other than health products </w:t>
            </w:r>
          </w:p>
        </w:tc>
      </w:tr>
      <w:tr w:rsidR="00A76071" w:rsidRPr="008E7FF3" w14:paraId="3E7B89DD" w14:textId="77777777" w:rsidTr="00BD5974">
        <w:trPr>
          <w:trHeight w:val="264"/>
        </w:trPr>
        <w:tc>
          <w:tcPr>
            <w:tcW w:w="397" w:type="pct"/>
            <w:shd w:val="clear" w:color="auto" w:fill="auto"/>
            <w:noWrap/>
            <w:vAlign w:val="center"/>
          </w:tcPr>
          <w:p w14:paraId="1A6085E1" w14:textId="77777777" w:rsidR="00A728FD" w:rsidRPr="008E7FF3" w:rsidRDefault="00A728FD" w:rsidP="00BD5974">
            <w:pPr>
              <w:rPr>
                <w:rFonts w:asciiTheme="minorHAnsi" w:hAnsiTheme="minorHAnsi" w:cstheme="minorHAnsi"/>
                <w:i/>
                <w:iCs/>
                <w:sz w:val="20"/>
              </w:rPr>
            </w:pPr>
          </w:p>
        </w:tc>
        <w:tc>
          <w:tcPr>
            <w:tcW w:w="4603" w:type="pct"/>
            <w:shd w:val="clear" w:color="auto" w:fill="auto"/>
            <w:noWrap/>
            <w:vAlign w:val="center"/>
          </w:tcPr>
          <w:p w14:paraId="03FCB8EC" w14:textId="77777777" w:rsidR="00A728FD" w:rsidRPr="008E7FF3" w:rsidRDefault="00A728FD" w:rsidP="00BD5974">
            <w:pPr>
              <w:rPr>
                <w:rFonts w:asciiTheme="minorHAnsi" w:hAnsiTheme="minorHAnsi" w:cstheme="minorHAnsi"/>
                <w:i/>
                <w:iCs/>
                <w:sz w:val="20"/>
              </w:rPr>
            </w:pPr>
          </w:p>
        </w:tc>
      </w:tr>
      <w:tr w:rsidR="00A76071" w:rsidRPr="008E7FF3" w14:paraId="24F9F328" w14:textId="77777777" w:rsidTr="00BD5974">
        <w:trPr>
          <w:trHeight w:val="264"/>
        </w:trPr>
        <w:tc>
          <w:tcPr>
            <w:tcW w:w="397" w:type="pct"/>
            <w:shd w:val="clear" w:color="auto" w:fill="auto"/>
            <w:noWrap/>
            <w:vAlign w:val="center"/>
          </w:tcPr>
          <w:p w14:paraId="1A27BBDF" w14:textId="77777777" w:rsidR="00A728FD" w:rsidRPr="008E7FF3" w:rsidRDefault="00A728FD" w:rsidP="00BD5974">
            <w:pPr>
              <w:rPr>
                <w:rFonts w:asciiTheme="minorHAnsi" w:hAnsiTheme="minorHAnsi" w:cstheme="minorHAnsi"/>
                <w:i/>
                <w:iCs/>
                <w:sz w:val="20"/>
              </w:rPr>
            </w:pPr>
          </w:p>
        </w:tc>
        <w:tc>
          <w:tcPr>
            <w:tcW w:w="4603" w:type="pct"/>
            <w:shd w:val="clear" w:color="auto" w:fill="auto"/>
            <w:noWrap/>
            <w:vAlign w:val="center"/>
          </w:tcPr>
          <w:p w14:paraId="015F17C2" w14:textId="77777777" w:rsidR="00A728FD" w:rsidRPr="008E7FF3" w:rsidRDefault="00A728FD" w:rsidP="00BD5974">
            <w:pPr>
              <w:rPr>
                <w:rFonts w:asciiTheme="minorHAnsi" w:hAnsiTheme="minorHAnsi" w:cstheme="minorHAnsi"/>
                <w:i/>
                <w:iCs/>
                <w:sz w:val="20"/>
              </w:rPr>
            </w:pPr>
          </w:p>
        </w:tc>
      </w:tr>
    </w:tbl>
    <w:p w14:paraId="1B5D180B" w14:textId="77777777" w:rsidR="00A728FD" w:rsidRPr="008E7FF3" w:rsidRDefault="00A728FD" w:rsidP="00A728FD">
      <w:pPr>
        <w:pStyle w:val="xl25"/>
        <w:spacing w:before="120" w:after="120" w:line="260" w:lineRule="atLeast"/>
        <w:ind w:left="709"/>
        <w:rPr>
          <w:rFonts w:asciiTheme="minorHAnsi" w:hAnsiTheme="minorHAnsi" w:cstheme="minorHAnsi"/>
          <w:sz w:val="20"/>
          <w:lang w:val="en-US"/>
        </w:rPr>
      </w:pPr>
      <w:r w:rsidRPr="008E7FF3">
        <w:rPr>
          <w:rFonts w:asciiTheme="minorHAnsi" w:hAnsiTheme="minorHAnsi" w:cstheme="minorHAnsi"/>
          <w:sz w:val="20"/>
          <w:lang w:val="en-US"/>
        </w:rPr>
        <w:t>The SR “[</w:t>
      </w:r>
      <w:r w:rsidRPr="008E7FF3">
        <w:rPr>
          <w:rFonts w:asciiTheme="minorHAnsi" w:hAnsiTheme="minorHAnsi" w:cstheme="minorHAnsi"/>
          <w:sz w:val="20"/>
          <w:highlight w:val="lightGray"/>
          <w:lang w:val="en-US"/>
        </w:rPr>
        <w:t>SR Name</w:t>
      </w:r>
      <w:r w:rsidRPr="008E7FF3">
        <w:rPr>
          <w:rFonts w:asciiTheme="minorHAnsi" w:hAnsiTheme="minorHAnsi" w:cstheme="minorHAnsi"/>
          <w:sz w:val="20"/>
          <w:lang w:val="en-US"/>
        </w:rPr>
        <w:t>]” is authorized to charge indirect costs to the Global Fund grant using a provisional rate of [</w:t>
      </w:r>
      <w:r w:rsidRPr="008E7FF3">
        <w:rPr>
          <w:rFonts w:asciiTheme="minorHAnsi" w:hAnsiTheme="minorHAnsi" w:cstheme="minorHAnsi"/>
          <w:sz w:val="20"/>
          <w:highlight w:val="lightGray"/>
          <w:lang w:val="en-US"/>
        </w:rPr>
        <w:t>5%</w:t>
      </w:r>
      <w:r w:rsidRPr="008E7FF3">
        <w:rPr>
          <w:rFonts w:asciiTheme="minorHAnsi" w:hAnsiTheme="minorHAnsi" w:cstheme="minorHAnsi"/>
          <w:sz w:val="20"/>
          <w:lang w:val="en-US"/>
        </w:rPr>
        <w:t>].</w:t>
      </w:r>
    </w:p>
    <w:p w14:paraId="5D701E48" w14:textId="77777777" w:rsidR="00A728FD" w:rsidRPr="008E7FF3" w:rsidRDefault="00A728FD" w:rsidP="00A728FD">
      <w:pPr>
        <w:pStyle w:val="xl25"/>
        <w:spacing w:before="120" w:after="120" w:line="260" w:lineRule="atLeast"/>
        <w:ind w:left="709"/>
        <w:rPr>
          <w:rFonts w:asciiTheme="minorHAnsi" w:hAnsiTheme="minorHAnsi" w:cstheme="minorHAnsi"/>
          <w:sz w:val="20"/>
          <w:lang w:val="en-US"/>
        </w:rPr>
      </w:pPr>
      <w:r w:rsidRPr="008E7FF3">
        <w:rPr>
          <w:rFonts w:asciiTheme="minorHAnsi" w:hAnsiTheme="minorHAnsi" w:cstheme="minorHAnsi"/>
          <w:sz w:val="20"/>
          <w:lang w:val="en-US"/>
        </w:rPr>
        <w:t>The distribution base as computed in the schedule of computation of indirect cost rate (refer to Appendix 3). [</w:t>
      </w:r>
      <w:r w:rsidRPr="008E7FF3">
        <w:rPr>
          <w:rFonts w:asciiTheme="minorHAnsi" w:hAnsiTheme="minorHAnsi" w:cstheme="minorHAnsi"/>
          <w:sz w:val="20"/>
          <w:highlight w:val="lightGray"/>
          <w:lang w:val="en-US"/>
        </w:rPr>
        <w:t xml:space="preserve">Based on our review, nothing came to our attention that caused us to believe </w:t>
      </w:r>
      <w:r w:rsidRPr="008E7FF3">
        <w:rPr>
          <w:rFonts w:asciiTheme="minorHAnsi" w:hAnsiTheme="minorHAnsi" w:cstheme="minorHAnsi"/>
          <w:sz w:val="20"/>
          <w:lang w:val="en-US"/>
        </w:rPr>
        <w:t xml:space="preserve">that the PR “[PR Name]” and the SR “[SR Name]”, did not fairly present the schedule of indirect cost rate]. Or [Based on our review, we noted that the PR “[PR Name]” (or the SR “[SR Name]”), presented unjustified amount of [USD XXXX] detailed in our </w:t>
      </w:r>
      <w:proofErr w:type="gramStart"/>
      <w:r w:rsidRPr="008E7FF3">
        <w:rPr>
          <w:rFonts w:asciiTheme="minorHAnsi" w:hAnsiTheme="minorHAnsi" w:cstheme="minorHAnsi"/>
          <w:sz w:val="20"/>
          <w:lang w:val="en-US"/>
        </w:rPr>
        <w:t>Management</w:t>
      </w:r>
      <w:proofErr w:type="gramEnd"/>
      <w:r w:rsidRPr="008E7FF3">
        <w:rPr>
          <w:rFonts w:asciiTheme="minorHAnsi" w:hAnsiTheme="minorHAnsi" w:cstheme="minorHAnsi"/>
          <w:sz w:val="20"/>
          <w:lang w:val="en-US"/>
        </w:rPr>
        <w:t xml:space="preserve"> letter].</w:t>
      </w:r>
    </w:p>
    <w:p w14:paraId="3146AA84" w14:textId="77777777" w:rsidR="00A728FD" w:rsidRPr="008E7FF3" w:rsidRDefault="00A728FD" w:rsidP="00A728FD">
      <w:pPr>
        <w:pStyle w:val="xl25"/>
        <w:spacing w:before="120" w:after="120" w:line="260" w:lineRule="atLeast"/>
        <w:ind w:left="709"/>
        <w:rPr>
          <w:rFonts w:asciiTheme="minorHAnsi" w:hAnsiTheme="minorHAnsi" w:cstheme="minorHAnsi"/>
          <w:sz w:val="20"/>
          <w:lang w:val="en-US"/>
        </w:rPr>
      </w:pPr>
      <w:r w:rsidRPr="008E7FF3">
        <w:rPr>
          <w:rFonts w:asciiTheme="minorHAnsi" w:hAnsiTheme="minorHAnsi" w:cstheme="minorHAnsi"/>
          <w:sz w:val="20"/>
          <w:lang w:val="en-US"/>
        </w:rPr>
        <w:t>The PR “[PR Name]” [and the SR “[SR Name]”] has [have] charged common costs to the Global Fund grant for the period [January 1</w:t>
      </w:r>
      <w:r w:rsidRPr="008E7FF3">
        <w:rPr>
          <w:rFonts w:asciiTheme="minorHAnsi" w:hAnsiTheme="minorHAnsi" w:cstheme="minorHAnsi"/>
          <w:sz w:val="20"/>
          <w:vertAlign w:val="superscript"/>
          <w:lang w:val="en-US"/>
        </w:rPr>
        <w:t>st</w:t>
      </w:r>
      <w:r w:rsidRPr="008E7FF3">
        <w:rPr>
          <w:rFonts w:asciiTheme="minorHAnsi" w:hAnsiTheme="minorHAnsi" w:cstheme="minorHAnsi"/>
          <w:sz w:val="20"/>
          <w:lang w:val="en-US"/>
        </w:rPr>
        <w:t xml:space="preserve">, </w:t>
      </w:r>
      <w:proofErr w:type="gramStart"/>
      <w:r w:rsidRPr="008E7FF3">
        <w:rPr>
          <w:rFonts w:asciiTheme="minorHAnsi" w:hAnsiTheme="minorHAnsi" w:cstheme="minorHAnsi"/>
          <w:sz w:val="20"/>
          <w:lang w:val="en-US"/>
        </w:rPr>
        <w:t>2021</w:t>
      </w:r>
      <w:proofErr w:type="gramEnd"/>
      <w:r w:rsidRPr="008E7FF3">
        <w:rPr>
          <w:rFonts w:asciiTheme="minorHAnsi" w:hAnsiTheme="minorHAnsi" w:cstheme="minorHAnsi"/>
          <w:sz w:val="20"/>
          <w:lang w:val="en-US"/>
        </w:rPr>
        <w:t xml:space="preserve"> to December 31</w:t>
      </w:r>
      <w:r w:rsidRPr="008E7FF3">
        <w:rPr>
          <w:rFonts w:asciiTheme="minorHAnsi" w:hAnsiTheme="minorHAnsi" w:cstheme="minorHAnsi"/>
          <w:sz w:val="20"/>
          <w:vertAlign w:val="superscript"/>
          <w:lang w:val="en-US"/>
        </w:rPr>
        <w:t>st</w:t>
      </w:r>
      <w:r w:rsidRPr="008E7FF3">
        <w:rPr>
          <w:rFonts w:asciiTheme="minorHAnsi" w:hAnsiTheme="minorHAnsi" w:cstheme="minorHAnsi"/>
          <w:sz w:val="20"/>
          <w:lang w:val="en-US"/>
        </w:rPr>
        <w:t xml:space="preserve">, 2021] a total amount of [USD XXXX] as computed in the schedule of computation of shared common costs (Refer to Appendix 3). [Based on our review, nothing came to our attention that caused us to believe that the PR “[PR Name]” and the SR “[SR Name]”, did not fairly allocate the common costs to the Global Fund Grant]. Or [Based on our review, we noted that the PR “[PR Name]” (or the SR “[SR Name]”), presented unjustified amount </w:t>
      </w:r>
      <w:r w:rsidRPr="008E7FF3">
        <w:rPr>
          <w:rFonts w:asciiTheme="minorHAnsi" w:hAnsiTheme="minorHAnsi" w:cstheme="minorHAnsi"/>
          <w:sz w:val="20"/>
          <w:highlight w:val="lightGray"/>
          <w:lang w:val="en-US"/>
        </w:rPr>
        <w:t xml:space="preserve">of [USD XXXX] detailed in our </w:t>
      </w:r>
      <w:proofErr w:type="gramStart"/>
      <w:r w:rsidRPr="008E7FF3">
        <w:rPr>
          <w:rFonts w:asciiTheme="minorHAnsi" w:hAnsiTheme="minorHAnsi" w:cstheme="minorHAnsi"/>
          <w:sz w:val="20"/>
          <w:highlight w:val="lightGray"/>
          <w:lang w:val="en-US"/>
        </w:rPr>
        <w:t>Management</w:t>
      </w:r>
      <w:proofErr w:type="gramEnd"/>
      <w:r w:rsidRPr="008E7FF3">
        <w:rPr>
          <w:rFonts w:asciiTheme="minorHAnsi" w:hAnsiTheme="minorHAnsi" w:cstheme="minorHAnsi"/>
          <w:sz w:val="20"/>
          <w:highlight w:val="lightGray"/>
          <w:lang w:val="en-US"/>
        </w:rPr>
        <w:t xml:space="preserve"> letter</w:t>
      </w:r>
      <w:r w:rsidRPr="008E7FF3">
        <w:rPr>
          <w:rFonts w:asciiTheme="minorHAnsi" w:hAnsiTheme="minorHAnsi" w:cstheme="minorHAnsi"/>
          <w:sz w:val="20"/>
          <w:lang w:val="en-US"/>
        </w:rPr>
        <w:t>].</w:t>
      </w:r>
    </w:p>
    <w:p w14:paraId="543869CD" w14:textId="77777777" w:rsidR="00A728FD" w:rsidRPr="008E7FF3" w:rsidRDefault="00A728FD" w:rsidP="004B0F08">
      <w:pPr>
        <w:autoSpaceDE w:val="0"/>
        <w:autoSpaceDN w:val="0"/>
        <w:adjustRightInd w:val="0"/>
        <w:spacing w:before="0" w:after="0" w:line="240" w:lineRule="auto"/>
        <w:ind w:left="540"/>
        <w:jc w:val="both"/>
        <w:rPr>
          <w:rFonts w:asciiTheme="minorHAnsi" w:eastAsia="Times New Roman" w:hAnsiTheme="minorHAnsi" w:cstheme="minorHAnsi"/>
          <w:lang w:val="en-GB" w:eastAsia="en-GB"/>
        </w:rPr>
      </w:pPr>
    </w:p>
    <w:p w14:paraId="1B938C2D" w14:textId="44597653"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r w:rsidRPr="008E7FF3">
        <w:rPr>
          <w:rFonts w:asciiTheme="minorHAnsi" w:eastAsia="MS Mincho" w:hAnsiTheme="minorHAnsi" w:cstheme="minorHAnsi"/>
          <w:b/>
        </w:rPr>
        <w:t xml:space="preserve">Other information </w:t>
      </w:r>
      <w:r w:rsidRPr="008E7FF3">
        <w:rPr>
          <w:rFonts w:asciiTheme="minorHAnsi" w:eastAsia="MS Mincho" w:hAnsiTheme="minorHAnsi" w:cstheme="minorHAnsi"/>
        </w:rPr>
        <w:t>[please include paragraph if necessary]</w:t>
      </w:r>
    </w:p>
    <w:p w14:paraId="06755971"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p>
    <w:p w14:paraId="5EF4F547"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b/>
        </w:rPr>
      </w:pPr>
      <w:r w:rsidRPr="008E7FF3">
        <w:rPr>
          <w:rFonts w:asciiTheme="minorHAnsi" w:eastAsia="MS Mincho" w:hAnsiTheme="minorHAnsi" w:cstheme="minorHAnsi"/>
          <w:b/>
        </w:rPr>
        <w:t>Management’s responsibilities for the Grant Program Financial Statements</w:t>
      </w:r>
    </w:p>
    <w:p w14:paraId="76728B97"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r w:rsidRPr="008E7FF3">
        <w:rPr>
          <w:rFonts w:asciiTheme="minorHAnsi" w:eastAsia="MS Mincho" w:hAnsiTheme="minorHAnsi" w:cstheme="minorHAnsi"/>
          <w:spacing w:val="-3"/>
        </w:rPr>
        <w:t xml:space="preserve">The preparation of the grant financial statements is the responsibility of </w:t>
      </w:r>
      <w:r w:rsidRPr="008E7FF3">
        <w:rPr>
          <w:rFonts w:asciiTheme="minorHAnsi" w:eastAsia="MS Mincho" w:hAnsiTheme="minorHAnsi" w:cstheme="minorHAnsi"/>
          <w:iCs/>
          <w:spacing w:val="-3"/>
        </w:rPr>
        <w:t xml:space="preserve">the [Entity name, </w:t>
      </w:r>
      <w:r w:rsidRPr="008E7FF3">
        <w:rPr>
          <w:rFonts w:asciiTheme="minorHAnsi" w:eastAsia="MS Mincho" w:hAnsiTheme="minorHAnsi" w:cstheme="minorHAnsi"/>
          <w:iCs/>
          <w:noProof/>
          <w:spacing w:val="-3"/>
        </w:rPr>
        <w:t>e.g.</w:t>
      </w:r>
      <w:r w:rsidRPr="008E7FF3">
        <w:rPr>
          <w:rFonts w:asciiTheme="minorHAnsi" w:eastAsia="MS Mincho" w:hAnsiTheme="minorHAnsi" w:cstheme="minorHAnsi"/>
          <w:iCs/>
          <w:spacing w:val="-3"/>
        </w:rPr>
        <w:t xml:space="preserve"> Ministry of Health]’s </w:t>
      </w:r>
      <w:r w:rsidRPr="008E7FF3">
        <w:rPr>
          <w:rFonts w:asciiTheme="minorHAnsi" w:eastAsia="MS Mincho" w:hAnsiTheme="minorHAnsi" w:cstheme="minorHAnsi"/>
          <w:spacing w:val="-3"/>
        </w:rPr>
        <w:t xml:space="preserve">management. Management is responsible for the preparation of these the financial statements </w:t>
      </w:r>
      <w:r w:rsidRPr="008E7FF3">
        <w:rPr>
          <w:rFonts w:asciiTheme="minorHAnsi" w:eastAsia="MS Mincho" w:hAnsiTheme="minorHAnsi" w:cstheme="minorHAnsi"/>
          <w:noProof/>
          <w:spacing w:val="-3"/>
        </w:rPr>
        <w:t>in accordance with</w:t>
      </w:r>
      <w:r w:rsidRPr="008E7FF3">
        <w:rPr>
          <w:rFonts w:asciiTheme="minorHAnsi" w:eastAsia="MS Mincho" w:hAnsiTheme="minorHAnsi" w:cstheme="minorHAnsi"/>
          <w:spacing w:val="-3"/>
        </w:rPr>
        <w:t xml:space="preserve"> the financial reporting provisions of Section [insert the relevant section] of the contract and for such internal control as management determines </w:t>
      </w:r>
      <w:r w:rsidRPr="008E7FF3">
        <w:rPr>
          <w:rFonts w:asciiTheme="minorHAnsi" w:eastAsia="MS Mincho" w:hAnsiTheme="minorHAnsi" w:cstheme="minorHAnsi"/>
          <w:noProof/>
          <w:spacing w:val="-3"/>
        </w:rPr>
        <w:t>is</w:t>
      </w:r>
      <w:r w:rsidRPr="008E7FF3">
        <w:rPr>
          <w:rFonts w:asciiTheme="minorHAnsi" w:eastAsia="MS Mincho" w:hAnsiTheme="minorHAnsi" w:cstheme="minorHAnsi"/>
          <w:spacing w:val="-3"/>
        </w:rPr>
        <w:t xml:space="preserve"> necessary to enable the preparation of financial statements that are free from material misstatement, whether due to fraud or error.</w:t>
      </w:r>
    </w:p>
    <w:p w14:paraId="23622827"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p>
    <w:p w14:paraId="07AB233C"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b/>
        </w:rPr>
      </w:pPr>
      <w:r w:rsidRPr="008E7FF3">
        <w:rPr>
          <w:rFonts w:asciiTheme="minorHAnsi" w:eastAsia="MS Mincho" w:hAnsiTheme="minorHAnsi" w:cstheme="minorHAnsi"/>
          <w:b/>
        </w:rPr>
        <w:t>Auditors’ responsibilities for the audit of the Special Purpose Grant Financial Statements</w:t>
      </w:r>
    </w:p>
    <w:p w14:paraId="4B7357B7"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p>
    <w:p w14:paraId="22F8D3AF"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r w:rsidRPr="008E7FF3">
        <w:rPr>
          <w:rFonts w:asciiTheme="minorHAnsi" w:eastAsia="MS Mincho" w:hAnsiTheme="minorHAnsi" w:cstheme="minorHAnsi"/>
        </w:rPr>
        <w:t xml:space="preserve">Our objectives are to obtain reasonable assurance about whether the special purpose grant financial statements as a whole are free from material misstatement, whether due to fraud or </w:t>
      </w:r>
      <w:r w:rsidRPr="008E7FF3">
        <w:rPr>
          <w:rFonts w:asciiTheme="minorHAnsi" w:eastAsia="MS Mincho" w:hAnsiTheme="minorHAnsi" w:cstheme="minorHAnsi"/>
          <w:noProof/>
        </w:rPr>
        <w:t>error,</w:t>
      </w:r>
      <w:r w:rsidRPr="008E7FF3">
        <w:rPr>
          <w:rFonts w:asciiTheme="minorHAnsi" w:eastAsia="MS Mincho" w:hAnsiTheme="minorHAnsi" w:cstheme="minorHAnsi"/>
        </w:rPr>
        <w:t xml:space="preserve"> and to issue an auditors’ report that includes our opinion. Reasonable assurance is a high level of assurance but is not a guarantee that an audit conducted </w:t>
      </w:r>
      <w:r w:rsidRPr="008E7FF3">
        <w:rPr>
          <w:rFonts w:asciiTheme="minorHAnsi" w:eastAsia="MS Mincho" w:hAnsiTheme="minorHAnsi" w:cstheme="minorHAnsi"/>
          <w:noProof/>
        </w:rPr>
        <w:t>in accordance with</w:t>
      </w:r>
      <w:r w:rsidRPr="008E7FF3">
        <w:rPr>
          <w:rFonts w:asciiTheme="minorHAnsi" w:eastAsia="MS Mincho" w:hAnsiTheme="minorHAnsi" w:cstheme="minorHAnsi"/>
        </w:rPr>
        <w:t xml:space="preserve"> ISAs will always detect a material misstatement when it exists. Misstatements can arise from fraud </w:t>
      </w:r>
      <w:r w:rsidRPr="008E7FF3">
        <w:rPr>
          <w:rFonts w:asciiTheme="minorHAnsi" w:eastAsia="MS Mincho" w:hAnsiTheme="minorHAnsi" w:cstheme="minorHAnsi"/>
        </w:rPr>
        <w:lastRenderedPageBreak/>
        <w:t xml:space="preserve">or error and are considered material if, individually or in the aggregate, they could reasonably be expected to influence the economic decisions of users taken </w:t>
      </w:r>
      <w:r w:rsidRPr="008E7FF3">
        <w:rPr>
          <w:rFonts w:asciiTheme="minorHAnsi" w:eastAsia="MS Mincho" w:hAnsiTheme="minorHAnsi" w:cstheme="minorHAnsi"/>
          <w:noProof/>
        </w:rPr>
        <w:t>on the basis of</w:t>
      </w:r>
      <w:r w:rsidRPr="008E7FF3">
        <w:rPr>
          <w:rFonts w:asciiTheme="minorHAnsi" w:eastAsia="MS Mincho" w:hAnsiTheme="minorHAnsi" w:cstheme="minorHAnsi"/>
        </w:rPr>
        <w:t xml:space="preserve"> these grant program financial statements. </w:t>
      </w:r>
      <w:r w:rsidRPr="008E7FF3">
        <w:rPr>
          <w:rFonts w:asciiTheme="minorHAnsi" w:eastAsia="MS Mincho" w:hAnsiTheme="minorHAnsi" w:cstheme="minorHAnsi"/>
          <w:spacing w:val="-3"/>
        </w:rPr>
        <w:t>An audit includes examining, on a test basis, evidence supporting the amounts and disclosures in the Special Purpose Grant Financial Statements.  An audit also includes assessing the accounting principles used and significant estimates made by management, as well as evaluating the overall financial statement presentation.</w:t>
      </w:r>
    </w:p>
    <w:p w14:paraId="3EDDB000" w14:textId="77777777" w:rsidR="004B0F08" w:rsidRPr="008E7FF3" w:rsidRDefault="004B0F08" w:rsidP="004B0F08">
      <w:pPr>
        <w:kinsoku w:val="0"/>
        <w:spacing w:before="0" w:after="0" w:line="240" w:lineRule="auto"/>
        <w:jc w:val="both"/>
        <w:rPr>
          <w:rFonts w:asciiTheme="minorHAnsi" w:eastAsia="Times New Roman" w:hAnsiTheme="minorHAnsi" w:cstheme="minorHAnsi"/>
          <w:lang w:val="en-GB"/>
        </w:rPr>
      </w:pPr>
    </w:p>
    <w:p w14:paraId="59B5B828"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r w:rsidRPr="008E7FF3">
        <w:rPr>
          <w:rFonts w:asciiTheme="minorHAnsi" w:eastAsia="MS Mincho" w:hAnsiTheme="minorHAnsi" w:cstheme="minorHAnsi"/>
        </w:rPr>
        <w:t xml:space="preserve">As part of an audit </w:t>
      </w:r>
      <w:r w:rsidRPr="008E7FF3">
        <w:rPr>
          <w:rFonts w:asciiTheme="minorHAnsi" w:eastAsia="MS Mincho" w:hAnsiTheme="minorHAnsi" w:cstheme="minorHAnsi"/>
          <w:noProof/>
        </w:rPr>
        <w:t>in accordance with</w:t>
      </w:r>
      <w:r w:rsidRPr="008E7FF3">
        <w:rPr>
          <w:rFonts w:asciiTheme="minorHAnsi" w:eastAsia="MS Mincho" w:hAnsiTheme="minorHAnsi" w:cstheme="minorHAnsi"/>
        </w:rPr>
        <w:t xml:space="preserve"> ISAs, we exercise professional judgment and maintain professional </w:t>
      </w:r>
      <w:r w:rsidRPr="008E7FF3">
        <w:rPr>
          <w:rFonts w:asciiTheme="minorHAnsi" w:eastAsia="MS Mincho" w:hAnsiTheme="minorHAnsi" w:cstheme="minorHAnsi"/>
          <w:noProof/>
        </w:rPr>
        <w:t>scepticism</w:t>
      </w:r>
      <w:r w:rsidRPr="008E7FF3">
        <w:rPr>
          <w:rFonts w:asciiTheme="minorHAnsi" w:eastAsia="MS Mincho" w:hAnsiTheme="minorHAnsi" w:cstheme="minorHAnsi"/>
        </w:rPr>
        <w:t xml:space="preserve"> throughout the audit.</w:t>
      </w:r>
    </w:p>
    <w:p w14:paraId="2B66AD4D"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p>
    <w:p w14:paraId="1D13237D"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r w:rsidRPr="008E7FF3">
        <w:rPr>
          <w:rFonts w:asciiTheme="minorHAnsi" w:eastAsia="MS Mincho" w:hAnsiTheme="minorHAnsi" w:cstheme="minorHAnsi"/>
          <w:noProof/>
        </w:rPr>
        <w:t>In accordance with</w:t>
      </w:r>
      <w:r w:rsidRPr="008E7FF3">
        <w:rPr>
          <w:rFonts w:asciiTheme="minorHAnsi" w:eastAsia="MS Mincho" w:hAnsiTheme="minorHAnsi" w:cstheme="minorHAnsi"/>
        </w:rPr>
        <w:t xml:space="preserve"> the </w:t>
      </w:r>
      <w:r w:rsidRPr="008E7FF3">
        <w:rPr>
          <w:rFonts w:asciiTheme="minorHAnsi" w:eastAsia="MS Mincho" w:hAnsiTheme="minorHAnsi" w:cstheme="minorHAnsi"/>
          <w:i/>
        </w:rPr>
        <w:t>Global Fund</w:t>
      </w:r>
      <w:r w:rsidRPr="008E7FF3">
        <w:rPr>
          <w:rFonts w:asciiTheme="minorHAnsi" w:eastAsia="MS Mincho" w:hAnsiTheme="minorHAnsi" w:cstheme="minorHAnsi"/>
          <w:i/>
          <w:iCs/>
        </w:rPr>
        <w:t xml:space="preserve"> Auditing Guidelines, </w:t>
      </w:r>
      <w:r w:rsidRPr="008E7FF3">
        <w:rPr>
          <w:rFonts w:asciiTheme="minorHAnsi" w:eastAsia="MS Mincho" w:hAnsiTheme="minorHAnsi" w:cstheme="minorHAnsi"/>
        </w:rPr>
        <w:t>we have also issued our reports on our consideration of the [</w:t>
      </w:r>
      <w:r w:rsidRPr="008E7FF3">
        <w:rPr>
          <w:rFonts w:asciiTheme="minorHAnsi" w:eastAsia="MS Mincho" w:hAnsiTheme="minorHAnsi" w:cstheme="minorHAnsi"/>
          <w:i/>
        </w:rPr>
        <w:t xml:space="preserve">Principal Recipient, </w:t>
      </w:r>
      <w:r w:rsidRPr="008E7FF3">
        <w:rPr>
          <w:rFonts w:asciiTheme="minorHAnsi" w:eastAsia="MS Mincho" w:hAnsiTheme="minorHAnsi" w:cstheme="minorHAnsi"/>
          <w:i/>
          <w:noProof/>
        </w:rPr>
        <w:t>e.g.</w:t>
      </w:r>
      <w:r w:rsidRPr="008E7FF3">
        <w:rPr>
          <w:rFonts w:asciiTheme="minorHAnsi" w:eastAsia="MS Mincho" w:hAnsiTheme="minorHAnsi" w:cstheme="minorHAnsi"/>
          <w:i/>
        </w:rPr>
        <w:t xml:space="preserve"> Ministry of Health</w:t>
      </w:r>
      <w:r w:rsidRPr="008E7FF3">
        <w:rPr>
          <w:rFonts w:asciiTheme="minorHAnsi" w:eastAsia="MS Mincho" w:hAnsiTheme="minorHAnsi" w:cstheme="minorHAnsi"/>
        </w:rPr>
        <w:t>]</w:t>
      </w:r>
      <w:r w:rsidRPr="008E7FF3">
        <w:rPr>
          <w:rFonts w:asciiTheme="minorHAnsi" w:eastAsia="MS Mincho" w:hAnsiTheme="minorHAnsi" w:cstheme="minorHAnsi"/>
          <w:iCs/>
        </w:rPr>
        <w:t>’s</w:t>
      </w:r>
      <w:r w:rsidRPr="008E7FF3">
        <w:rPr>
          <w:rFonts w:asciiTheme="minorHAnsi" w:eastAsia="MS Mincho" w:hAnsiTheme="minorHAnsi" w:cstheme="minorHAnsi"/>
          <w:i/>
          <w:iCs/>
        </w:rPr>
        <w:t xml:space="preserve"> </w:t>
      </w:r>
      <w:r w:rsidRPr="008E7FF3">
        <w:rPr>
          <w:rFonts w:asciiTheme="minorHAnsi" w:eastAsia="MS Mincho" w:hAnsiTheme="minorHAnsi" w:cstheme="minorHAnsi"/>
        </w:rPr>
        <w:t xml:space="preserve">internal control and our tests of its compliance with the grant agreement, relevant laws and regulations. Those reports are an integral part of an audit performed </w:t>
      </w:r>
      <w:r w:rsidRPr="008E7FF3">
        <w:rPr>
          <w:rFonts w:asciiTheme="minorHAnsi" w:eastAsia="MS Mincho" w:hAnsiTheme="minorHAnsi" w:cstheme="minorHAnsi"/>
          <w:noProof/>
        </w:rPr>
        <w:t>in accordance with</w:t>
      </w:r>
      <w:r w:rsidRPr="008E7FF3">
        <w:rPr>
          <w:rFonts w:asciiTheme="minorHAnsi" w:eastAsia="MS Mincho" w:hAnsiTheme="minorHAnsi" w:cstheme="minorHAnsi"/>
        </w:rPr>
        <w:t xml:space="preserve"> the guidelines</w:t>
      </w:r>
      <w:r w:rsidRPr="008E7FF3">
        <w:rPr>
          <w:rFonts w:asciiTheme="minorHAnsi" w:eastAsia="MS Mincho" w:hAnsiTheme="minorHAnsi" w:cstheme="minorHAnsi"/>
          <w:i/>
          <w:iCs/>
        </w:rPr>
        <w:t xml:space="preserve"> </w:t>
      </w:r>
      <w:r w:rsidRPr="008E7FF3">
        <w:rPr>
          <w:rFonts w:asciiTheme="minorHAnsi" w:eastAsia="MS Mincho" w:hAnsiTheme="minorHAnsi" w:cstheme="minorHAnsi"/>
        </w:rPr>
        <w:t xml:space="preserve">and should </w:t>
      </w:r>
      <w:r w:rsidRPr="008E7FF3">
        <w:rPr>
          <w:rFonts w:asciiTheme="minorHAnsi" w:eastAsia="MS Mincho" w:hAnsiTheme="minorHAnsi" w:cstheme="minorHAnsi"/>
          <w:noProof/>
        </w:rPr>
        <w:t>be read</w:t>
      </w:r>
      <w:r w:rsidRPr="008E7FF3">
        <w:rPr>
          <w:rFonts w:asciiTheme="minorHAnsi" w:eastAsia="MS Mincho" w:hAnsiTheme="minorHAnsi" w:cstheme="minorHAnsi"/>
        </w:rPr>
        <w:t xml:space="preserve"> in conjunction with this Independent Auditors’ Report in considering the results of our audit. </w:t>
      </w:r>
    </w:p>
    <w:p w14:paraId="024534F3" w14:textId="77777777" w:rsidR="004B0F08" w:rsidRPr="008E7FF3" w:rsidRDefault="004B0F08" w:rsidP="004B0F08">
      <w:pPr>
        <w:spacing w:before="0" w:after="0" w:line="240" w:lineRule="auto"/>
        <w:jc w:val="both"/>
        <w:rPr>
          <w:rFonts w:asciiTheme="minorHAnsi" w:eastAsia="MS Mincho" w:hAnsiTheme="minorHAnsi" w:cstheme="minorHAnsi"/>
          <w:b/>
        </w:rPr>
      </w:pPr>
    </w:p>
    <w:p w14:paraId="340D0D25" w14:textId="77777777" w:rsidR="004B0F08" w:rsidRPr="008E7FF3" w:rsidRDefault="004B0F08" w:rsidP="004B0F08">
      <w:pPr>
        <w:spacing w:before="0" w:after="0" w:line="240" w:lineRule="auto"/>
        <w:ind w:left="540"/>
        <w:jc w:val="both"/>
        <w:rPr>
          <w:rFonts w:asciiTheme="minorHAnsi" w:eastAsia="MS Mincho" w:hAnsiTheme="minorHAnsi" w:cstheme="minorHAnsi"/>
          <w:b/>
        </w:rPr>
      </w:pPr>
      <w:r w:rsidRPr="008E7FF3">
        <w:rPr>
          <w:rFonts w:asciiTheme="minorHAnsi" w:eastAsia="MS Mincho" w:hAnsiTheme="minorHAnsi" w:cstheme="minorHAnsi"/>
          <w:b/>
        </w:rPr>
        <w:t xml:space="preserve">[Auditor name, </w:t>
      </w:r>
      <w:r w:rsidRPr="008E7FF3">
        <w:rPr>
          <w:rFonts w:asciiTheme="minorHAnsi" w:eastAsia="MS Mincho" w:hAnsiTheme="minorHAnsi" w:cstheme="minorHAnsi"/>
          <w:b/>
          <w:noProof/>
        </w:rPr>
        <w:t>e.g.</w:t>
      </w:r>
      <w:r w:rsidRPr="008E7FF3">
        <w:rPr>
          <w:rFonts w:asciiTheme="minorHAnsi" w:eastAsia="MS Mincho" w:hAnsiTheme="minorHAnsi" w:cstheme="minorHAnsi"/>
          <w:b/>
        </w:rPr>
        <w:t xml:space="preserve"> ABC Associates]</w:t>
      </w:r>
    </w:p>
    <w:p w14:paraId="73BE0721" w14:textId="77777777" w:rsidR="004B0F08" w:rsidRPr="008E7FF3" w:rsidRDefault="004B0F08" w:rsidP="004B0F08">
      <w:pPr>
        <w:tabs>
          <w:tab w:val="left" w:pos="2610"/>
        </w:tabs>
        <w:spacing w:before="0" w:after="0" w:line="240" w:lineRule="auto"/>
        <w:ind w:firstLine="540"/>
        <w:jc w:val="both"/>
        <w:rPr>
          <w:rFonts w:asciiTheme="minorHAnsi" w:eastAsia="MS Mincho" w:hAnsiTheme="minorHAnsi" w:cstheme="minorHAnsi"/>
          <w:b/>
        </w:rPr>
      </w:pPr>
      <w:r w:rsidRPr="008E7FF3">
        <w:rPr>
          <w:rFonts w:asciiTheme="minorHAnsi" w:eastAsia="MS Mincho" w:hAnsiTheme="minorHAnsi" w:cstheme="minorHAnsi"/>
          <w:b/>
        </w:rPr>
        <w:t xml:space="preserve">[Audit report date, </w:t>
      </w:r>
      <w:r w:rsidRPr="008E7FF3">
        <w:rPr>
          <w:rFonts w:asciiTheme="minorHAnsi" w:eastAsia="MS Mincho" w:hAnsiTheme="minorHAnsi" w:cstheme="minorHAnsi"/>
          <w:b/>
          <w:noProof/>
        </w:rPr>
        <w:t>e.g.</w:t>
      </w:r>
      <w:r w:rsidRPr="008E7FF3">
        <w:rPr>
          <w:rFonts w:asciiTheme="minorHAnsi" w:eastAsia="MS Mincho" w:hAnsiTheme="minorHAnsi" w:cstheme="minorHAnsi"/>
          <w:b/>
        </w:rPr>
        <w:t xml:space="preserve"> 20</w:t>
      </w:r>
      <w:r w:rsidRPr="008E7FF3">
        <w:rPr>
          <w:rFonts w:asciiTheme="minorHAnsi" w:eastAsia="MS Mincho" w:hAnsiTheme="minorHAnsi" w:cstheme="minorHAnsi"/>
          <w:b/>
          <w:vertAlign w:val="superscript"/>
        </w:rPr>
        <w:t>th</w:t>
      </w:r>
      <w:r w:rsidRPr="008E7FF3">
        <w:rPr>
          <w:rFonts w:asciiTheme="minorHAnsi" w:eastAsia="MS Mincho" w:hAnsiTheme="minorHAnsi" w:cstheme="minorHAnsi"/>
          <w:b/>
        </w:rPr>
        <w:t xml:space="preserve"> April 2019]</w:t>
      </w:r>
    </w:p>
    <w:p w14:paraId="5C2460CB" w14:textId="77777777" w:rsidR="004B0F08" w:rsidRPr="008E7FF3" w:rsidRDefault="004B0F08" w:rsidP="004B0F08">
      <w:pPr>
        <w:spacing w:before="0" w:after="0" w:line="240" w:lineRule="auto"/>
        <w:ind w:left="540"/>
        <w:jc w:val="both"/>
        <w:rPr>
          <w:rFonts w:asciiTheme="minorHAnsi" w:eastAsia="MS Mincho" w:hAnsiTheme="minorHAnsi" w:cstheme="minorHAnsi"/>
          <w:b/>
        </w:rPr>
      </w:pPr>
      <w:r w:rsidRPr="008E7FF3">
        <w:rPr>
          <w:rFonts w:asciiTheme="minorHAnsi" w:eastAsia="MS Mincho" w:hAnsiTheme="minorHAnsi" w:cstheme="minorHAnsi"/>
          <w:b/>
        </w:rPr>
        <w:t xml:space="preserve">[Auditor name, </w:t>
      </w:r>
      <w:r w:rsidRPr="008E7FF3">
        <w:rPr>
          <w:rFonts w:asciiTheme="minorHAnsi" w:eastAsia="MS Mincho" w:hAnsiTheme="minorHAnsi" w:cstheme="minorHAnsi"/>
          <w:b/>
          <w:noProof/>
        </w:rPr>
        <w:t>e.g.</w:t>
      </w:r>
      <w:r w:rsidRPr="008E7FF3">
        <w:rPr>
          <w:rFonts w:asciiTheme="minorHAnsi" w:eastAsia="MS Mincho" w:hAnsiTheme="minorHAnsi" w:cstheme="minorHAnsi"/>
          <w:b/>
        </w:rPr>
        <w:t xml:space="preserve"> </w:t>
      </w:r>
      <w:proofErr w:type="spellStart"/>
      <w:r w:rsidRPr="008E7FF3">
        <w:rPr>
          <w:rFonts w:asciiTheme="minorHAnsi" w:eastAsia="MS Mincho" w:hAnsiTheme="minorHAnsi" w:cstheme="minorHAnsi"/>
          <w:b/>
        </w:rPr>
        <w:t>Ficticia</w:t>
      </w:r>
      <w:proofErr w:type="spellEnd"/>
      <w:r w:rsidRPr="008E7FF3">
        <w:rPr>
          <w:rFonts w:asciiTheme="minorHAnsi" w:eastAsia="MS Mincho" w:hAnsiTheme="minorHAnsi" w:cstheme="minorHAnsi"/>
          <w:b/>
        </w:rPr>
        <w:t>]</w:t>
      </w:r>
    </w:p>
    <w:p w14:paraId="7AA2237C" w14:textId="77777777" w:rsidR="004B0F08" w:rsidRPr="008E7FF3" w:rsidRDefault="004B0F08" w:rsidP="004B0F08">
      <w:pPr>
        <w:spacing w:before="0" w:after="0" w:line="240" w:lineRule="auto"/>
        <w:ind w:left="540"/>
        <w:jc w:val="both"/>
        <w:rPr>
          <w:rFonts w:asciiTheme="minorHAnsi" w:eastAsia="MS Mincho" w:hAnsiTheme="minorHAnsi" w:cstheme="minorHAnsi"/>
          <w:b/>
        </w:rPr>
      </w:pPr>
    </w:p>
    <w:p w14:paraId="393840C9" w14:textId="77777777" w:rsidR="004B0F08" w:rsidRPr="008E7FF3" w:rsidRDefault="004B0F08" w:rsidP="004B0F08">
      <w:pPr>
        <w:spacing w:before="0" w:after="0" w:line="240" w:lineRule="auto"/>
        <w:ind w:left="540"/>
        <w:jc w:val="both"/>
        <w:rPr>
          <w:rFonts w:asciiTheme="minorHAnsi" w:eastAsia="MS Mincho" w:hAnsiTheme="minorHAnsi" w:cstheme="minorHAnsi"/>
          <w:b/>
        </w:rPr>
      </w:pPr>
    </w:p>
    <w:p w14:paraId="3E1A38DC" w14:textId="77777777" w:rsidR="004B0F08" w:rsidRPr="008E7FF3" w:rsidRDefault="004B0F08" w:rsidP="004B0F08">
      <w:pPr>
        <w:spacing w:before="0" w:after="0" w:line="240" w:lineRule="auto"/>
        <w:ind w:left="540"/>
        <w:jc w:val="both"/>
        <w:rPr>
          <w:rFonts w:asciiTheme="minorHAnsi" w:eastAsia="MS Mincho" w:hAnsiTheme="minorHAnsi" w:cstheme="minorHAnsi"/>
          <w:b/>
        </w:rPr>
      </w:pPr>
    </w:p>
    <w:p w14:paraId="0F042199" w14:textId="77777777" w:rsidR="004B0F08" w:rsidRPr="008E7FF3" w:rsidRDefault="004B0F08" w:rsidP="004B0F08">
      <w:pPr>
        <w:spacing w:before="0" w:after="0" w:line="240" w:lineRule="auto"/>
        <w:jc w:val="both"/>
        <w:rPr>
          <w:rFonts w:asciiTheme="minorHAnsi" w:eastAsia="MS Mincho" w:hAnsiTheme="minorHAnsi" w:cstheme="minorHAnsi"/>
          <w:b/>
        </w:rPr>
      </w:pPr>
      <w:r w:rsidRPr="008E7FF3">
        <w:rPr>
          <w:rFonts w:asciiTheme="minorHAnsi" w:eastAsia="MS Mincho" w:hAnsiTheme="minorHAnsi" w:cstheme="minorHAnsi"/>
          <w:b/>
        </w:rPr>
        <w:br w:type="page"/>
      </w:r>
    </w:p>
    <w:p w14:paraId="2C899D9C" w14:textId="77777777" w:rsidR="004B0F08" w:rsidRPr="008E7FF3" w:rsidRDefault="004B0F08" w:rsidP="00B516EC">
      <w:pPr>
        <w:keepNext/>
        <w:numPr>
          <w:ilvl w:val="1"/>
          <w:numId w:val="27"/>
        </w:numPr>
        <w:tabs>
          <w:tab w:val="left" w:pos="720"/>
        </w:tabs>
        <w:spacing w:before="0" w:after="0" w:line="240" w:lineRule="auto"/>
        <w:jc w:val="both"/>
        <w:outlineLvl w:val="0"/>
        <w:rPr>
          <w:rFonts w:asciiTheme="minorHAnsi" w:eastAsia="MS Gothic" w:hAnsiTheme="minorHAnsi" w:cstheme="minorHAnsi"/>
          <w:b/>
          <w:bCs/>
          <w:i/>
        </w:rPr>
      </w:pPr>
      <w:bookmarkStart w:id="68" w:name="_Toc531681430"/>
      <w:bookmarkStart w:id="69" w:name="_Toc102577286"/>
      <w:r w:rsidRPr="008E7FF3">
        <w:rPr>
          <w:rFonts w:asciiTheme="minorHAnsi" w:eastAsia="MS Gothic" w:hAnsiTheme="minorHAnsi" w:cstheme="minorHAnsi"/>
          <w:b/>
          <w:bCs/>
          <w:i/>
        </w:rPr>
        <w:lastRenderedPageBreak/>
        <w:t>INDEPENDENT AUDITORS’ OPINION (QUALIFIED)</w:t>
      </w:r>
      <w:bookmarkEnd w:id="68"/>
      <w:bookmarkEnd w:id="69"/>
    </w:p>
    <w:p w14:paraId="367037E6" w14:textId="77777777" w:rsidR="004B0F08" w:rsidRPr="008E7FF3" w:rsidRDefault="004B0F08" w:rsidP="004B0F08">
      <w:pPr>
        <w:tabs>
          <w:tab w:val="left" w:pos="4270"/>
        </w:tabs>
        <w:spacing w:before="0" w:after="0" w:line="240" w:lineRule="auto"/>
        <w:ind w:left="720" w:hanging="720"/>
        <w:jc w:val="both"/>
        <w:rPr>
          <w:rFonts w:asciiTheme="minorHAnsi" w:eastAsia="MS Mincho" w:hAnsiTheme="minorHAnsi" w:cstheme="minorHAnsi"/>
          <w:b/>
        </w:rPr>
      </w:pPr>
      <w:r w:rsidRPr="008E7FF3">
        <w:rPr>
          <w:rFonts w:asciiTheme="minorHAnsi" w:eastAsia="MS Mincho" w:hAnsiTheme="minorHAnsi" w:cstheme="minorHAnsi"/>
          <w:b/>
        </w:rPr>
        <w:tab/>
      </w:r>
      <w:r w:rsidRPr="008E7FF3">
        <w:rPr>
          <w:rFonts w:asciiTheme="minorHAnsi" w:eastAsia="MS Mincho" w:hAnsiTheme="minorHAnsi" w:cstheme="minorHAnsi"/>
          <w:b/>
        </w:rPr>
        <w:tab/>
      </w:r>
    </w:p>
    <w:p w14:paraId="0A1D3E50" w14:textId="77777777" w:rsidR="004B0F08" w:rsidRPr="008E7FF3" w:rsidRDefault="004B0F08" w:rsidP="004B0F08">
      <w:pPr>
        <w:spacing w:before="0" w:after="0" w:line="240" w:lineRule="auto"/>
        <w:ind w:left="540"/>
        <w:jc w:val="both"/>
        <w:rPr>
          <w:rFonts w:asciiTheme="minorHAnsi" w:eastAsia="Times New Roman" w:hAnsiTheme="minorHAnsi" w:cstheme="minorHAnsi"/>
          <w:b/>
          <w:u w:val="single"/>
          <w:lang w:val="en-GB" w:eastAsia="en-GB"/>
        </w:rPr>
      </w:pPr>
      <w:r w:rsidRPr="008E7FF3">
        <w:rPr>
          <w:rFonts w:asciiTheme="minorHAnsi" w:eastAsia="Times New Roman" w:hAnsiTheme="minorHAnsi" w:cstheme="minorHAnsi"/>
          <w:b/>
          <w:u w:val="single"/>
          <w:lang w:val="en-GB" w:eastAsia="en-GB"/>
        </w:rPr>
        <w:t>Opinion</w:t>
      </w:r>
    </w:p>
    <w:p w14:paraId="1EEC28AE" w14:textId="77777777" w:rsidR="004B0F08" w:rsidRPr="008E7FF3" w:rsidRDefault="004B0F08" w:rsidP="004B0F08">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asciiTheme="minorHAnsi" w:eastAsia="MS Mincho" w:hAnsiTheme="minorHAnsi" w:cstheme="minorHAnsi"/>
          <w:spacing w:val="-3"/>
        </w:rPr>
      </w:pPr>
    </w:p>
    <w:p w14:paraId="64E155BA" w14:textId="77777777" w:rsidR="004B0F08" w:rsidRPr="008E7FF3" w:rsidRDefault="004B0F08" w:rsidP="004B0F08">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asciiTheme="minorHAnsi" w:eastAsia="MS Mincho" w:hAnsiTheme="minorHAnsi" w:cstheme="minorHAnsi"/>
          <w:spacing w:val="-3"/>
        </w:rPr>
      </w:pPr>
      <w:r w:rsidRPr="008E7FF3">
        <w:rPr>
          <w:rFonts w:asciiTheme="minorHAnsi" w:eastAsia="MS Mincho" w:hAnsiTheme="minorHAnsi" w:cstheme="minorHAnsi"/>
          <w:spacing w:val="-3"/>
        </w:rPr>
        <w:t xml:space="preserve">We have audited the grant </w:t>
      </w:r>
      <w:r w:rsidRPr="008E7FF3">
        <w:rPr>
          <w:rFonts w:asciiTheme="minorHAnsi" w:eastAsia="MS Mincho" w:hAnsiTheme="minorHAnsi" w:cstheme="minorHAnsi"/>
          <w:i/>
          <w:spacing w:val="-3"/>
        </w:rPr>
        <w:t>[State grant name]</w:t>
      </w:r>
      <w:r w:rsidRPr="008E7FF3">
        <w:rPr>
          <w:rFonts w:asciiTheme="minorHAnsi" w:eastAsia="MS Mincho" w:hAnsiTheme="minorHAnsi" w:cstheme="minorHAnsi"/>
          <w:spacing w:val="-3"/>
        </w:rPr>
        <w:t xml:space="preserve"> financial statements of </w:t>
      </w:r>
      <w:r w:rsidRPr="008E7FF3">
        <w:rPr>
          <w:rFonts w:asciiTheme="minorHAnsi" w:eastAsia="MS Mincho" w:hAnsiTheme="minorHAnsi" w:cstheme="minorHAnsi"/>
          <w:i/>
          <w:spacing w:val="-3"/>
        </w:rPr>
        <w:t xml:space="preserve">[PR name, </w:t>
      </w:r>
      <w:r w:rsidRPr="008E7FF3">
        <w:rPr>
          <w:rFonts w:asciiTheme="minorHAnsi" w:eastAsia="MS Mincho" w:hAnsiTheme="minorHAnsi" w:cstheme="minorHAnsi"/>
          <w:i/>
          <w:noProof/>
          <w:spacing w:val="-3"/>
        </w:rPr>
        <w:t>e.g.</w:t>
      </w:r>
      <w:r w:rsidRPr="008E7FF3">
        <w:rPr>
          <w:rFonts w:asciiTheme="minorHAnsi" w:eastAsia="MS Mincho" w:hAnsiTheme="minorHAnsi" w:cstheme="minorHAnsi"/>
          <w:i/>
          <w:spacing w:val="-3"/>
        </w:rPr>
        <w:t xml:space="preserve"> Ministry of Health]</w:t>
      </w:r>
      <w:r w:rsidRPr="008E7FF3">
        <w:rPr>
          <w:rFonts w:asciiTheme="minorHAnsi" w:eastAsia="MS Mincho" w:hAnsiTheme="minorHAnsi" w:cstheme="minorHAnsi"/>
          <w:spacing w:val="-3"/>
        </w:rPr>
        <w:t xml:space="preserve"> </w:t>
      </w:r>
      <w:r w:rsidRPr="008E7FF3">
        <w:rPr>
          <w:rFonts w:asciiTheme="minorHAnsi" w:eastAsia="MS Mincho" w:hAnsiTheme="minorHAnsi" w:cstheme="minorHAnsi"/>
        </w:rPr>
        <w:t xml:space="preserve">for the period </w:t>
      </w:r>
      <w:r w:rsidRPr="008E7FF3">
        <w:rPr>
          <w:rFonts w:asciiTheme="minorHAnsi" w:eastAsia="MS Mincho" w:hAnsiTheme="minorHAnsi" w:cstheme="minorHAnsi"/>
          <w:i/>
        </w:rPr>
        <w:t xml:space="preserve">[state the period, </w:t>
      </w:r>
      <w:r w:rsidRPr="008E7FF3">
        <w:rPr>
          <w:rFonts w:asciiTheme="minorHAnsi" w:eastAsia="MS Mincho" w:hAnsiTheme="minorHAnsi" w:cstheme="minorHAnsi"/>
          <w:i/>
          <w:noProof/>
        </w:rPr>
        <w:t>e.g.</w:t>
      </w:r>
      <w:r w:rsidRPr="008E7FF3">
        <w:rPr>
          <w:rFonts w:asciiTheme="minorHAnsi" w:eastAsia="MS Mincho" w:hAnsiTheme="minorHAnsi" w:cstheme="minorHAnsi"/>
          <w:i/>
        </w:rPr>
        <w:t xml:space="preserve"> January 1, </w:t>
      </w:r>
      <w:r w:rsidRPr="008E7FF3">
        <w:rPr>
          <w:rFonts w:asciiTheme="minorHAnsi" w:eastAsia="MS Mincho" w:hAnsiTheme="minorHAnsi" w:cstheme="minorHAnsi"/>
          <w:i/>
          <w:noProof/>
        </w:rPr>
        <w:t>2018</w:t>
      </w:r>
      <w:r w:rsidRPr="008E7FF3">
        <w:rPr>
          <w:rFonts w:asciiTheme="minorHAnsi" w:eastAsia="MS Mincho" w:hAnsiTheme="minorHAnsi" w:cstheme="minorHAnsi"/>
          <w:i/>
        </w:rPr>
        <w:t xml:space="preserve"> to December 31, 2018] </w:t>
      </w:r>
      <w:r w:rsidRPr="008E7FF3">
        <w:rPr>
          <w:rFonts w:asciiTheme="minorHAnsi" w:eastAsia="MS Mincho" w:hAnsiTheme="minorHAnsi" w:cstheme="minorHAnsi"/>
        </w:rPr>
        <w:t>which comprise [mention the different statements audited]</w:t>
      </w:r>
      <w:r w:rsidRPr="008E7FF3">
        <w:rPr>
          <w:rFonts w:asciiTheme="minorHAnsi" w:eastAsia="MS Mincho" w:hAnsiTheme="minorHAnsi" w:cstheme="minorHAnsi"/>
          <w:vertAlign w:val="superscript"/>
        </w:rPr>
        <w:footnoteReference w:id="3"/>
      </w:r>
      <w:r w:rsidRPr="008E7FF3">
        <w:rPr>
          <w:rFonts w:asciiTheme="minorHAnsi" w:eastAsia="MS Mincho" w:hAnsiTheme="minorHAnsi" w:cstheme="minorHAnsi"/>
          <w:spacing w:val="-3"/>
        </w:rPr>
        <w:t xml:space="preserve">. Our responsibility is to express an opinion on the grant financial statements based on our audit. </w:t>
      </w:r>
    </w:p>
    <w:p w14:paraId="33A2BB74" w14:textId="77777777" w:rsidR="004B0F08" w:rsidRPr="008E7FF3" w:rsidRDefault="004B0F08" w:rsidP="004B0F08">
      <w:pPr>
        <w:spacing w:before="0" w:after="0" w:line="240" w:lineRule="auto"/>
        <w:ind w:left="540"/>
        <w:jc w:val="both"/>
        <w:rPr>
          <w:rFonts w:asciiTheme="minorHAnsi" w:eastAsia="Times New Roman" w:hAnsiTheme="minorHAnsi" w:cstheme="minorHAnsi"/>
          <w:highlight w:val="yellow"/>
          <w:lang w:val="en-GB" w:eastAsia="en-GB"/>
        </w:rPr>
      </w:pPr>
    </w:p>
    <w:p w14:paraId="04FE26CA" w14:textId="4A9839D9" w:rsidR="004B0F08" w:rsidRPr="008E7FF3" w:rsidRDefault="004B0F08" w:rsidP="004B0F08">
      <w:pPr>
        <w:spacing w:before="0" w:after="0" w:line="240" w:lineRule="auto"/>
        <w:ind w:left="540"/>
        <w:jc w:val="both"/>
        <w:rPr>
          <w:rFonts w:asciiTheme="minorHAnsi" w:eastAsia="Times New Roman" w:hAnsiTheme="minorHAnsi" w:cstheme="minorHAnsi"/>
          <w:lang w:val="en-GB" w:eastAsia="en-GB"/>
        </w:rPr>
      </w:pPr>
      <w:r w:rsidRPr="008E7FF3">
        <w:rPr>
          <w:rFonts w:asciiTheme="minorHAnsi" w:eastAsia="Times New Roman" w:hAnsiTheme="minorHAnsi" w:cstheme="minorHAnsi"/>
          <w:noProof/>
          <w:lang w:val="en-GB" w:eastAsia="en-GB"/>
        </w:rPr>
        <w:t>In our opinion, except for the possible effects of the matter</w:t>
      </w:r>
      <w:r w:rsidR="00CD58EE" w:rsidRPr="008E7FF3">
        <w:rPr>
          <w:rFonts w:asciiTheme="minorHAnsi" w:eastAsia="Times New Roman" w:hAnsiTheme="minorHAnsi" w:cstheme="minorHAnsi"/>
          <w:noProof/>
          <w:lang w:val="en-GB" w:eastAsia="en-GB"/>
        </w:rPr>
        <w:t>[s]</w:t>
      </w:r>
      <w:r w:rsidRPr="008E7FF3">
        <w:rPr>
          <w:rFonts w:asciiTheme="minorHAnsi" w:eastAsia="Times New Roman" w:hAnsiTheme="minorHAnsi" w:cstheme="minorHAnsi"/>
          <w:noProof/>
          <w:lang w:val="en-GB" w:eastAsia="en-GB"/>
        </w:rPr>
        <w:t xml:space="preserve"> described in the Basis for Qualified Opinion paragraph below, the </w:t>
      </w:r>
      <w:r w:rsidRPr="008E7FF3">
        <w:rPr>
          <w:rFonts w:asciiTheme="minorHAnsi" w:eastAsia="Times New Roman" w:hAnsiTheme="minorHAnsi" w:cstheme="minorHAnsi"/>
          <w:lang w:val="en-GB" w:eastAsia="en-GB"/>
        </w:rPr>
        <w:t xml:space="preserve">accompanying statements present fairly, in all material respects, the program revenues, costs incurred and </w:t>
      </w:r>
      <w:r w:rsidR="002F5424" w:rsidRPr="008E7FF3">
        <w:rPr>
          <w:rFonts w:asciiTheme="minorHAnsi" w:eastAsia="MS Mincho" w:hAnsiTheme="minorHAnsi" w:cstheme="minorHAnsi"/>
          <w:spacing w:val="-3"/>
        </w:rPr>
        <w:t>and cash</w:t>
      </w:r>
      <w:r w:rsidR="008379F2" w:rsidRPr="008E7FF3">
        <w:rPr>
          <w:rFonts w:asciiTheme="minorHAnsi" w:eastAsia="MS Mincho" w:hAnsiTheme="minorHAnsi" w:cstheme="minorHAnsi"/>
          <w:spacing w:val="-3"/>
        </w:rPr>
        <w:t xml:space="preserve"> balance</w:t>
      </w:r>
      <w:r w:rsidR="002F5424" w:rsidRPr="008E7FF3">
        <w:rPr>
          <w:rFonts w:asciiTheme="minorHAnsi" w:eastAsia="MS Mincho" w:hAnsiTheme="minorHAnsi" w:cstheme="minorHAnsi"/>
          <w:spacing w:val="-3"/>
        </w:rPr>
        <w:t xml:space="preserve"> [</w:t>
      </w:r>
      <w:r w:rsidR="008379F2" w:rsidRPr="008E7FF3">
        <w:rPr>
          <w:rFonts w:asciiTheme="minorHAnsi" w:eastAsia="MS Mincho" w:hAnsiTheme="minorHAnsi" w:cstheme="minorHAnsi"/>
          <w:spacing w:val="-3"/>
        </w:rPr>
        <w:t xml:space="preserve"> for </w:t>
      </w:r>
      <w:r w:rsidR="002F5424" w:rsidRPr="008E7FF3">
        <w:rPr>
          <w:rFonts w:asciiTheme="minorHAnsi" w:eastAsia="MS Mincho" w:hAnsiTheme="minorHAnsi" w:cstheme="minorHAnsi"/>
          <w:spacing w:val="-3"/>
        </w:rPr>
        <w:t>cash basis</w:t>
      </w:r>
      <w:r w:rsidR="008379F2" w:rsidRPr="008E7FF3">
        <w:rPr>
          <w:rFonts w:asciiTheme="minorHAnsi" w:eastAsia="MS Mincho" w:hAnsiTheme="minorHAnsi" w:cstheme="minorHAnsi"/>
          <w:spacing w:val="-3"/>
        </w:rPr>
        <w:t xml:space="preserve"> reporting</w:t>
      </w:r>
      <w:r w:rsidR="002F5424" w:rsidRPr="008E7FF3">
        <w:rPr>
          <w:rFonts w:asciiTheme="minorHAnsi" w:eastAsia="MS Mincho" w:hAnsiTheme="minorHAnsi" w:cstheme="minorHAnsi"/>
          <w:spacing w:val="-3"/>
        </w:rPr>
        <w:t xml:space="preserve">] / fund </w:t>
      </w:r>
      <w:r w:rsidR="008379F2" w:rsidRPr="008E7FF3">
        <w:rPr>
          <w:rFonts w:asciiTheme="minorHAnsi" w:eastAsia="MS Mincho" w:hAnsiTheme="minorHAnsi" w:cstheme="minorHAnsi"/>
          <w:spacing w:val="-3"/>
        </w:rPr>
        <w:t xml:space="preserve">position </w:t>
      </w:r>
      <w:r w:rsidR="002F5424" w:rsidRPr="008E7FF3">
        <w:rPr>
          <w:rFonts w:asciiTheme="minorHAnsi" w:eastAsia="MS Mincho" w:hAnsiTheme="minorHAnsi" w:cstheme="minorHAnsi"/>
          <w:spacing w:val="-3"/>
        </w:rPr>
        <w:t>[</w:t>
      </w:r>
      <w:r w:rsidR="008379F2" w:rsidRPr="008E7FF3">
        <w:rPr>
          <w:rFonts w:asciiTheme="minorHAnsi" w:eastAsia="MS Mincho" w:hAnsiTheme="minorHAnsi" w:cstheme="minorHAnsi"/>
          <w:spacing w:val="-3"/>
        </w:rPr>
        <w:t xml:space="preserve">for </w:t>
      </w:r>
      <w:r w:rsidR="002F5424" w:rsidRPr="008E7FF3">
        <w:rPr>
          <w:rFonts w:asciiTheme="minorHAnsi" w:eastAsia="MS Mincho" w:hAnsiTheme="minorHAnsi" w:cstheme="minorHAnsi"/>
          <w:spacing w:val="-3"/>
        </w:rPr>
        <w:t>accrual basis</w:t>
      </w:r>
      <w:r w:rsidR="008379F2" w:rsidRPr="008E7FF3">
        <w:rPr>
          <w:rFonts w:asciiTheme="minorHAnsi" w:eastAsia="MS Mincho" w:hAnsiTheme="minorHAnsi" w:cstheme="minorHAnsi"/>
          <w:spacing w:val="-3"/>
        </w:rPr>
        <w:t xml:space="preserve"> reporting</w:t>
      </w:r>
      <w:r w:rsidR="002F5424" w:rsidRPr="008E7FF3">
        <w:rPr>
          <w:rFonts w:asciiTheme="minorHAnsi" w:eastAsia="MS Mincho" w:hAnsiTheme="minorHAnsi" w:cstheme="minorHAnsi"/>
          <w:spacing w:val="-3"/>
        </w:rPr>
        <w:t xml:space="preserve">] –[ Choose what applies ] </w:t>
      </w:r>
      <w:r w:rsidR="003A5F4F" w:rsidRPr="008E7FF3">
        <w:rPr>
          <w:rFonts w:asciiTheme="minorHAnsi" w:eastAsia="Times New Roman" w:hAnsiTheme="minorHAnsi" w:cstheme="minorHAnsi"/>
          <w:lang w:val="en-GB" w:eastAsia="en-GB"/>
        </w:rPr>
        <w:t xml:space="preserve"> </w:t>
      </w:r>
      <w:r w:rsidRPr="008E7FF3">
        <w:rPr>
          <w:rFonts w:asciiTheme="minorHAnsi" w:eastAsia="Times New Roman" w:hAnsiTheme="minorHAnsi" w:cstheme="minorHAnsi"/>
          <w:lang w:val="en-GB" w:eastAsia="en-GB"/>
        </w:rPr>
        <w:t>position for the reporting period in accordance with the terms of the Global Fund grant agreement and in conformity with the basis of accounting described in note</w:t>
      </w:r>
      <w:r w:rsidRPr="008E7FF3">
        <w:rPr>
          <w:rFonts w:asciiTheme="minorHAnsi" w:eastAsia="Times New Roman" w:hAnsiTheme="minorHAnsi" w:cstheme="minorHAnsi"/>
          <w:i/>
          <w:lang w:val="en-GB" w:eastAsia="en-GB"/>
        </w:rPr>
        <w:t xml:space="preserve"> </w:t>
      </w:r>
      <w:proofErr w:type="spellStart"/>
      <w:r w:rsidRPr="008E7FF3">
        <w:rPr>
          <w:rFonts w:asciiTheme="minorHAnsi" w:eastAsia="Times New Roman" w:hAnsiTheme="minorHAnsi" w:cstheme="minorHAnsi"/>
          <w:i/>
          <w:lang w:val="en-GB" w:eastAsia="en-GB"/>
        </w:rPr>
        <w:t>xxxx</w:t>
      </w:r>
      <w:proofErr w:type="spellEnd"/>
      <w:r w:rsidRPr="008E7FF3">
        <w:rPr>
          <w:rFonts w:asciiTheme="minorHAnsi" w:eastAsia="Times New Roman" w:hAnsiTheme="minorHAnsi" w:cstheme="minorHAnsi"/>
          <w:i/>
          <w:lang w:val="en-GB" w:eastAsia="en-GB"/>
        </w:rPr>
        <w:t xml:space="preserve"> [please add the relevant note]</w:t>
      </w:r>
      <w:r w:rsidRPr="008E7FF3">
        <w:rPr>
          <w:rFonts w:asciiTheme="minorHAnsi" w:eastAsia="Times New Roman" w:hAnsiTheme="minorHAnsi" w:cstheme="minorHAnsi"/>
          <w:lang w:val="en-GB" w:eastAsia="en-GB"/>
        </w:rPr>
        <w:t xml:space="preserve">.  </w:t>
      </w:r>
    </w:p>
    <w:p w14:paraId="2522B81A"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p>
    <w:p w14:paraId="3FFD7112"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i/>
          <w:u w:val="single"/>
        </w:rPr>
      </w:pPr>
      <w:r w:rsidRPr="008E7FF3">
        <w:rPr>
          <w:rFonts w:asciiTheme="minorHAnsi" w:eastAsia="MS Mincho" w:hAnsiTheme="minorHAnsi" w:cstheme="minorHAnsi"/>
          <w:i/>
          <w:u w:val="single"/>
        </w:rPr>
        <w:t xml:space="preserve">Specific cases of </w:t>
      </w:r>
      <w:r w:rsidRPr="008E7FF3">
        <w:rPr>
          <w:rFonts w:asciiTheme="minorHAnsi" w:eastAsia="MS Mincho" w:hAnsiTheme="minorHAnsi" w:cstheme="minorHAnsi"/>
          <w:i/>
          <w:noProof/>
          <w:u w:val="single"/>
        </w:rPr>
        <w:t>ineligible</w:t>
      </w:r>
      <w:r w:rsidRPr="008E7FF3">
        <w:rPr>
          <w:rFonts w:asciiTheme="minorHAnsi" w:eastAsia="MS Mincho" w:hAnsiTheme="minorHAnsi" w:cstheme="minorHAnsi"/>
          <w:i/>
          <w:u w:val="single"/>
        </w:rPr>
        <w:t xml:space="preserve"> costs</w:t>
      </w:r>
    </w:p>
    <w:p w14:paraId="78E79F25" w14:textId="77777777" w:rsidR="004B0F08" w:rsidRPr="008E7FF3" w:rsidRDefault="004B0F08" w:rsidP="004B0F08">
      <w:pPr>
        <w:spacing w:before="0" w:after="0" w:line="240" w:lineRule="auto"/>
        <w:ind w:left="540"/>
        <w:jc w:val="both"/>
        <w:rPr>
          <w:rFonts w:asciiTheme="minorHAnsi" w:eastAsia="Times New Roman" w:hAnsiTheme="minorHAnsi" w:cstheme="minorHAnsi"/>
          <w:i/>
          <w:lang w:val="en-GB" w:eastAsia="en-GB"/>
        </w:rPr>
      </w:pPr>
      <w:r w:rsidRPr="008E7FF3">
        <w:rPr>
          <w:rFonts w:asciiTheme="minorHAnsi" w:eastAsia="Times New Roman" w:hAnsiTheme="minorHAnsi" w:cstheme="minorHAnsi"/>
          <w:i/>
          <w:lang w:val="en-GB" w:eastAsia="en-GB"/>
        </w:rPr>
        <w:t xml:space="preserve">In our opinion, except for the ineligible costs described in the “basis for opinion" paragraph, the accompanying statements present fairly, in all material respects, program revenues, costs incurred and cash position for the reporting period in accordance with the terms of the Global Fund grant agreement and in conformity with the basis of accounting described in note </w:t>
      </w:r>
      <w:r w:rsidRPr="008E7FF3">
        <w:rPr>
          <w:rFonts w:asciiTheme="minorHAnsi" w:eastAsia="Times New Roman" w:hAnsiTheme="minorHAnsi" w:cstheme="minorHAnsi"/>
          <w:i/>
          <w:noProof/>
          <w:lang w:val="en-GB" w:eastAsia="en-GB"/>
        </w:rPr>
        <w:t>xxxx [please add the relevant note]</w:t>
      </w:r>
      <w:r w:rsidRPr="008E7FF3">
        <w:rPr>
          <w:rFonts w:asciiTheme="minorHAnsi" w:eastAsia="Times New Roman" w:hAnsiTheme="minorHAnsi" w:cstheme="minorHAnsi"/>
          <w:i/>
          <w:lang w:val="en-GB" w:eastAsia="en-GB"/>
        </w:rPr>
        <w:t>.</w:t>
      </w:r>
    </w:p>
    <w:p w14:paraId="68D145F3" w14:textId="34003DA7" w:rsidR="004B0F08" w:rsidRPr="008E7FF3" w:rsidRDefault="004B0F08" w:rsidP="004B0F08">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asciiTheme="minorHAnsi" w:eastAsia="MS Mincho" w:hAnsiTheme="minorHAnsi" w:cstheme="minorHAnsi"/>
        </w:rPr>
      </w:pPr>
    </w:p>
    <w:p w14:paraId="177101FB" w14:textId="77777777" w:rsidR="004B0F08" w:rsidRPr="008E7FF3" w:rsidRDefault="004B0F08" w:rsidP="004B0F08">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asciiTheme="minorHAnsi" w:eastAsia="MS Mincho" w:hAnsiTheme="minorHAnsi" w:cstheme="minorHAnsi"/>
          <w:b/>
          <w:spacing w:val="-3"/>
        </w:rPr>
      </w:pPr>
      <w:r w:rsidRPr="008E7FF3">
        <w:rPr>
          <w:rFonts w:asciiTheme="minorHAnsi" w:eastAsia="MS Mincho" w:hAnsiTheme="minorHAnsi" w:cstheme="minorHAnsi"/>
          <w:b/>
          <w:noProof/>
          <w:spacing w:val="-3"/>
        </w:rPr>
        <w:t>Basis</w:t>
      </w:r>
      <w:r w:rsidRPr="008E7FF3">
        <w:rPr>
          <w:rFonts w:asciiTheme="minorHAnsi" w:eastAsia="MS Mincho" w:hAnsiTheme="minorHAnsi" w:cstheme="minorHAnsi"/>
          <w:b/>
          <w:spacing w:val="-3"/>
        </w:rPr>
        <w:t xml:space="preserve"> for qualified opinion </w:t>
      </w:r>
    </w:p>
    <w:p w14:paraId="6565BF31" w14:textId="77777777" w:rsidR="004B0F08" w:rsidRPr="008E7FF3" w:rsidRDefault="004B0F08" w:rsidP="004B0F08">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firstLine="366"/>
        <w:jc w:val="both"/>
        <w:rPr>
          <w:rFonts w:asciiTheme="minorHAnsi" w:eastAsia="MS Mincho" w:hAnsiTheme="minorHAnsi" w:cstheme="minorHAnsi"/>
          <w:spacing w:val="-3"/>
        </w:rPr>
      </w:pPr>
    </w:p>
    <w:p w14:paraId="0B649FCF" w14:textId="77777777" w:rsidR="004B0F08" w:rsidRPr="008E7FF3" w:rsidRDefault="004B0F08" w:rsidP="004B0F08">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asciiTheme="minorHAnsi" w:eastAsia="MS Mincho" w:hAnsiTheme="minorHAnsi" w:cstheme="minorHAnsi"/>
          <w:spacing w:val="-3"/>
        </w:rPr>
      </w:pPr>
      <w:r w:rsidRPr="008E7FF3">
        <w:rPr>
          <w:rFonts w:asciiTheme="minorHAnsi" w:eastAsia="MS Mincho" w:hAnsiTheme="minorHAnsi" w:cstheme="minorHAnsi"/>
        </w:rPr>
        <w:t>We</w:t>
      </w:r>
      <w:r w:rsidRPr="008E7FF3">
        <w:rPr>
          <w:rFonts w:asciiTheme="minorHAnsi" w:eastAsia="MS Mincho" w:hAnsiTheme="minorHAnsi" w:cstheme="minorHAnsi"/>
          <w:spacing w:val="-3"/>
        </w:rPr>
        <w:t xml:space="preserve"> conducted our audit of the Special Purpose Grant Financial Statements </w:t>
      </w:r>
      <w:r w:rsidRPr="008E7FF3">
        <w:rPr>
          <w:rFonts w:asciiTheme="minorHAnsi" w:eastAsia="MS Mincho" w:hAnsiTheme="minorHAnsi" w:cstheme="minorHAnsi"/>
          <w:noProof/>
          <w:spacing w:val="-3"/>
        </w:rPr>
        <w:t>in accordance with</w:t>
      </w:r>
      <w:r w:rsidRPr="008E7FF3">
        <w:rPr>
          <w:rFonts w:asciiTheme="minorHAnsi" w:eastAsia="MS Mincho" w:hAnsiTheme="minorHAnsi" w:cstheme="minorHAnsi"/>
          <w:spacing w:val="-3"/>
        </w:rPr>
        <w:t xml:space="preserve"> the </w:t>
      </w:r>
      <w:r w:rsidRPr="008E7FF3">
        <w:rPr>
          <w:rFonts w:asciiTheme="minorHAnsi" w:eastAsia="MS Mincho" w:hAnsiTheme="minorHAnsi" w:cstheme="minorHAnsi"/>
          <w:i/>
          <w:spacing w:val="-3"/>
        </w:rPr>
        <w:t xml:space="preserve">Global Fund Auditing guidelines </w:t>
      </w:r>
      <w:r w:rsidRPr="008E7FF3">
        <w:rPr>
          <w:rFonts w:asciiTheme="minorHAnsi" w:eastAsia="MS Mincho" w:hAnsiTheme="minorHAnsi" w:cstheme="minorHAnsi"/>
          <w:spacing w:val="-3"/>
        </w:rPr>
        <w:t>with specific references to ISA 800.  O</w:t>
      </w:r>
      <w:r w:rsidRPr="008E7FF3">
        <w:rPr>
          <w:rFonts w:asciiTheme="minorHAnsi" w:eastAsia="MS Mincho" w:hAnsiTheme="minorHAnsi" w:cstheme="minorHAnsi"/>
        </w:rPr>
        <w:t xml:space="preserve">ur responsibilities under those standards </w:t>
      </w:r>
      <w:r w:rsidRPr="008E7FF3">
        <w:rPr>
          <w:rFonts w:asciiTheme="minorHAnsi" w:eastAsia="MS Mincho" w:hAnsiTheme="minorHAnsi" w:cstheme="minorHAnsi"/>
          <w:noProof/>
        </w:rPr>
        <w:t>are further described</w:t>
      </w:r>
      <w:r w:rsidRPr="008E7FF3">
        <w:rPr>
          <w:rFonts w:asciiTheme="minorHAnsi" w:eastAsia="MS Mincho" w:hAnsiTheme="minorHAnsi" w:cstheme="minorHAnsi"/>
        </w:rPr>
        <w:t xml:space="preserve"> in the </w:t>
      </w:r>
      <w:r w:rsidRPr="008E7FF3">
        <w:rPr>
          <w:rFonts w:asciiTheme="minorHAnsi" w:eastAsia="MS Mincho" w:hAnsiTheme="minorHAnsi" w:cstheme="minorHAnsi"/>
          <w:i/>
        </w:rPr>
        <w:t>Auditors’ Responsibilities for the Audit of the Special Purpose Grant Financial Statements</w:t>
      </w:r>
      <w:r w:rsidRPr="008E7FF3">
        <w:rPr>
          <w:rFonts w:asciiTheme="minorHAnsi" w:eastAsia="MS Mincho" w:hAnsiTheme="minorHAnsi" w:cstheme="minorHAnsi"/>
        </w:rPr>
        <w:t xml:space="preserve"> section of our report. We are independent of PR Name </w:t>
      </w:r>
      <w:r w:rsidRPr="008E7FF3">
        <w:rPr>
          <w:rFonts w:asciiTheme="minorHAnsi" w:eastAsia="MS Mincho" w:hAnsiTheme="minorHAnsi" w:cstheme="minorHAnsi"/>
          <w:noProof/>
        </w:rPr>
        <w:t>in accordance with</w:t>
      </w:r>
      <w:r w:rsidRPr="008E7FF3">
        <w:rPr>
          <w:rFonts w:asciiTheme="minorHAnsi" w:eastAsia="MS Mincho" w:hAnsiTheme="minorHAnsi" w:cstheme="minorHAnsi"/>
        </w:rPr>
        <w:t xml:space="preserve"> </w:t>
      </w:r>
      <w:r w:rsidRPr="008E7FF3">
        <w:rPr>
          <w:rFonts w:asciiTheme="minorHAnsi" w:eastAsia="MS Mincho" w:hAnsiTheme="minorHAnsi" w:cstheme="minorHAnsi"/>
          <w:noProof/>
        </w:rPr>
        <w:t>International</w:t>
      </w:r>
      <w:r w:rsidRPr="008E7FF3">
        <w:rPr>
          <w:rFonts w:asciiTheme="minorHAnsi" w:eastAsia="MS Mincho" w:hAnsiTheme="minorHAnsi" w:cstheme="minorHAnsi"/>
        </w:rPr>
        <w:t xml:space="preserve"> Ethics Standards Board for Accountants' Code of Ethics for Professional Accountants (IESBA Code). We have fulfilled our other ethical responsibilities </w:t>
      </w:r>
      <w:r w:rsidRPr="008E7FF3">
        <w:rPr>
          <w:rFonts w:asciiTheme="minorHAnsi" w:eastAsia="MS Mincho" w:hAnsiTheme="minorHAnsi" w:cstheme="minorHAnsi"/>
          <w:noProof/>
        </w:rPr>
        <w:t>in accordance with</w:t>
      </w:r>
      <w:r w:rsidRPr="008E7FF3">
        <w:rPr>
          <w:rFonts w:asciiTheme="minorHAnsi" w:eastAsia="MS Mincho" w:hAnsiTheme="minorHAnsi" w:cstheme="minorHAnsi"/>
        </w:rPr>
        <w:t xml:space="preserve"> these requirements and the IESBA </w:t>
      </w:r>
      <w:r w:rsidRPr="008E7FF3">
        <w:rPr>
          <w:rFonts w:asciiTheme="minorHAnsi" w:eastAsia="MS Mincho" w:hAnsiTheme="minorHAnsi" w:cstheme="minorHAnsi"/>
          <w:noProof/>
        </w:rPr>
        <w:t>code.</w:t>
      </w:r>
      <w:r w:rsidRPr="008E7FF3" w:rsidDel="00BA71AF">
        <w:rPr>
          <w:rFonts w:asciiTheme="minorHAnsi" w:eastAsia="MS Mincho" w:hAnsiTheme="minorHAnsi" w:cstheme="minorHAnsi"/>
          <w:spacing w:val="-3"/>
        </w:rPr>
        <w:t xml:space="preserve"> </w:t>
      </w:r>
      <w:r w:rsidRPr="008E7FF3">
        <w:rPr>
          <w:rFonts w:asciiTheme="minorHAnsi" w:eastAsia="MS Mincho" w:hAnsiTheme="minorHAnsi" w:cstheme="minorHAnsi"/>
          <w:spacing w:val="-3"/>
        </w:rPr>
        <w:t>We believe that our audit provides a reasonable basis for our opinion.</w:t>
      </w:r>
    </w:p>
    <w:p w14:paraId="2E5375FB" w14:textId="77777777" w:rsidR="004B0F08" w:rsidRPr="008E7FF3" w:rsidRDefault="004B0F08" w:rsidP="004B0F08">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asciiTheme="minorHAnsi" w:eastAsia="MS Mincho" w:hAnsiTheme="minorHAnsi" w:cstheme="minorHAnsi"/>
          <w:spacing w:val="-3"/>
        </w:rPr>
      </w:pPr>
    </w:p>
    <w:p w14:paraId="52E1F759" w14:textId="77777777" w:rsidR="004B0F08" w:rsidRPr="008E7FF3" w:rsidRDefault="004B0F08" w:rsidP="004B0F08">
      <w:pPr>
        <w:keepLines/>
        <w:spacing w:after="120" w:line="240" w:lineRule="auto"/>
        <w:ind w:left="540"/>
        <w:jc w:val="both"/>
        <w:rPr>
          <w:rFonts w:asciiTheme="minorHAnsi" w:eastAsia="MS Mincho" w:hAnsiTheme="minorHAnsi" w:cstheme="minorHAnsi"/>
        </w:rPr>
      </w:pPr>
      <w:r w:rsidRPr="008E7FF3" w:rsidDel="009A133C">
        <w:rPr>
          <w:rFonts w:asciiTheme="minorHAnsi" w:eastAsia="MS Mincho" w:hAnsiTheme="minorHAnsi" w:cstheme="minorHAnsi"/>
          <w:b/>
          <w:spacing w:val="-3"/>
        </w:rPr>
        <w:t xml:space="preserve"> </w:t>
      </w:r>
      <w:r w:rsidRPr="008E7FF3">
        <w:rPr>
          <w:rFonts w:asciiTheme="minorHAnsi" w:eastAsia="MS Mincho" w:hAnsiTheme="minorHAnsi" w:cstheme="minorHAnsi"/>
          <w:spacing w:val="-3"/>
        </w:rPr>
        <w:t xml:space="preserve">[Example: The Principal Recipient’s costs included an </w:t>
      </w:r>
      <w:proofErr w:type="gramStart"/>
      <w:r w:rsidRPr="008E7FF3">
        <w:rPr>
          <w:rFonts w:asciiTheme="minorHAnsi" w:eastAsia="MS Mincho" w:hAnsiTheme="minorHAnsi" w:cstheme="minorHAnsi"/>
          <w:spacing w:val="-3"/>
        </w:rPr>
        <w:t>amount</w:t>
      </w:r>
      <w:proofErr w:type="gramEnd"/>
      <w:r w:rsidRPr="008E7FF3">
        <w:rPr>
          <w:rFonts w:asciiTheme="minorHAnsi" w:eastAsia="MS Mincho" w:hAnsiTheme="minorHAnsi" w:cstheme="minorHAnsi"/>
          <w:spacing w:val="-3"/>
        </w:rPr>
        <w:t xml:space="preserve"> of </w:t>
      </w:r>
      <w:proofErr w:type="spellStart"/>
      <w:r w:rsidRPr="008E7FF3">
        <w:rPr>
          <w:rFonts w:asciiTheme="minorHAnsi" w:eastAsia="MS Mincho" w:hAnsiTheme="minorHAnsi" w:cstheme="minorHAnsi"/>
          <w:spacing w:val="-3"/>
        </w:rPr>
        <w:t>US$xxx</w:t>
      </w:r>
      <w:proofErr w:type="spellEnd"/>
      <w:r w:rsidRPr="008E7FF3">
        <w:rPr>
          <w:rFonts w:asciiTheme="minorHAnsi" w:eastAsia="MS Mincho" w:hAnsiTheme="minorHAnsi" w:cstheme="minorHAnsi"/>
          <w:spacing w:val="-3"/>
        </w:rPr>
        <w:t xml:space="preserve"> used to renovate 13 health facilities (</w:t>
      </w:r>
      <w:r w:rsidRPr="008E7FF3">
        <w:rPr>
          <w:rFonts w:asciiTheme="minorHAnsi" w:eastAsia="MS Mincho" w:hAnsiTheme="minorHAnsi" w:cstheme="minorHAnsi"/>
        </w:rPr>
        <w:t xml:space="preserve">refer to our findings as set out in Section x (Summary of Findings) of our report detailing significant weaknesses identified during the audit). The </w:t>
      </w:r>
      <w:r w:rsidRPr="008E7FF3">
        <w:rPr>
          <w:rFonts w:asciiTheme="minorHAnsi" w:eastAsia="MS Mincho" w:hAnsiTheme="minorHAnsi" w:cstheme="minorHAnsi"/>
          <w:szCs w:val="24"/>
        </w:rPr>
        <w:t>Principal Recipient</w:t>
      </w:r>
      <w:r w:rsidRPr="008E7FF3">
        <w:rPr>
          <w:rFonts w:asciiTheme="minorHAnsi" w:eastAsia="MS Mincho" w:hAnsiTheme="minorHAnsi" w:cstheme="minorHAnsi"/>
        </w:rPr>
        <w:t xml:space="preserve"> has no approval for this expenditure which was not initially a program activity.  On this basis and in our opinion, this amount should </w:t>
      </w:r>
      <w:r w:rsidRPr="008E7FF3">
        <w:rPr>
          <w:rFonts w:asciiTheme="minorHAnsi" w:eastAsia="MS Mincho" w:hAnsiTheme="minorHAnsi" w:cstheme="minorHAnsi"/>
          <w:noProof/>
        </w:rPr>
        <w:t>be refunded</w:t>
      </w:r>
      <w:r w:rsidRPr="008E7FF3">
        <w:rPr>
          <w:rFonts w:asciiTheme="minorHAnsi" w:eastAsia="MS Mincho" w:hAnsiTheme="minorHAnsi" w:cstheme="minorHAnsi"/>
        </w:rPr>
        <w:t xml:space="preserve"> to the Global Fund.]</w:t>
      </w:r>
    </w:p>
    <w:p w14:paraId="41DAF104" w14:textId="77777777" w:rsidR="004B0F08" w:rsidRPr="008E7FF3" w:rsidRDefault="004B0F08" w:rsidP="004B0F08">
      <w:pPr>
        <w:spacing w:before="0" w:after="0" w:line="240" w:lineRule="auto"/>
        <w:ind w:left="540"/>
        <w:jc w:val="both"/>
        <w:rPr>
          <w:rFonts w:asciiTheme="minorHAnsi" w:eastAsia="Times New Roman" w:hAnsiTheme="minorHAnsi" w:cstheme="minorHAnsi"/>
          <w:u w:val="single"/>
          <w:lang w:val="en-GB" w:eastAsia="en-GB"/>
        </w:rPr>
      </w:pPr>
    </w:p>
    <w:p w14:paraId="075CFE93" w14:textId="77777777" w:rsidR="004B0F08" w:rsidRPr="008E7FF3" w:rsidRDefault="004B0F08" w:rsidP="004B0F08">
      <w:pPr>
        <w:spacing w:before="0" w:after="0" w:line="240" w:lineRule="auto"/>
        <w:ind w:left="540"/>
        <w:jc w:val="both"/>
        <w:rPr>
          <w:rFonts w:asciiTheme="minorHAnsi" w:eastAsia="Times New Roman" w:hAnsiTheme="minorHAnsi" w:cstheme="minorHAnsi"/>
          <w:i/>
          <w:u w:val="single"/>
          <w:lang w:val="en-GB" w:eastAsia="en-GB"/>
        </w:rPr>
      </w:pPr>
      <w:r w:rsidRPr="008E7FF3">
        <w:rPr>
          <w:rFonts w:asciiTheme="minorHAnsi" w:eastAsia="Times New Roman" w:hAnsiTheme="minorHAnsi" w:cstheme="minorHAnsi"/>
          <w:u w:val="single"/>
          <w:lang w:val="en-GB" w:eastAsia="en-GB"/>
        </w:rPr>
        <w:t xml:space="preserve">When ineligible costs have </w:t>
      </w:r>
      <w:r w:rsidRPr="008E7FF3">
        <w:rPr>
          <w:rFonts w:asciiTheme="minorHAnsi" w:eastAsia="Times New Roman" w:hAnsiTheme="minorHAnsi" w:cstheme="minorHAnsi"/>
          <w:noProof/>
          <w:u w:val="single"/>
          <w:lang w:val="en-GB" w:eastAsia="en-GB"/>
        </w:rPr>
        <w:t>been identified</w:t>
      </w:r>
      <w:r w:rsidRPr="008E7FF3">
        <w:rPr>
          <w:rFonts w:asciiTheme="minorHAnsi" w:eastAsia="Times New Roman" w:hAnsiTheme="minorHAnsi" w:cstheme="minorHAnsi"/>
          <w:u w:val="single"/>
          <w:lang w:val="en-GB" w:eastAsia="en-GB"/>
        </w:rPr>
        <w:t xml:space="preserve"> add the text</w:t>
      </w:r>
      <w:r w:rsidRPr="008E7FF3">
        <w:rPr>
          <w:rFonts w:asciiTheme="minorHAnsi" w:eastAsia="Times New Roman" w:hAnsiTheme="minorHAnsi" w:cstheme="minorHAnsi"/>
          <w:i/>
          <w:u w:val="single"/>
          <w:lang w:val="en-GB" w:eastAsia="en-GB"/>
        </w:rPr>
        <w:t xml:space="preserve"> below [to be adjusted accordingly]</w:t>
      </w:r>
    </w:p>
    <w:p w14:paraId="159EF1E5" w14:textId="77777777" w:rsidR="004B0F08" w:rsidRPr="008E7FF3" w:rsidRDefault="004B0F08" w:rsidP="004B0F08">
      <w:pPr>
        <w:spacing w:before="0" w:after="0" w:line="240" w:lineRule="auto"/>
        <w:ind w:left="540"/>
        <w:jc w:val="both"/>
        <w:rPr>
          <w:rFonts w:asciiTheme="minorHAnsi" w:eastAsia="Times New Roman" w:hAnsiTheme="minorHAnsi" w:cstheme="minorHAnsi"/>
          <w:i/>
          <w:u w:val="single"/>
          <w:lang w:val="en-GB" w:eastAsia="en-GB"/>
        </w:rPr>
      </w:pPr>
    </w:p>
    <w:p w14:paraId="0DB2A347" w14:textId="77777777" w:rsidR="004B0F08" w:rsidRPr="008E7FF3" w:rsidRDefault="004B0F08" w:rsidP="004B0F08">
      <w:pPr>
        <w:spacing w:before="0" w:after="0" w:line="240" w:lineRule="auto"/>
        <w:ind w:left="540"/>
        <w:jc w:val="both"/>
        <w:rPr>
          <w:rFonts w:asciiTheme="minorHAnsi" w:eastAsia="Times New Roman" w:hAnsiTheme="minorHAnsi" w:cstheme="minorHAnsi"/>
          <w:i/>
          <w:lang w:val="en-GB" w:eastAsia="en-GB"/>
        </w:rPr>
      </w:pPr>
      <w:r w:rsidRPr="008E7FF3">
        <w:rPr>
          <w:rFonts w:asciiTheme="minorHAnsi" w:eastAsia="Times New Roman" w:hAnsiTheme="minorHAnsi" w:cstheme="minorHAnsi"/>
          <w:i/>
          <w:lang w:val="en-GB" w:eastAsia="en-GB"/>
        </w:rPr>
        <w:t xml:space="preserve">The results of our tests disclosed the following material questioned costs as detailed in the Special Purpose Grant Financial Statements: </w:t>
      </w:r>
    </w:p>
    <w:p w14:paraId="192EA067" w14:textId="77777777" w:rsidR="004B0F08" w:rsidRPr="008E7FF3" w:rsidRDefault="004B0F08" w:rsidP="004B0F08">
      <w:pPr>
        <w:spacing w:before="0" w:after="0" w:line="240" w:lineRule="auto"/>
        <w:ind w:left="540"/>
        <w:jc w:val="both"/>
        <w:rPr>
          <w:rFonts w:asciiTheme="minorHAnsi" w:eastAsia="Times New Roman" w:hAnsiTheme="minorHAnsi" w:cstheme="minorHAnsi"/>
          <w:i/>
          <w:lang w:val="en-GB" w:eastAsia="en-GB"/>
        </w:rPr>
      </w:pPr>
      <w:r w:rsidRPr="008E7FF3">
        <w:rPr>
          <w:rFonts w:asciiTheme="minorHAnsi" w:eastAsia="Times New Roman" w:hAnsiTheme="minorHAnsi" w:cstheme="minorHAnsi"/>
          <w:i/>
          <w:lang w:val="en-GB" w:eastAsia="en-GB"/>
        </w:rPr>
        <w:t xml:space="preserve">(1) US$ 2,123 in costs that </w:t>
      </w:r>
      <w:r w:rsidRPr="008E7FF3">
        <w:rPr>
          <w:rFonts w:asciiTheme="minorHAnsi" w:eastAsia="Times New Roman" w:hAnsiTheme="minorHAnsi" w:cstheme="minorHAnsi"/>
          <w:i/>
          <w:noProof/>
          <w:lang w:val="en-GB" w:eastAsia="en-GB"/>
        </w:rPr>
        <w:t>are explicitly questioned</w:t>
      </w:r>
      <w:r w:rsidRPr="008E7FF3">
        <w:rPr>
          <w:rFonts w:asciiTheme="minorHAnsi" w:eastAsia="Times New Roman" w:hAnsiTheme="minorHAnsi" w:cstheme="minorHAnsi"/>
          <w:i/>
          <w:lang w:val="en-GB" w:eastAsia="en-GB"/>
        </w:rPr>
        <w:t xml:space="preserve"> because they are not program related, unreasonable, or prohibited by the terms of the agreements </w:t>
      </w:r>
      <w:proofErr w:type="gramStart"/>
      <w:r w:rsidRPr="008E7FF3">
        <w:rPr>
          <w:rFonts w:asciiTheme="minorHAnsi" w:eastAsia="Times New Roman" w:hAnsiTheme="minorHAnsi" w:cstheme="minorHAnsi"/>
          <w:i/>
          <w:lang w:val="en-GB" w:eastAsia="en-GB"/>
        </w:rPr>
        <w:t>and;</w:t>
      </w:r>
      <w:proofErr w:type="gramEnd"/>
      <w:r w:rsidRPr="008E7FF3">
        <w:rPr>
          <w:rFonts w:asciiTheme="minorHAnsi" w:eastAsia="Times New Roman" w:hAnsiTheme="minorHAnsi" w:cstheme="minorHAnsi"/>
          <w:i/>
          <w:lang w:val="en-GB" w:eastAsia="en-GB"/>
        </w:rPr>
        <w:t xml:space="preserve">  </w:t>
      </w:r>
    </w:p>
    <w:p w14:paraId="2CCC5F71" w14:textId="77777777" w:rsidR="004B0F08" w:rsidRPr="008E7FF3" w:rsidRDefault="004B0F08" w:rsidP="004B0F08">
      <w:pPr>
        <w:spacing w:before="0" w:after="0" w:line="240" w:lineRule="auto"/>
        <w:ind w:left="540"/>
        <w:jc w:val="both"/>
        <w:rPr>
          <w:rFonts w:asciiTheme="minorHAnsi" w:eastAsia="Times New Roman" w:hAnsiTheme="minorHAnsi" w:cstheme="minorHAnsi"/>
          <w:i/>
          <w:lang w:val="en-GB" w:eastAsia="en-GB"/>
        </w:rPr>
      </w:pPr>
      <w:r w:rsidRPr="008E7FF3">
        <w:rPr>
          <w:rFonts w:asciiTheme="minorHAnsi" w:eastAsia="Times New Roman" w:hAnsiTheme="minorHAnsi" w:cstheme="minorHAnsi"/>
          <w:i/>
          <w:lang w:val="en-GB" w:eastAsia="en-GB"/>
        </w:rPr>
        <w:t xml:space="preserve">(2) US$ 2,474 in costs that </w:t>
      </w:r>
      <w:r w:rsidRPr="008E7FF3">
        <w:rPr>
          <w:rFonts w:asciiTheme="minorHAnsi" w:eastAsia="Times New Roman" w:hAnsiTheme="minorHAnsi" w:cstheme="minorHAnsi"/>
          <w:i/>
          <w:noProof/>
          <w:lang w:val="en-GB" w:eastAsia="en-GB"/>
        </w:rPr>
        <w:t>are not supported</w:t>
      </w:r>
      <w:r w:rsidRPr="008E7FF3">
        <w:rPr>
          <w:rFonts w:asciiTheme="minorHAnsi" w:eastAsia="Times New Roman" w:hAnsiTheme="minorHAnsi" w:cstheme="minorHAnsi"/>
          <w:i/>
          <w:lang w:val="en-GB" w:eastAsia="en-GB"/>
        </w:rPr>
        <w:t xml:space="preserve"> with adequate documentation or did not have required prior approvals or </w:t>
      </w:r>
      <w:proofErr w:type="gramStart"/>
      <w:r w:rsidRPr="008E7FF3">
        <w:rPr>
          <w:rFonts w:asciiTheme="minorHAnsi" w:eastAsia="Times New Roman" w:hAnsiTheme="minorHAnsi" w:cstheme="minorHAnsi"/>
          <w:i/>
          <w:noProof/>
          <w:lang w:val="en-GB" w:eastAsia="en-GB"/>
        </w:rPr>
        <w:t>authorizations</w:t>
      </w:r>
      <w:r w:rsidRPr="008E7FF3">
        <w:rPr>
          <w:rFonts w:asciiTheme="minorHAnsi" w:eastAsia="Times New Roman" w:hAnsiTheme="minorHAnsi" w:cstheme="minorHAnsi"/>
          <w:i/>
          <w:lang w:val="en-GB" w:eastAsia="en-GB"/>
        </w:rPr>
        <w:t>;</w:t>
      </w:r>
      <w:proofErr w:type="gramEnd"/>
      <w:r w:rsidRPr="008E7FF3">
        <w:rPr>
          <w:rFonts w:asciiTheme="minorHAnsi" w:eastAsia="Times New Roman" w:hAnsiTheme="minorHAnsi" w:cstheme="minorHAnsi"/>
          <w:i/>
          <w:lang w:val="en-GB" w:eastAsia="en-GB"/>
        </w:rPr>
        <w:t xml:space="preserve"> </w:t>
      </w:r>
    </w:p>
    <w:p w14:paraId="37764B97" w14:textId="77777777" w:rsidR="004B0F08" w:rsidRPr="008E7FF3" w:rsidRDefault="004B0F08" w:rsidP="004B0F08">
      <w:pPr>
        <w:spacing w:before="0" w:after="0" w:line="240" w:lineRule="auto"/>
        <w:ind w:left="540"/>
        <w:jc w:val="both"/>
        <w:rPr>
          <w:rFonts w:asciiTheme="minorHAnsi" w:eastAsia="Times New Roman" w:hAnsiTheme="minorHAnsi" w:cstheme="minorHAnsi"/>
          <w:i/>
          <w:lang w:val="en-GB" w:eastAsia="en-GB"/>
        </w:rPr>
      </w:pPr>
      <w:r w:rsidRPr="008E7FF3">
        <w:rPr>
          <w:rFonts w:asciiTheme="minorHAnsi" w:eastAsia="Times New Roman" w:hAnsiTheme="minorHAnsi" w:cstheme="minorHAnsi"/>
          <w:i/>
          <w:lang w:val="en-GB" w:eastAsia="en-GB"/>
        </w:rPr>
        <w:t xml:space="preserve"> The ineligible costs have </w:t>
      </w:r>
      <w:r w:rsidRPr="008E7FF3">
        <w:rPr>
          <w:rFonts w:asciiTheme="minorHAnsi" w:eastAsia="Times New Roman" w:hAnsiTheme="minorHAnsi" w:cstheme="minorHAnsi"/>
          <w:i/>
          <w:noProof/>
          <w:lang w:val="en-GB" w:eastAsia="en-GB"/>
        </w:rPr>
        <w:t>been further discussed</w:t>
      </w:r>
      <w:r w:rsidRPr="008E7FF3">
        <w:rPr>
          <w:rFonts w:asciiTheme="minorHAnsi" w:eastAsia="Times New Roman" w:hAnsiTheme="minorHAnsi" w:cstheme="minorHAnsi"/>
          <w:i/>
          <w:lang w:val="en-GB" w:eastAsia="en-GB"/>
        </w:rPr>
        <w:t xml:space="preserve"> in section 2.3.6 of this report. </w:t>
      </w:r>
    </w:p>
    <w:p w14:paraId="503EBC04"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r w:rsidRPr="008E7FF3">
        <w:rPr>
          <w:rFonts w:asciiTheme="minorHAnsi" w:eastAsia="MS Mincho" w:hAnsiTheme="minorHAnsi" w:cstheme="minorHAnsi"/>
          <w:b/>
          <w:noProof/>
        </w:rPr>
        <w:lastRenderedPageBreak/>
        <w:t>Emphasis</w:t>
      </w:r>
      <w:r w:rsidRPr="008E7FF3">
        <w:rPr>
          <w:rFonts w:asciiTheme="minorHAnsi" w:eastAsia="MS Mincho" w:hAnsiTheme="minorHAnsi" w:cstheme="minorHAnsi"/>
          <w:b/>
        </w:rPr>
        <w:t xml:space="preserve"> of matter</w:t>
      </w:r>
      <w:r w:rsidRPr="008E7FF3">
        <w:rPr>
          <w:rFonts w:asciiTheme="minorHAnsi" w:eastAsia="MS Mincho" w:hAnsiTheme="minorHAnsi" w:cstheme="minorHAnsi"/>
        </w:rPr>
        <w:t xml:space="preserve"> – Basis of Accounting and restriction on use and distribution [please include paragraph if necessary]</w:t>
      </w:r>
    </w:p>
    <w:p w14:paraId="11BFCF54"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u w:val="single"/>
        </w:rPr>
      </w:pPr>
    </w:p>
    <w:p w14:paraId="0681963F"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r w:rsidRPr="008E7FF3">
        <w:rPr>
          <w:rFonts w:asciiTheme="minorHAnsi" w:eastAsia="MS Mincho" w:hAnsiTheme="minorHAnsi" w:cstheme="minorHAnsi"/>
          <w:u w:val="single"/>
        </w:rPr>
        <w:t>W</w:t>
      </w:r>
      <w:r w:rsidRPr="008E7FF3">
        <w:rPr>
          <w:rFonts w:asciiTheme="minorHAnsi" w:eastAsia="MS Mincho" w:hAnsiTheme="minorHAnsi" w:cstheme="minorHAnsi"/>
        </w:rPr>
        <w:t xml:space="preserve">e draw attention to Note [include the number of the relevant note] to the financial statements, which describes the basis of accounting. The financial statements are prepared to assist </w:t>
      </w:r>
      <w:r w:rsidRPr="008E7FF3">
        <w:rPr>
          <w:rFonts w:asciiTheme="minorHAnsi" w:eastAsia="MS Mincho" w:hAnsiTheme="minorHAnsi" w:cstheme="minorHAnsi"/>
          <w:spacing w:val="-3"/>
        </w:rPr>
        <w:t xml:space="preserve">[State </w:t>
      </w:r>
      <w:r w:rsidRPr="008E7FF3">
        <w:rPr>
          <w:rFonts w:asciiTheme="minorHAnsi" w:eastAsia="MS Mincho" w:hAnsiTheme="minorHAnsi" w:cstheme="minorHAnsi"/>
          <w:szCs w:val="24"/>
        </w:rPr>
        <w:t>Principal Recipient</w:t>
      </w:r>
      <w:r w:rsidRPr="008E7FF3">
        <w:rPr>
          <w:rFonts w:asciiTheme="minorHAnsi" w:eastAsia="MS Mincho" w:hAnsiTheme="minorHAnsi" w:cstheme="minorHAnsi"/>
          <w:spacing w:val="-3"/>
        </w:rPr>
        <w:t xml:space="preserve"> name] </w:t>
      </w:r>
      <w:r w:rsidRPr="008E7FF3">
        <w:rPr>
          <w:rFonts w:asciiTheme="minorHAnsi" w:eastAsia="MS Mincho" w:hAnsiTheme="minorHAnsi" w:cstheme="minorHAnsi"/>
          <w:u w:val="single"/>
        </w:rPr>
        <w:t>in</w:t>
      </w:r>
      <w:r w:rsidRPr="008E7FF3">
        <w:rPr>
          <w:rFonts w:asciiTheme="minorHAnsi" w:eastAsia="MS Mincho" w:hAnsiTheme="minorHAnsi" w:cstheme="minorHAnsi"/>
        </w:rPr>
        <w:t xml:space="preserve"> </w:t>
      </w:r>
      <w:r w:rsidRPr="008E7FF3">
        <w:rPr>
          <w:rFonts w:asciiTheme="minorHAnsi" w:eastAsia="MS Mincho" w:hAnsiTheme="minorHAnsi" w:cstheme="minorHAnsi"/>
          <w:u w:val="single"/>
        </w:rPr>
        <w:t>complying</w:t>
      </w:r>
      <w:r w:rsidRPr="008E7FF3">
        <w:rPr>
          <w:rFonts w:asciiTheme="minorHAnsi" w:eastAsia="MS Mincho" w:hAnsiTheme="minorHAnsi" w:cstheme="minorHAnsi"/>
          <w:spacing w:val="-3"/>
          <w:u w:val="single"/>
        </w:rPr>
        <w:t xml:space="preserve"> </w:t>
      </w:r>
      <w:r w:rsidRPr="008E7FF3">
        <w:rPr>
          <w:rFonts w:asciiTheme="minorHAnsi" w:eastAsia="MS Mincho" w:hAnsiTheme="minorHAnsi" w:cstheme="minorHAnsi"/>
        </w:rPr>
        <w:t>with</w:t>
      </w:r>
      <w:r w:rsidRPr="008E7FF3">
        <w:rPr>
          <w:rFonts w:asciiTheme="minorHAnsi" w:eastAsia="MS Mincho" w:hAnsiTheme="minorHAnsi" w:cstheme="minorHAnsi"/>
          <w:spacing w:val="-4"/>
        </w:rPr>
        <w:t xml:space="preserve"> </w:t>
      </w:r>
      <w:r w:rsidRPr="008E7FF3">
        <w:rPr>
          <w:rFonts w:asciiTheme="minorHAnsi" w:eastAsia="MS Mincho" w:hAnsiTheme="minorHAnsi" w:cstheme="minorHAnsi"/>
        </w:rPr>
        <w:t>the</w:t>
      </w:r>
      <w:r w:rsidRPr="008E7FF3">
        <w:rPr>
          <w:rFonts w:asciiTheme="minorHAnsi" w:eastAsia="MS Mincho" w:hAnsiTheme="minorHAnsi" w:cstheme="minorHAnsi"/>
          <w:spacing w:val="-4"/>
        </w:rPr>
        <w:t xml:space="preserve"> </w:t>
      </w:r>
      <w:r w:rsidRPr="008E7FF3">
        <w:rPr>
          <w:rFonts w:asciiTheme="minorHAnsi" w:eastAsia="MS Mincho" w:hAnsiTheme="minorHAnsi" w:cstheme="minorHAnsi"/>
        </w:rPr>
        <w:t>financial</w:t>
      </w:r>
      <w:r w:rsidRPr="008E7FF3">
        <w:rPr>
          <w:rFonts w:asciiTheme="minorHAnsi" w:eastAsia="MS Mincho" w:hAnsiTheme="minorHAnsi" w:cstheme="minorHAnsi"/>
          <w:spacing w:val="-3"/>
        </w:rPr>
        <w:t xml:space="preserve"> </w:t>
      </w:r>
      <w:r w:rsidRPr="008E7FF3">
        <w:rPr>
          <w:rFonts w:asciiTheme="minorHAnsi" w:eastAsia="MS Mincho" w:hAnsiTheme="minorHAnsi" w:cstheme="minorHAnsi"/>
        </w:rPr>
        <w:t>reporting</w:t>
      </w:r>
      <w:r w:rsidRPr="008E7FF3">
        <w:rPr>
          <w:rFonts w:asciiTheme="minorHAnsi" w:eastAsia="MS Mincho" w:hAnsiTheme="minorHAnsi" w:cstheme="minorHAnsi"/>
          <w:spacing w:val="-4"/>
        </w:rPr>
        <w:t xml:space="preserve"> </w:t>
      </w:r>
      <w:r w:rsidRPr="008E7FF3">
        <w:rPr>
          <w:rFonts w:asciiTheme="minorHAnsi" w:eastAsia="MS Mincho" w:hAnsiTheme="minorHAnsi" w:cstheme="minorHAnsi"/>
        </w:rPr>
        <w:t>provisions</w:t>
      </w:r>
      <w:r w:rsidRPr="008E7FF3">
        <w:rPr>
          <w:rFonts w:asciiTheme="minorHAnsi" w:eastAsia="MS Mincho" w:hAnsiTheme="minorHAnsi" w:cstheme="minorHAnsi"/>
          <w:spacing w:val="-3"/>
        </w:rPr>
        <w:t xml:space="preserve"> </w:t>
      </w:r>
      <w:r w:rsidRPr="008E7FF3">
        <w:rPr>
          <w:rFonts w:asciiTheme="minorHAnsi" w:eastAsia="MS Mincho" w:hAnsiTheme="minorHAnsi" w:cstheme="minorHAnsi"/>
        </w:rPr>
        <w:t>of</w:t>
      </w:r>
      <w:r w:rsidRPr="008E7FF3">
        <w:rPr>
          <w:rFonts w:asciiTheme="minorHAnsi" w:eastAsia="MS Mincho" w:hAnsiTheme="minorHAnsi" w:cstheme="minorHAnsi"/>
          <w:spacing w:val="-2"/>
        </w:rPr>
        <w:t xml:space="preserve"> </w:t>
      </w:r>
      <w:r w:rsidRPr="008E7FF3">
        <w:rPr>
          <w:rFonts w:asciiTheme="minorHAnsi" w:eastAsia="MS Mincho" w:hAnsiTheme="minorHAnsi" w:cstheme="minorHAnsi"/>
        </w:rPr>
        <w:t>the</w:t>
      </w:r>
      <w:r w:rsidRPr="008E7FF3">
        <w:rPr>
          <w:rFonts w:asciiTheme="minorHAnsi" w:eastAsia="MS Mincho" w:hAnsiTheme="minorHAnsi" w:cstheme="minorHAnsi"/>
          <w:spacing w:val="-3"/>
        </w:rPr>
        <w:t xml:space="preserve"> </w:t>
      </w:r>
      <w:r w:rsidRPr="008E7FF3">
        <w:rPr>
          <w:rFonts w:asciiTheme="minorHAnsi" w:eastAsia="MS Mincho" w:hAnsiTheme="minorHAnsi" w:cstheme="minorHAnsi"/>
        </w:rPr>
        <w:t>contract</w:t>
      </w:r>
      <w:r w:rsidRPr="008E7FF3">
        <w:rPr>
          <w:rFonts w:asciiTheme="minorHAnsi" w:eastAsia="MS Mincho" w:hAnsiTheme="minorHAnsi" w:cstheme="minorHAnsi"/>
          <w:spacing w:val="-4"/>
        </w:rPr>
        <w:t xml:space="preserve"> </w:t>
      </w:r>
      <w:r w:rsidRPr="008E7FF3">
        <w:rPr>
          <w:rFonts w:asciiTheme="minorHAnsi" w:eastAsia="MS Mincho" w:hAnsiTheme="minorHAnsi" w:cstheme="minorHAnsi"/>
        </w:rPr>
        <w:t>referred</w:t>
      </w:r>
      <w:r w:rsidRPr="008E7FF3">
        <w:rPr>
          <w:rFonts w:asciiTheme="minorHAnsi" w:eastAsia="MS Mincho" w:hAnsiTheme="minorHAnsi" w:cstheme="minorHAnsi"/>
          <w:spacing w:val="-4"/>
        </w:rPr>
        <w:t xml:space="preserve"> </w:t>
      </w:r>
      <w:r w:rsidRPr="008E7FF3">
        <w:rPr>
          <w:rFonts w:asciiTheme="minorHAnsi" w:eastAsia="MS Mincho" w:hAnsiTheme="minorHAnsi" w:cstheme="minorHAnsi"/>
        </w:rPr>
        <w:t>to</w:t>
      </w:r>
      <w:r w:rsidRPr="008E7FF3">
        <w:rPr>
          <w:rFonts w:asciiTheme="minorHAnsi" w:eastAsia="MS Mincho" w:hAnsiTheme="minorHAnsi" w:cstheme="minorHAnsi"/>
          <w:spacing w:val="-4"/>
        </w:rPr>
        <w:t xml:space="preserve"> </w:t>
      </w:r>
      <w:r w:rsidRPr="008E7FF3">
        <w:rPr>
          <w:rFonts w:asciiTheme="minorHAnsi" w:eastAsia="MS Mincho" w:hAnsiTheme="minorHAnsi" w:cstheme="minorHAnsi"/>
        </w:rPr>
        <w:t>above.</w:t>
      </w:r>
      <w:r w:rsidRPr="008E7FF3">
        <w:rPr>
          <w:rFonts w:asciiTheme="minorHAnsi" w:eastAsia="MS Mincho" w:hAnsiTheme="minorHAnsi" w:cstheme="minorHAnsi"/>
          <w:spacing w:val="-5"/>
        </w:rPr>
        <w:t xml:space="preserve"> </w:t>
      </w:r>
      <w:r w:rsidRPr="008E7FF3">
        <w:rPr>
          <w:rFonts w:asciiTheme="minorHAnsi" w:eastAsia="MS Mincho" w:hAnsiTheme="minorHAnsi" w:cstheme="minorHAnsi"/>
        </w:rPr>
        <w:t>As</w:t>
      </w:r>
      <w:r w:rsidRPr="008E7FF3">
        <w:rPr>
          <w:rFonts w:asciiTheme="minorHAnsi" w:eastAsia="MS Mincho" w:hAnsiTheme="minorHAnsi" w:cstheme="minorHAnsi"/>
          <w:spacing w:val="-3"/>
        </w:rPr>
        <w:t xml:space="preserve"> </w:t>
      </w:r>
      <w:r w:rsidRPr="008E7FF3">
        <w:rPr>
          <w:rFonts w:asciiTheme="minorHAnsi" w:eastAsia="MS Mincho" w:hAnsiTheme="minorHAnsi" w:cstheme="minorHAnsi"/>
        </w:rPr>
        <w:t>a</w:t>
      </w:r>
      <w:r w:rsidRPr="008E7FF3">
        <w:rPr>
          <w:rFonts w:asciiTheme="minorHAnsi" w:eastAsia="MS Mincho" w:hAnsiTheme="minorHAnsi" w:cstheme="minorHAnsi"/>
          <w:spacing w:val="-4"/>
        </w:rPr>
        <w:t xml:space="preserve"> </w:t>
      </w:r>
      <w:r w:rsidRPr="008E7FF3">
        <w:rPr>
          <w:rFonts w:asciiTheme="minorHAnsi" w:eastAsia="MS Mincho" w:hAnsiTheme="minorHAnsi" w:cstheme="minorHAnsi"/>
        </w:rPr>
        <w:t>result,</w:t>
      </w:r>
      <w:r w:rsidRPr="008E7FF3">
        <w:rPr>
          <w:rFonts w:asciiTheme="minorHAnsi" w:eastAsia="MS Mincho" w:hAnsiTheme="minorHAnsi" w:cstheme="minorHAnsi"/>
          <w:spacing w:val="-4"/>
        </w:rPr>
        <w:t xml:space="preserve"> </w:t>
      </w:r>
      <w:r w:rsidRPr="008E7FF3">
        <w:rPr>
          <w:rFonts w:asciiTheme="minorHAnsi" w:eastAsia="MS Mincho" w:hAnsiTheme="minorHAnsi" w:cstheme="minorHAnsi"/>
        </w:rPr>
        <w:t>the</w:t>
      </w:r>
      <w:r w:rsidRPr="008E7FF3">
        <w:rPr>
          <w:rFonts w:asciiTheme="minorHAnsi" w:eastAsia="MS Mincho" w:hAnsiTheme="minorHAnsi" w:cstheme="minorHAnsi"/>
          <w:spacing w:val="-5"/>
        </w:rPr>
        <w:t xml:space="preserve"> </w:t>
      </w:r>
      <w:r w:rsidRPr="008E7FF3">
        <w:rPr>
          <w:rFonts w:asciiTheme="minorHAnsi" w:eastAsia="MS Mincho" w:hAnsiTheme="minorHAnsi" w:cstheme="minorHAnsi"/>
        </w:rPr>
        <w:t xml:space="preserve">financial statements </w:t>
      </w:r>
      <w:r w:rsidRPr="008E7FF3">
        <w:rPr>
          <w:rFonts w:asciiTheme="minorHAnsi" w:eastAsia="MS Mincho" w:hAnsiTheme="minorHAnsi" w:cstheme="minorHAnsi"/>
          <w:spacing w:val="2"/>
        </w:rPr>
        <w:t xml:space="preserve">may </w:t>
      </w:r>
      <w:r w:rsidRPr="008E7FF3">
        <w:rPr>
          <w:rFonts w:asciiTheme="minorHAnsi" w:eastAsia="MS Mincho" w:hAnsiTheme="minorHAnsi" w:cstheme="minorHAnsi"/>
        </w:rPr>
        <w:t xml:space="preserve">not be suitable for another purpose. Our report is intended solely for [State </w:t>
      </w:r>
      <w:r w:rsidRPr="008E7FF3">
        <w:rPr>
          <w:rFonts w:asciiTheme="minorHAnsi" w:eastAsia="MS Mincho" w:hAnsiTheme="minorHAnsi" w:cstheme="minorHAnsi"/>
          <w:szCs w:val="24"/>
        </w:rPr>
        <w:t>Principal Recipient</w:t>
      </w:r>
      <w:r w:rsidRPr="008E7FF3">
        <w:rPr>
          <w:rFonts w:asciiTheme="minorHAnsi" w:eastAsia="MS Mincho" w:hAnsiTheme="minorHAnsi" w:cstheme="minorHAnsi"/>
        </w:rPr>
        <w:t xml:space="preserve"> name, </w:t>
      </w:r>
      <w:r w:rsidRPr="008E7FF3">
        <w:rPr>
          <w:rFonts w:asciiTheme="minorHAnsi" w:eastAsia="MS Mincho" w:hAnsiTheme="minorHAnsi" w:cstheme="minorHAnsi"/>
          <w:noProof/>
        </w:rPr>
        <w:t>e.g.</w:t>
      </w:r>
      <w:r w:rsidRPr="008E7FF3">
        <w:rPr>
          <w:rFonts w:asciiTheme="minorHAnsi" w:eastAsia="MS Mincho" w:hAnsiTheme="minorHAnsi" w:cstheme="minorHAnsi"/>
        </w:rPr>
        <w:t xml:space="preserve"> </w:t>
      </w:r>
      <w:r w:rsidRPr="008E7FF3">
        <w:rPr>
          <w:rFonts w:asciiTheme="minorHAnsi" w:eastAsia="MS Mincho" w:hAnsiTheme="minorHAnsi" w:cstheme="minorHAnsi"/>
          <w:iCs/>
        </w:rPr>
        <w:t xml:space="preserve">Ministry of Health] and </w:t>
      </w:r>
      <w:r w:rsidRPr="008E7FF3">
        <w:rPr>
          <w:rFonts w:asciiTheme="minorHAnsi" w:eastAsia="MS Mincho" w:hAnsiTheme="minorHAnsi" w:cstheme="minorHAnsi"/>
        </w:rPr>
        <w:t xml:space="preserve">the Global Fund and should not be distributed to or used by parties other than [State </w:t>
      </w:r>
      <w:r w:rsidRPr="008E7FF3">
        <w:rPr>
          <w:rFonts w:asciiTheme="minorHAnsi" w:eastAsia="MS Mincho" w:hAnsiTheme="minorHAnsi" w:cstheme="minorHAnsi"/>
          <w:szCs w:val="24"/>
        </w:rPr>
        <w:t>Principal Recipient</w:t>
      </w:r>
      <w:r w:rsidRPr="008E7FF3">
        <w:rPr>
          <w:rFonts w:asciiTheme="minorHAnsi" w:eastAsia="MS Mincho" w:hAnsiTheme="minorHAnsi" w:cstheme="minorHAnsi"/>
        </w:rPr>
        <w:t xml:space="preserve"> name, </w:t>
      </w:r>
      <w:r w:rsidRPr="008E7FF3">
        <w:rPr>
          <w:rFonts w:asciiTheme="minorHAnsi" w:eastAsia="MS Mincho" w:hAnsiTheme="minorHAnsi" w:cstheme="minorHAnsi"/>
          <w:noProof/>
        </w:rPr>
        <w:t>e.g.</w:t>
      </w:r>
      <w:r w:rsidRPr="008E7FF3">
        <w:rPr>
          <w:rFonts w:asciiTheme="minorHAnsi" w:eastAsia="MS Mincho" w:hAnsiTheme="minorHAnsi" w:cstheme="minorHAnsi"/>
        </w:rPr>
        <w:t xml:space="preserve"> </w:t>
      </w:r>
      <w:r w:rsidRPr="008E7FF3">
        <w:rPr>
          <w:rFonts w:asciiTheme="minorHAnsi" w:eastAsia="MS Mincho" w:hAnsiTheme="minorHAnsi" w:cstheme="minorHAnsi"/>
          <w:iCs/>
        </w:rPr>
        <w:t xml:space="preserve">Ministry of Health] and </w:t>
      </w:r>
      <w:r w:rsidRPr="008E7FF3">
        <w:rPr>
          <w:rFonts w:asciiTheme="minorHAnsi" w:eastAsia="MS Mincho" w:hAnsiTheme="minorHAnsi" w:cstheme="minorHAnsi"/>
        </w:rPr>
        <w:t xml:space="preserve">the Global Fund. Our opinion </w:t>
      </w:r>
      <w:r w:rsidRPr="008E7FF3">
        <w:rPr>
          <w:rFonts w:asciiTheme="minorHAnsi" w:eastAsia="MS Mincho" w:hAnsiTheme="minorHAnsi" w:cstheme="minorHAnsi"/>
          <w:noProof/>
        </w:rPr>
        <w:t>is not modified</w:t>
      </w:r>
      <w:r w:rsidRPr="008E7FF3">
        <w:rPr>
          <w:rFonts w:asciiTheme="minorHAnsi" w:eastAsia="MS Mincho" w:hAnsiTheme="minorHAnsi" w:cstheme="minorHAnsi"/>
        </w:rPr>
        <w:t xml:space="preserve"> in respect of this</w:t>
      </w:r>
      <w:r w:rsidRPr="008E7FF3">
        <w:rPr>
          <w:rFonts w:asciiTheme="minorHAnsi" w:eastAsia="MS Mincho" w:hAnsiTheme="minorHAnsi" w:cstheme="minorHAnsi"/>
          <w:spacing w:val="-7"/>
        </w:rPr>
        <w:t xml:space="preserve"> </w:t>
      </w:r>
      <w:r w:rsidRPr="008E7FF3">
        <w:rPr>
          <w:rFonts w:asciiTheme="minorHAnsi" w:eastAsia="MS Mincho" w:hAnsiTheme="minorHAnsi" w:cstheme="minorHAnsi"/>
        </w:rPr>
        <w:t>matter.</w:t>
      </w:r>
    </w:p>
    <w:p w14:paraId="346DA25D" w14:textId="22545B32"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p>
    <w:p w14:paraId="2929B0F9" w14:textId="77777777" w:rsidR="002D5D04" w:rsidRPr="008E7FF3" w:rsidRDefault="002D5D04" w:rsidP="002D5D04">
      <w:pPr>
        <w:pStyle w:val="xl25"/>
        <w:tabs>
          <w:tab w:val="left" w:pos="1120"/>
        </w:tabs>
        <w:spacing w:line="280" w:lineRule="atLeast"/>
        <w:rPr>
          <w:rFonts w:asciiTheme="minorHAnsi" w:hAnsiTheme="minorHAnsi" w:cstheme="minorHAnsi"/>
          <w:b/>
          <w:iCs/>
          <w:sz w:val="20"/>
          <w:lang w:val="en-US"/>
        </w:rPr>
      </w:pPr>
      <w:r w:rsidRPr="008E7FF3">
        <w:rPr>
          <w:rFonts w:asciiTheme="minorHAnsi" w:hAnsiTheme="minorHAnsi" w:cstheme="minorHAnsi"/>
          <w:b/>
          <w:iCs/>
          <w:sz w:val="20"/>
          <w:lang w:val="en-US"/>
        </w:rPr>
        <w:t xml:space="preserve">Report on other compliance requirements </w:t>
      </w:r>
    </w:p>
    <w:p w14:paraId="3F76FCB3" w14:textId="77777777" w:rsidR="002D5D04" w:rsidRPr="008E7FF3" w:rsidRDefault="002D5D04" w:rsidP="006B0F75">
      <w:pPr>
        <w:pStyle w:val="xl25"/>
        <w:tabs>
          <w:tab w:val="left" w:pos="1120"/>
        </w:tabs>
        <w:spacing w:line="280" w:lineRule="atLeast"/>
        <w:ind w:left="360"/>
        <w:rPr>
          <w:rFonts w:asciiTheme="minorHAnsi" w:hAnsiTheme="minorHAnsi" w:cstheme="minorHAnsi"/>
          <w:b/>
          <w:iCs/>
          <w:sz w:val="20"/>
          <w:lang w:val="en-US"/>
        </w:rPr>
      </w:pPr>
      <w:r w:rsidRPr="008E7FF3">
        <w:rPr>
          <w:rFonts w:asciiTheme="minorHAnsi" w:hAnsiTheme="minorHAnsi" w:cstheme="minorHAnsi"/>
          <w:b/>
          <w:iCs/>
          <w:sz w:val="20"/>
          <w:lang w:val="en-US"/>
        </w:rPr>
        <w:t>Compliance with grant agreement and applicable law</w:t>
      </w:r>
    </w:p>
    <w:p w14:paraId="52C93A5D" w14:textId="77777777" w:rsidR="002D5D04" w:rsidRPr="008E7FF3" w:rsidRDefault="002D5D04" w:rsidP="002D5D04">
      <w:pPr>
        <w:pStyle w:val="ListParagraph"/>
        <w:autoSpaceDE w:val="0"/>
        <w:autoSpaceDN w:val="0"/>
        <w:adjustRightInd w:val="0"/>
        <w:spacing w:before="0" w:after="0" w:line="240" w:lineRule="auto"/>
        <w:jc w:val="both"/>
        <w:rPr>
          <w:rFonts w:asciiTheme="minorHAnsi" w:eastAsia="Times New Roman" w:hAnsiTheme="minorHAnsi" w:cstheme="minorHAnsi"/>
          <w:lang w:val="en-GB" w:eastAsia="en-GB"/>
        </w:rPr>
      </w:pPr>
      <w:r w:rsidRPr="008E7FF3">
        <w:rPr>
          <w:rFonts w:asciiTheme="minorHAnsi" w:eastAsia="Times New Roman" w:hAnsiTheme="minorHAnsi" w:cstheme="minorHAnsi"/>
          <w:lang w:val="en-GB" w:eastAsia="en-GB"/>
        </w:rPr>
        <w:t xml:space="preserve">In our opinion, the grant funds have [not] been used, in all material respects, in conformity with the provisions of the Grant Agreement, including the approved budget and work plan and any amendments thereto as contained in implementation </w:t>
      </w:r>
      <w:proofErr w:type="gramStart"/>
      <w:r w:rsidRPr="008E7FF3">
        <w:rPr>
          <w:rFonts w:asciiTheme="minorHAnsi" w:eastAsia="Times New Roman" w:hAnsiTheme="minorHAnsi" w:cstheme="minorHAnsi"/>
          <w:lang w:val="en-GB" w:eastAsia="en-GB"/>
        </w:rPr>
        <w:t>letters;</w:t>
      </w:r>
      <w:proofErr w:type="gramEnd"/>
      <w:r w:rsidRPr="008E7FF3">
        <w:rPr>
          <w:rFonts w:asciiTheme="minorHAnsi" w:eastAsia="Times New Roman" w:hAnsiTheme="minorHAnsi" w:cstheme="minorHAnsi"/>
          <w:lang w:val="en-GB" w:eastAsia="en-GB"/>
        </w:rPr>
        <w:t xml:space="preserve"> and applicable local laws and regulations</w:t>
      </w:r>
    </w:p>
    <w:p w14:paraId="6AD24EE3" w14:textId="77777777" w:rsidR="00AA7B01" w:rsidRPr="008E7FF3" w:rsidRDefault="00AA7B01" w:rsidP="00AA7B01">
      <w:pPr>
        <w:pStyle w:val="xl25"/>
        <w:tabs>
          <w:tab w:val="left" w:pos="1120"/>
        </w:tabs>
        <w:spacing w:line="280" w:lineRule="atLeast"/>
        <w:ind w:left="360"/>
        <w:rPr>
          <w:rFonts w:asciiTheme="minorHAnsi" w:hAnsiTheme="minorHAnsi" w:cstheme="minorHAnsi"/>
          <w:b/>
          <w:iCs/>
          <w:sz w:val="20"/>
          <w:lang w:val="en-US"/>
        </w:rPr>
      </w:pPr>
      <w:r w:rsidRPr="008E7FF3">
        <w:rPr>
          <w:rFonts w:asciiTheme="minorHAnsi" w:hAnsiTheme="minorHAnsi" w:cstheme="minorHAnsi"/>
          <w:b/>
          <w:iCs/>
          <w:sz w:val="20"/>
          <w:lang w:val="en-US"/>
        </w:rPr>
        <w:t>Review of indirect cost rate/apportionment of common costs [To be provided when relevant to the grant]</w:t>
      </w:r>
    </w:p>
    <w:p w14:paraId="45F05EFE" w14:textId="77777777" w:rsidR="002D5D04" w:rsidRPr="008E7FF3" w:rsidRDefault="002D5D04" w:rsidP="002D5D04">
      <w:pPr>
        <w:pStyle w:val="xl25"/>
        <w:spacing w:before="120" w:after="120" w:line="260" w:lineRule="atLeast"/>
        <w:ind w:left="709"/>
        <w:rPr>
          <w:rFonts w:asciiTheme="minorHAnsi" w:hAnsiTheme="minorHAnsi" w:cstheme="minorHAnsi"/>
          <w:sz w:val="20"/>
          <w:lang w:val="en-US"/>
        </w:rPr>
      </w:pPr>
      <w:r w:rsidRPr="008E7FF3">
        <w:rPr>
          <w:rFonts w:asciiTheme="minorHAnsi" w:hAnsiTheme="minorHAnsi" w:cstheme="minorHAnsi"/>
          <w:sz w:val="20"/>
          <w:lang w:val="en-US"/>
        </w:rPr>
        <w:t>The PR “[</w:t>
      </w:r>
      <w:r w:rsidRPr="008E7FF3">
        <w:rPr>
          <w:rFonts w:asciiTheme="minorHAnsi" w:hAnsiTheme="minorHAnsi" w:cstheme="minorHAnsi"/>
          <w:sz w:val="20"/>
          <w:highlight w:val="lightGray"/>
          <w:lang w:val="en-US"/>
        </w:rPr>
        <w:t>PR Name</w:t>
      </w:r>
      <w:r w:rsidRPr="008E7FF3">
        <w:rPr>
          <w:rFonts w:asciiTheme="minorHAnsi" w:hAnsiTheme="minorHAnsi" w:cstheme="minorHAnsi"/>
          <w:sz w:val="20"/>
          <w:lang w:val="en-US"/>
        </w:rPr>
        <w:t>]” is authorized to charge indirect costs to the Global Fund grant using the following provisional rates:</w:t>
      </w:r>
    </w:p>
    <w:tbl>
      <w:tblPr>
        <w:tblW w:w="4634"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
        <w:gridCol w:w="8210"/>
      </w:tblGrid>
      <w:tr w:rsidR="00A76071" w:rsidRPr="008E7FF3" w14:paraId="37254027" w14:textId="77777777" w:rsidTr="00BD5974">
        <w:trPr>
          <w:trHeight w:val="264"/>
        </w:trPr>
        <w:tc>
          <w:tcPr>
            <w:tcW w:w="397" w:type="pct"/>
            <w:shd w:val="clear" w:color="auto" w:fill="auto"/>
            <w:noWrap/>
            <w:vAlign w:val="center"/>
          </w:tcPr>
          <w:p w14:paraId="31790BFE" w14:textId="77777777" w:rsidR="002D5D04" w:rsidRPr="008E7FF3" w:rsidRDefault="002D5D04" w:rsidP="00BD5974">
            <w:pPr>
              <w:jc w:val="center"/>
              <w:rPr>
                <w:rFonts w:asciiTheme="minorHAnsi" w:hAnsiTheme="minorHAnsi" w:cstheme="minorHAnsi"/>
                <w:b/>
                <w:bCs/>
                <w:i/>
                <w:iCs/>
                <w:sz w:val="20"/>
                <w:highlight w:val="lightGray"/>
              </w:rPr>
            </w:pPr>
            <w:r w:rsidRPr="008E7FF3">
              <w:rPr>
                <w:rFonts w:asciiTheme="minorHAnsi" w:hAnsiTheme="minorHAnsi" w:cstheme="minorHAnsi"/>
                <w:b/>
                <w:bCs/>
                <w:i/>
                <w:iCs/>
                <w:sz w:val="20"/>
                <w:highlight w:val="lightGray"/>
              </w:rPr>
              <w:t>Rate</w:t>
            </w:r>
          </w:p>
        </w:tc>
        <w:tc>
          <w:tcPr>
            <w:tcW w:w="4603" w:type="pct"/>
            <w:shd w:val="clear" w:color="auto" w:fill="auto"/>
            <w:noWrap/>
            <w:vAlign w:val="center"/>
          </w:tcPr>
          <w:p w14:paraId="0BCDE153" w14:textId="77777777" w:rsidR="002D5D04" w:rsidRPr="008E7FF3" w:rsidRDefault="002D5D04" w:rsidP="00BD5974">
            <w:pPr>
              <w:jc w:val="center"/>
              <w:rPr>
                <w:rFonts w:asciiTheme="minorHAnsi" w:hAnsiTheme="minorHAnsi" w:cstheme="minorHAnsi"/>
                <w:b/>
                <w:bCs/>
                <w:i/>
                <w:iCs/>
                <w:sz w:val="20"/>
                <w:highlight w:val="lightGray"/>
              </w:rPr>
            </w:pPr>
            <w:r w:rsidRPr="008E7FF3">
              <w:rPr>
                <w:rFonts w:asciiTheme="minorHAnsi" w:hAnsiTheme="minorHAnsi" w:cstheme="minorHAnsi"/>
                <w:b/>
                <w:bCs/>
                <w:i/>
                <w:iCs/>
                <w:sz w:val="20"/>
                <w:highlight w:val="lightGray"/>
              </w:rPr>
              <w:t>Basis</w:t>
            </w:r>
          </w:p>
        </w:tc>
      </w:tr>
      <w:tr w:rsidR="00A76071" w:rsidRPr="008E7FF3" w14:paraId="78C10F12" w14:textId="77777777" w:rsidTr="00BD5974">
        <w:trPr>
          <w:trHeight w:val="264"/>
        </w:trPr>
        <w:tc>
          <w:tcPr>
            <w:tcW w:w="397" w:type="pct"/>
            <w:shd w:val="clear" w:color="auto" w:fill="auto"/>
            <w:noWrap/>
            <w:vAlign w:val="center"/>
          </w:tcPr>
          <w:p w14:paraId="50A2F904" w14:textId="77777777" w:rsidR="002D5D04" w:rsidRPr="008E7FF3" w:rsidRDefault="002D5D04" w:rsidP="00BD5974">
            <w:pPr>
              <w:rPr>
                <w:rFonts w:asciiTheme="minorHAnsi" w:hAnsiTheme="minorHAnsi" w:cstheme="minorHAnsi"/>
                <w:i/>
                <w:iCs/>
                <w:sz w:val="20"/>
                <w:highlight w:val="lightGray"/>
              </w:rPr>
            </w:pPr>
            <w:r w:rsidRPr="008E7FF3">
              <w:rPr>
                <w:rFonts w:asciiTheme="minorHAnsi" w:hAnsiTheme="minorHAnsi" w:cstheme="minorHAnsi"/>
                <w:i/>
                <w:iCs/>
                <w:sz w:val="20"/>
                <w:highlight w:val="lightGray"/>
              </w:rPr>
              <w:t>2%</w:t>
            </w:r>
          </w:p>
        </w:tc>
        <w:tc>
          <w:tcPr>
            <w:tcW w:w="4603" w:type="pct"/>
            <w:shd w:val="clear" w:color="auto" w:fill="auto"/>
            <w:noWrap/>
            <w:vAlign w:val="center"/>
          </w:tcPr>
          <w:p w14:paraId="1737DC28" w14:textId="77777777" w:rsidR="002D5D04" w:rsidRPr="008E7FF3" w:rsidRDefault="002D5D04" w:rsidP="00BD5974">
            <w:pPr>
              <w:rPr>
                <w:rFonts w:asciiTheme="minorHAnsi" w:hAnsiTheme="minorHAnsi" w:cstheme="minorHAnsi"/>
                <w:i/>
                <w:iCs/>
                <w:sz w:val="20"/>
                <w:highlight w:val="lightGray"/>
              </w:rPr>
            </w:pPr>
            <w:r w:rsidRPr="008E7FF3">
              <w:rPr>
                <w:rFonts w:asciiTheme="minorHAnsi" w:hAnsiTheme="minorHAnsi" w:cstheme="minorHAnsi"/>
                <w:i/>
                <w:iCs/>
                <w:sz w:val="20"/>
                <w:highlight w:val="lightGray"/>
              </w:rPr>
              <w:t>Expenditure incurred by the Sub-recipients</w:t>
            </w:r>
          </w:p>
        </w:tc>
      </w:tr>
      <w:tr w:rsidR="00A76071" w:rsidRPr="008E7FF3" w14:paraId="77EEA71F" w14:textId="77777777" w:rsidTr="00BD5974">
        <w:trPr>
          <w:trHeight w:val="264"/>
        </w:trPr>
        <w:tc>
          <w:tcPr>
            <w:tcW w:w="397" w:type="pct"/>
            <w:shd w:val="clear" w:color="auto" w:fill="auto"/>
            <w:noWrap/>
            <w:vAlign w:val="center"/>
          </w:tcPr>
          <w:p w14:paraId="559F4C79" w14:textId="77777777" w:rsidR="002D5D04" w:rsidRPr="008E7FF3" w:rsidRDefault="002D5D04" w:rsidP="00BD5974">
            <w:pPr>
              <w:rPr>
                <w:rFonts w:asciiTheme="minorHAnsi" w:hAnsiTheme="minorHAnsi" w:cstheme="minorHAnsi"/>
                <w:i/>
                <w:iCs/>
                <w:sz w:val="20"/>
                <w:highlight w:val="lightGray"/>
              </w:rPr>
            </w:pPr>
            <w:r w:rsidRPr="008E7FF3">
              <w:rPr>
                <w:rFonts w:asciiTheme="minorHAnsi" w:hAnsiTheme="minorHAnsi" w:cstheme="minorHAnsi"/>
                <w:i/>
                <w:iCs/>
                <w:sz w:val="20"/>
                <w:highlight w:val="lightGray"/>
              </w:rPr>
              <w:t>7%</w:t>
            </w:r>
          </w:p>
        </w:tc>
        <w:tc>
          <w:tcPr>
            <w:tcW w:w="4603" w:type="pct"/>
            <w:shd w:val="clear" w:color="auto" w:fill="auto"/>
            <w:noWrap/>
            <w:vAlign w:val="center"/>
          </w:tcPr>
          <w:p w14:paraId="5B459C37" w14:textId="77777777" w:rsidR="002D5D04" w:rsidRPr="008E7FF3" w:rsidRDefault="002D5D04" w:rsidP="00BD5974">
            <w:pPr>
              <w:rPr>
                <w:rFonts w:asciiTheme="minorHAnsi" w:hAnsiTheme="minorHAnsi" w:cstheme="minorHAnsi"/>
                <w:i/>
                <w:iCs/>
                <w:sz w:val="20"/>
                <w:highlight w:val="lightGray"/>
              </w:rPr>
            </w:pPr>
            <w:r w:rsidRPr="008E7FF3">
              <w:rPr>
                <w:rFonts w:asciiTheme="minorHAnsi" w:hAnsiTheme="minorHAnsi" w:cstheme="minorHAnsi"/>
                <w:i/>
                <w:iCs/>
                <w:sz w:val="20"/>
                <w:highlight w:val="lightGray"/>
              </w:rPr>
              <w:t xml:space="preserve">Expenditures incurred by CRS other than health products </w:t>
            </w:r>
          </w:p>
        </w:tc>
      </w:tr>
      <w:tr w:rsidR="00A76071" w:rsidRPr="008E7FF3" w14:paraId="0CA0E288" w14:textId="77777777" w:rsidTr="00BD5974">
        <w:trPr>
          <w:trHeight w:val="264"/>
        </w:trPr>
        <w:tc>
          <w:tcPr>
            <w:tcW w:w="397" w:type="pct"/>
            <w:shd w:val="clear" w:color="auto" w:fill="auto"/>
            <w:noWrap/>
            <w:vAlign w:val="center"/>
          </w:tcPr>
          <w:p w14:paraId="07F8BF99" w14:textId="77777777" w:rsidR="002D5D04" w:rsidRPr="008E7FF3" w:rsidRDefault="002D5D04" w:rsidP="00BD5974">
            <w:pPr>
              <w:rPr>
                <w:rFonts w:asciiTheme="minorHAnsi" w:hAnsiTheme="minorHAnsi" w:cstheme="minorHAnsi"/>
                <w:i/>
                <w:iCs/>
                <w:sz w:val="20"/>
              </w:rPr>
            </w:pPr>
          </w:p>
        </w:tc>
        <w:tc>
          <w:tcPr>
            <w:tcW w:w="4603" w:type="pct"/>
            <w:shd w:val="clear" w:color="auto" w:fill="auto"/>
            <w:noWrap/>
            <w:vAlign w:val="center"/>
          </w:tcPr>
          <w:p w14:paraId="6CDB0E8C" w14:textId="77777777" w:rsidR="002D5D04" w:rsidRPr="008E7FF3" w:rsidRDefault="002D5D04" w:rsidP="00BD5974">
            <w:pPr>
              <w:rPr>
                <w:rFonts w:asciiTheme="minorHAnsi" w:hAnsiTheme="minorHAnsi" w:cstheme="minorHAnsi"/>
                <w:i/>
                <w:iCs/>
                <w:sz w:val="20"/>
              </w:rPr>
            </w:pPr>
          </w:p>
        </w:tc>
      </w:tr>
      <w:tr w:rsidR="00A76071" w:rsidRPr="008E7FF3" w14:paraId="5D3DB401" w14:textId="77777777" w:rsidTr="00BD5974">
        <w:trPr>
          <w:trHeight w:val="264"/>
        </w:trPr>
        <w:tc>
          <w:tcPr>
            <w:tcW w:w="397" w:type="pct"/>
            <w:shd w:val="clear" w:color="auto" w:fill="auto"/>
            <w:noWrap/>
            <w:vAlign w:val="center"/>
          </w:tcPr>
          <w:p w14:paraId="207CB87F" w14:textId="77777777" w:rsidR="002D5D04" w:rsidRPr="008E7FF3" w:rsidRDefault="002D5D04" w:rsidP="00BD5974">
            <w:pPr>
              <w:rPr>
                <w:rFonts w:asciiTheme="minorHAnsi" w:hAnsiTheme="minorHAnsi" w:cstheme="minorHAnsi"/>
                <w:i/>
                <w:iCs/>
                <w:sz w:val="20"/>
              </w:rPr>
            </w:pPr>
          </w:p>
        </w:tc>
        <w:tc>
          <w:tcPr>
            <w:tcW w:w="4603" w:type="pct"/>
            <w:shd w:val="clear" w:color="auto" w:fill="auto"/>
            <w:noWrap/>
            <w:vAlign w:val="center"/>
          </w:tcPr>
          <w:p w14:paraId="6BBEA405" w14:textId="77777777" w:rsidR="002D5D04" w:rsidRPr="008E7FF3" w:rsidRDefault="002D5D04" w:rsidP="00BD5974">
            <w:pPr>
              <w:rPr>
                <w:rFonts w:asciiTheme="minorHAnsi" w:hAnsiTheme="minorHAnsi" w:cstheme="minorHAnsi"/>
                <w:i/>
                <w:iCs/>
                <w:sz w:val="20"/>
              </w:rPr>
            </w:pPr>
          </w:p>
        </w:tc>
      </w:tr>
    </w:tbl>
    <w:p w14:paraId="2AD0F246" w14:textId="77777777" w:rsidR="002D5D04" w:rsidRPr="008E7FF3" w:rsidRDefault="002D5D04" w:rsidP="002D5D04">
      <w:pPr>
        <w:pStyle w:val="xl25"/>
        <w:spacing w:before="120" w:after="120" w:line="260" w:lineRule="atLeast"/>
        <w:ind w:left="709"/>
        <w:rPr>
          <w:rFonts w:asciiTheme="minorHAnsi" w:hAnsiTheme="minorHAnsi" w:cstheme="minorHAnsi"/>
          <w:sz w:val="20"/>
          <w:lang w:val="en-US"/>
        </w:rPr>
      </w:pPr>
      <w:r w:rsidRPr="008E7FF3">
        <w:rPr>
          <w:rFonts w:asciiTheme="minorHAnsi" w:hAnsiTheme="minorHAnsi" w:cstheme="minorHAnsi"/>
          <w:sz w:val="20"/>
          <w:lang w:val="en-US"/>
        </w:rPr>
        <w:t>The SR “[</w:t>
      </w:r>
      <w:r w:rsidRPr="008E7FF3">
        <w:rPr>
          <w:rFonts w:asciiTheme="minorHAnsi" w:hAnsiTheme="minorHAnsi" w:cstheme="minorHAnsi"/>
          <w:sz w:val="20"/>
          <w:highlight w:val="lightGray"/>
          <w:lang w:val="en-US"/>
        </w:rPr>
        <w:t>SR Name</w:t>
      </w:r>
      <w:r w:rsidRPr="008E7FF3">
        <w:rPr>
          <w:rFonts w:asciiTheme="minorHAnsi" w:hAnsiTheme="minorHAnsi" w:cstheme="minorHAnsi"/>
          <w:sz w:val="20"/>
          <w:lang w:val="en-US"/>
        </w:rPr>
        <w:t>]” is authorized to charge indirect costs to the Global Fund grant using a provisional rate of [</w:t>
      </w:r>
      <w:r w:rsidRPr="008E7FF3">
        <w:rPr>
          <w:rFonts w:asciiTheme="minorHAnsi" w:hAnsiTheme="minorHAnsi" w:cstheme="minorHAnsi"/>
          <w:sz w:val="20"/>
          <w:highlight w:val="lightGray"/>
          <w:lang w:val="en-US"/>
        </w:rPr>
        <w:t>5%</w:t>
      </w:r>
      <w:r w:rsidRPr="008E7FF3">
        <w:rPr>
          <w:rFonts w:asciiTheme="minorHAnsi" w:hAnsiTheme="minorHAnsi" w:cstheme="minorHAnsi"/>
          <w:sz w:val="20"/>
          <w:lang w:val="en-US"/>
        </w:rPr>
        <w:t>].</w:t>
      </w:r>
    </w:p>
    <w:p w14:paraId="2CEB41F2" w14:textId="77777777" w:rsidR="002D5D04" w:rsidRPr="008E7FF3" w:rsidRDefault="002D5D04" w:rsidP="002D5D04">
      <w:pPr>
        <w:pStyle w:val="xl25"/>
        <w:spacing w:before="120" w:after="120" w:line="260" w:lineRule="atLeast"/>
        <w:ind w:left="709"/>
        <w:rPr>
          <w:rFonts w:asciiTheme="minorHAnsi" w:hAnsiTheme="minorHAnsi" w:cstheme="minorHAnsi"/>
          <w:sz w:val="20"/>
          <w:lang w:val="en-US"/>
        </w:rPr>
      </w:pPr>
      <w:r w:rsidRPr="008E7FF3">
        <w:rPr>
          <w:rFonts w:asciiTheme="minorHAnsi" w:hAnsiTheme="minorHAnsi" w:cstheme="minorHAnsi"/>
          <w:sz w:val="20"/>
          <w:lang w:val="en-US"/>
        </w:rPr>
        <w:t>The distribution base as computed in the schedule of computation of indirect cost rate (refer to Appendix 3). [</w:t>
      </w:r>
      <w:r w:rsidRPr="008E7FF3">
        <w:rPr>
          <w:rFonts w:asciiTheme="minorHAnsi" w:hAnsiTheme="minorHAnsi" w:cstheme="minorHAnsi"/>
          <w:sz w:val="20"/>
          <w:highlight w:val="lightGray"/>
          <w:lang w:val="en-US"/>
        </w:rPr>
        <w:t xml:space="preserve">Based on our review, nothing came to our attention that caused us to </w:t>
      </w:r>
      <w:r w:rsidRPr="008E7FF3">
        <w:rPr>
          <w:rFonts w:asciiTheme="minorHAnsi" w:hAnsiTheme="minorHAnsi" w:cstheme="minorHAnsi"/>
          <w:sz w:val="20"/>
          <w:lang w:val="en-US"/>
        </w:rPr>
        <w:t xml:space="preserve">believe that the PR “[PR Name]” and the SR “[SR Name]”, did not fairly present the schedule of indirect cost rate]. Or [Based on our review, we noted that the PR “[PR Name]” (or the SR “[SR Name]”), presented unjustified amount of [USD XXXX] detailed in our </w:t>
      </w:r>
      <w:proofErr w:type="gramStart"/>
      <w:r w:rsidRPr="008E7FF3">
        <w:rPr>
          <w:rFonts w:asciiTheme="minorHAnsi" w:hAnsiTheme="minorHAnsi" w:cstheme="minorHAnsi"/>
          <w:sz w:val="20"/>
          <w:lang w:val="en-US"/>
        </w:rPr>
        <w:t>Management</w:t>
      </w:r>
      <w:proofErr w:type="gramEnd"/>
      <w:r w:rsidRPr="008E7FF3">
        <w:rPr>
          <w:rFonts w:asciiTheme="minorHAnsi" w:hAnsiTheme="minorHAnsi" w:cstheme="minorHAnsi"/>
          <w:sz w:val="20"/>
          <w:lang w:val="en-US"/>
        </w:rPr>
        <w:t xml:space="preserve"> letter].</w:t>
      </w:r>
    </w:p>
    <w:p w14:paraId="584DA493" w14:textId="77777777" w:rsidR="002D5D04" w:rsidRPr="008E7FF3" w:rsidRDefault="002D5D04" w:rsidP="002D5D04">
      <w:pPr>
        <w:pStyle w:val="xl25"/>
        <w:spacing w:before="120" w:after="120" w:line="260" w:lineRule="atLeast"/>
        <w:ind w:left="709"/>
        <w:rPr>
          <w:rFonts w:asciiTheme="minorHAnsi" w:hAnsiTheme="minorHAnsi" w:cstheme="minorHAnsi"/>
          <w:sz w:val="20"/>
          <w:lang w:val="en-US"/>
        </w:rPr>
      </w:pPr>
      <w:r w:rsidRPr="008E7FF3">
        <w:rPr>
          <w:rFonts w:asciiTheme="minorHAnsi" w:hAnsiTheme="minorHAnsi" w:cstheme="minorHAnsi"/>
          <w:sz w:val="20"/>
          <w:lang w:val="en-US"/>
        </w:rPr>
        <w:t>The PR “[PR Name]” [and the SR “[SR Name]”] has [have] charged common costs to the Global Fund grant for the period [January 1</w:t>
      </w:r>
      <w:r w:rsidRPr="008E7FF3">
        <w:rPr>
          <w:rFonts w:asciiTheme="minorHAnsi" w:hAnsiTheme="minorHAnsi" w:cstheme="minorHAnsi"/>
          <w:sz w:val="20"/>
          <w:vertAlign w:val="superscript"/>
          <w:lang w:val="en-US"/>
        </w:rPr>
        <w:t>st</w:t>
      </w:r>
      <w:r w:rsidRPr="008E7FF3">
        <w:rPr>
          <w:rFonts w:asciiTheme="minorHAnsi" w:hAnsiTheme="minorHAnsi" w:cstheme="minorHAnsi"/>
          <w:sz w:val="20"/>
          <w:lang w:val="en-US"/>
        </w:rPr>
        <w:t xml:space="preserve">, </w:t>
      </w:r>
      <w:proofErr w:type="gramStart"/>
      <w:r w:rsidRPr="008E7FF3">
        <w:rPr>
          <w:rFonts w:asciiTheme="minorHAnsi" w:hAnsiTheme="minorHAnsi" w:cstheme="minorHAnsi"/>
          <w:sz w:val="20"/>
          <w:lang w:val="en-US"/>
        </w:rPr>
        <w:t>2021</w:t>
      </w:r>
      <w:proofErr w:type="gramEnd"/>
      <w:r w:rsidRPr="008E7FF3">
        <w:rPr>
          <w:rFonts w:asciiTheme="minorHAnsi" w:hAnsiTheme="minorHAnsi" w:cstheme="minorHAnsi"/>
          <w:sz w:val="20"/>
          <w:lang w:val="en-US"/>
        </w:rPr>
        <w:t xml:space="preserve"> to December 31</w:t>
      </w:r>
      <w:r w:rsidRPr="008E7FF3">
        <w:rPr>
          <w:rFonts w:asciiTheme="minorHAnsi" w:hAnsiTheme="minorHAnsi" w:cstheme="minorHAnsi"/>
          <w:sz w:val="20"/>
          <w:vertAlign w:val="superscript"/>
          <w:lang w:val="en-US"/>
        </w:rPr>
        <w:t>st</w:t>
      </w:r>
      <w:r w:rsidRPr="008E7FF3">
        <w:rPr>
          <w:rFonts w:asciiTheme="minorHAnsi" w:hAnsiTheme="minorHAnsi" w:cstheme="minorHAnsi"/>
          <w:sz w:val="20"/>
          <w:lang w:val="en-US"/>
        </w:rPr>
        <w:t xml:space="preserve">, 2021] a total amount of [USD XXXX] as computed in the schedule of computation of shared common costs (Refer to Appendix 3). [Based on our review, nothing came to our attention that caused us to believe that the PR “[PR Name]” and the SR “[SR Name]”, did not fairly allocate the common costs to the Global Fund Grant]. Or [Based on our review, we noted that the PR “[PR Name]” (or the SR “[SR Name]”), presented unjustified amount of [USD XXXX] detailed in our </w:t>
      </w:r>
      <w:proofErr w:type="gramStart"/>
      <w:r w:rsidRPr="008E7FF3">
        <w:rPr>
          <w:rFonts w:asciiTheme="minorHAnsi" w:hAnsiTheme="minorHAnsi" w:cstheme="minorHAnsi"/>
          <w:sz w:val="20"/>
          <w:lang w:val="en-US"/>
        </w:rPr>
        <w:t>Management</w:t>
      </w:r>
      <w:proofErr w:type="gramEnd"/>
      <w:r w:rsidRPr="008E7FF3">
        <w:rPr>
          <w:rFonts w:asciiTheme="minorHAnsi" w:hAnsiTheme="minorHAnsi" w:cstheme="minorHAnsi"/>
          <w:sz w:val="20"/>
          <w:lang w:val="en-US"/>
        </w:rPr>
        <w:t xml:space="preserve"> letter].</w:t>
      </w:r>
    </w:p>
    <w:p w14:paraId="193B4331" w14:textId="77777777" w:rsidR="002D5D04" w:rsidRPr="008E7FF3" w:rsidRDefault="002D5D04" w:rsidP="004B0F08">
      <w:pPr>
        <w:autoSpaceDE w:val="0"/>
        <w:autoSpaceDN w:val="0"/>
        <w:adjustRightInd w:val="0"/>
        <w:spacing w:before="0" w:after="0" w:line="240" w:lineRule="auto"/>
        <w:ind w:left="540"/>
        <w:jc w:val="both"/>
        <w:rPr>
          <w:rFonts w:asciiTheme="minorHAnsi" w:eastAsia="MS Mincho" w:hAnsiTheme="minorHAnsi" w:cstheme="minorHAnsi"/>
        </w:rPr>
      </w:pPr>
    </w:p>
    <w:p w14:paraId="6CFA9B74"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r w:rsidRPr="008E7FF3">
        <w:rPr>
          <w:rFonts w:asciiTheme="minorHAnsi" w:eastAsia="MS Mincho" w:hAnsiTheme="minorHAnsi" w:cstheme="minorHAnsi"/>
          <w:b/>
        </w:rPr>
        <w:t xml:space="preserve">Other information </w:t>
      </w:r>
      <w:r w:rsidRPr="008E7FF3">
        <w:rPr>
          <w:rFonts w:asciiTheme="minorHAnsi" w:eastAsia="MS Mincho" w:hAnsiTheme="minorHAnsi" w:cstheme="minorHAnsi"/>
        </w:rPr>
        <w:t>[please include paragraph if necessary]</w:t>
      </w:r>
    </w:p>
    <w:p w14:paraId="652AB0E4"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p>
    <w:p w14:paraId="31D10F7E"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b/>
        </w:rPr>
      </w:pPr>
      <w:r w:rsidRPr="008E7FF3">
        <w:rPr>
          <w:rFonts w:asciiTheme="minorHAnsi" w:eastAsia="MS Mincho" w:hAnsiTheme="minorHAnsi" w:cstheme="minorHAnsi"/>
          <w:b/>
        </w:rPr>
        <w:t>Auditors’ responsibilities for the audit of the Special Purpose Grant Financial Statements</w:t>
      </w:r>
    </w:p>
    <w:p w14:paraId="3C4C277F"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p>
    <w:p w14:paraId="5093FAFE"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r w:rsidRPr="008E7FF3">
        <w:rPr>
          <w:rFonts w:asciiTheme="minorHAnsi" w:eastAsia="MS Mincho" w:hAnsiTheme="minorHAnsi" w:cstheme="minorHAnsi"/>
        </w:rPr>
        <w:t xml:space="preserve">Our objectives are to obtain reasonable assurance about whether the grant program financial statements as a whole are free from material misstatement, whether due to fraud or </w:t>
      </w:r>
      <w:r w:rsidRPr="008E7FF3">
        <w:rPr>
          <w:rFonts w:asciiTheme="minorHAnsi" w:eastAsia="MS Mincho" w:hAnsiTheme="minorHAnsi" w:cstheme="minorHAnsi"/>
          <w:noProof/>
        </w:rPr>
        <w:t>error</w:t>
      </w:r>
      <w:r w:rsidRPr="008E7FF3">
        <w:rPr>
          <w:rFonts w:asciiTheme="minorHAnsi" w:eastAsia="MS Mincho" w:hAnsiTheme="minorHAnsi" w:cstheme="minorHAnsi"/>
        </w:rPr>
        <w:t xml:space="preserve"> and to issue an auditors’ report that includes our opinion. Reasonable assurance is a high level of assurance but is not a guarantee that an audit conducted </w:t>
      </w:r>
      <w:r w:rsidRPr="008E7FF3">
        <w:rPr>
          <w:rFonts w:asciiTheme="minorHAnsi" w:eastAsia="MS Mincho" w:hAnsiTheme="minorHAnsi" w:cstheme="minorHAnsi"/>
          <w:noProof/>
        </w:rPr>
        <w:t>in accordance with</w:t>
      </w:r>
      <w:r w:rsidRPr="008E7FF3">
        <w:rPr>
          <w:rFonts w:asciiTheme="minorHAnsi" w:eastAsia="MS Mincho" w:hAnsiTheme="minorHAnsi" w:cstheme="minorHAnsi"/>
        </w:rPr>
        <w:t xml:space="preserve"> ISAs will always detect a material misstatement when it exists. Misstatements can arise from fraud or error and are considered material if, individually or in the aggregate, they could reasonably be expected to influence the economic decisions of users taken </w:t>
      </w:r>
      <w:r w:rsidRPr="008E7FF3">
        <w:rPr>
          <w:rFonts w:asciiTheme="minorHAnsi" w:eastAsia="MS Mincho" w:hAnsiTheme="minorHAnsi" w:cstheme="minorHAnsi"/>
          <w:noProof/>
        </w:rPr>
        <w:t>on the basis of</w:t>
      </w:r>
      <w:r w:rsidRPr="008E7FF3">
        <w:rPr>
          <w:rFonts w:asciiTheme="minorHAnsi" w:eastAsia="MS Mincho" w:hAnsiTheme="minorHAnsi" w:cstheme="minorHAnsi"/>
        </w:rPr>
        <w:t xml:space="preserve"> these grant program financial statements. </w:t>
      </w:r>
      <w:r w:rsidRPr="008E7FF3">
        <w:rPr>
          <w:rFonts w:asciiTheme="minorHAnsi" w:eastAsia="MS Mincho" w:hAnsiTheme="minorHAnsi" w:cstheme="minorHAnsi"/>
          <w:spacing w:val="-3"/>
        </w:rPr>
        <w:t>An audit includes examining, on a test basis, evidence supporting the amounts and disclosures in the Special Purpose Grant Financial Statements.  An audit also includes assessing the accounting principles used and significant estimates made by management, as well as evaluating the overall financial statement presentation.</w:t>
      </w:r>
    </w:p>
    <w:p w14:paraId="5810C387" w14:textId="77777777" w:rsidR="004B0F08" w:rsidRPr="008E7FF3" w:rsidRDefault="004B0F08" w:rsidP="004B0F08">
      <w:pPr>
        <w:kinsoku w:val="0"/>
        <w:spacing w:before="0" w:after="0" w:line="240" w:lineRule="auto"/>
        <w:jc w:val="both"/>
        <w:rPr>
          <w:rFonts w:asciiTheme="minorHAnsi" w:eastAsia="Times New Roman" w:hAnsiTheme="minorHAnsi" w:cstheme="minorHAnsi"/>
          <w:lang w:val="en-GB"/>
        </w:rPr>
      </w:pPr>
    </w:p>
    <w:p w14:paraId="162A0968"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r w:rsidRPr="008E7FF3">
        <w:rPr>
          <w:rFonts w:asciiTheme="minorHAnsi" w:eastAsia="MS Mincho" w:hAnsiTheme="minorHAnsi" w:cstheme="minorHAnsi"/>
        </w:rPr>
        <w:t xml:space="preserve">As part of an audit </w:t>
      </w:r>
      <w:r w:rsidRPr="008E7FF3">
        <w:rPr>
          <w:rFonts w:asciiTheme="minorHAnsi" w:eastAsia="MS Mincho" w:hAnsiTheme="minorHAnsi" w:cstheme="minorHAnsi"/>
          <w:noProof/>
        </w:rPr>
        <w:t>in accordance with</w:t>
      </w:r>
      <w:r w:rsidRPr="008E7FF3">
        <w:rPr>
          <w:rFonts w:asciiTheme="minorHAnsi" w:eastAsia="MS Mincho" w:hAnsiTheme="minorHAnsi" w:cstheme="minorHAnsi"/>
        </w:rPr>
        <w:t xml:space="preserve"> ISAs, we exercise professional judgment and maintain professional </w:t>
      </w:r>
      <w:r w:rsidRPr="008E7FF3">
        <w:rPr>
          <w:rFonts w:asciiTheme="minorHAnsi" w:eastAsia="MS Mincho" w:hAnsiTheme="minorHAnsi" w:cstheme="minorHAnsi"/>
          <w:noProof/>
        </w:rPr>
        <w:t>scepticism</w:t>
      </w:r>
      <w:r w:rsidRPr="008E7FF3">
        <w:rPr>
          <w:rFonts w:asciiTheme="minorHAnsi" w:eastAsia="MS Mincho" w:hAnsiTheme="minorHAnsi" w:cstheme="minorHAnsi"/>
        </w:rPr>
        <w:t xml:space="preserve"> throughout the audit.</w:t>
      </w:r>
    </w:p>
    <w:p w14:paraId="65B79BD1"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p>
    <w:p w14:paraId="4FE1943D"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r w:rsidRPr="008E7FF3">
        <w:rPr>
          <w:rFonts w:asciiTheme="minorHAnsi" w:eastAsia="MS Mincho" w:hAnsiTheme="minorHAnsi" w:cstheme="minorHAnsi"/>
          <w:noProof/>
        </w:rPr>
        <w:t>In accordance with</w:t>
      </w:r>
      <w:r w:rsidRPr="008E7FF3">
        <w:rPr>
          <w:rFonts w:asciiTheme="minorHAnsi" w:eastAsia="MS Mincho" w:hAnsiTheme="minorHAnsi" w:cstheme="minorHAnsi"/>
        </w:rPr>
        <w:t xml:space="preserve"> the </w:t>
      </w:r>
      <w:r w:rsidRPr="008E7FF3">
        <w:rPr>
          <w:rFonts w:asciiTheme="minorHAnsi" w:eastAsia="MS Mincho" w:hAnsiTheme="minorHAnsi" w:cstheme="minorHAnsi"/>
          <w:i/>
        </w:rPr>
        <w:t>Global Fund</w:t>
      </w:r>
      <w:r w:rsidRPr="008E7FF3">
        <w:rPr>
          <w:rFonts w:asciiTheme="minorHAnsi" w:eastAsia="MS Mincho" w:hAnsiTheme="minorHAnsi" w:cstheme="minorHAnsi"/>
          <w:i/>
          <w:iCs/>
        </w:rPr>
        <w:t xml:space="preserve"> Auditing Guidelines, </w:t>
      </w:r>
      <w:r w:rsidRPr="008E7FF3">
        <w:rPr>
          <w:rFonts w:asciiTheme="minorHAnsi" w:eastAsia="MS Mincho" w:hAnsiTheme="minorHAnsi" w:cstheme="minorHAnsi"/>
        </w:rPr>
        <w:t xml:space="preserve">we have also issued our reports on our consideration of the </w:t>
      </w:r>
      <w:r w:rsidRPr="008E7FF3">
        <w:rPr>
          <w:rFonts w:asciiTheme="minorHAnsi" w:eastAsia="MS Mincho" w:hAnsiTheme="minorHAnsi" w:cstheme="minorHAnsi"/>
          <w:i/>
        </w:rPr>
        <w:t xml:space="preserve">[Principal Recipient </w:t>
      </w:r>
      <w:r w:rsidRPr="008E7FF3">
        <w:rPr>
          <w:rFonts w:asciiTheme="minorHAnsi" w:eastAsia="MS Mincho" w:hAnsiTheme="minorHAnsi" w:cstheme="minorHAnsi"/>
          <w:i/>
          <w:noProof/>
        </w:rPr>
        <w:t>e.g.</w:t>
      </w:r>
      <w:r w:rsidRPr="008E7FF3">
        <w:rPr>
          <w:rFonts w:asciiTheme="minorHAnsi" w:eastAsia="MS Mincho" w:hAnsiTheme="minorHAnsi" w:cstheme="minorHAnsi"/>
          <w:i/>
        </w:rPr>
        <w:t xml:space="preserve"> Ministry of Health]</w:t>
      </w:r>
      <w:r w:rsidRPr="008E7FF3">
        <w:rPr>
          <w:rFonts w:asciiTheme="minorHAnsi" w:eastAsia="MS Mincho" w:hAnsiTheme="minorHAnsi" w:cstheme="minorHAnsi"/>
          <w:iCs/>
        </w:rPr>
        <w:t>’s</w:t>
      </w:r>
      <w:r w:rsidRPr="008E7FF3">
        <w:rPr>
          <w:rFonts w:asciiTheme="minorHAnsi" w:eastAsia="MS Mincho" w:hAnsiTheme="minorHAnsi" w:cstheme="minorHAnsi"/>
          <w:i/>
          <w:iCs/>
        </w:rPr>
        <w:t xml:space="preserve"> </w:t>
      </w:r>
      <w:r w:rsidRPr="008E7FF3">
        <w:rPr>
          <w:rFonts w:asciiTheme="minorHAnsi" w:eastAsia="MS Mincho" w:hAnsiTheme="minorHAnsi" w:cstheme="minorHAnsi"/>
        </w:rPr>
        <w:t xml:space="preserve">internal control and our tests of its compliance with the grant agreement, relevant </w:t>
      </w:r>
      <w:proofErr w:type="gramStart"/>
      <w:r w:rsidRPr="008E7FF3">
        <w:rPr>
          <w:rFonts w:asciiTheme="minorHAnsi" w:eastAsia="MS Mincho" w:hAnsiTheme="minorHAnsi" w:cstheme="minorHAnsi"/>
        </w:rPr>
        <w:t>laws</w:t>
      </w:r>
      <w:proofErr w:type="gramEnd"/>
      <w:r w:rsidRPr="008E7FF3">
        <w:rPr>
          <w:rFonts w:asciiTheme="minorHAnsi" w:eastAsia="MS Mincho" w:hAnsiTheme="minorHAnsi" w:cstheme="minorHAnsi"/>
        </w:rPr>
        <w:t xml:space="preserve"> and regulations. Those reports are an integral part of an audit performed </w:t>
      </w:r>
      <w:r w:rsidRPr="008E7FF3">
        <w:rPr>
          <w:rFonts w:asciiTheme="minorHAnsi" w:eastAsia="MS Mincho" w:hAnsiTheme="minorHAnsi" w:cstheme="minorHAnsi"/>
          <w:noProof/>
        </w:rPr>
        <w:t>in accordance with</w:t>
      </w:r>
      <w:r w:rsidRPr="008E7FF3">
        <w:rPr>
          <w:rFonts w:asciiTheme="minorHAnsi" w:eastAsia="MS Mincho" w:hAnsiTheme="minorHAnsi" w:cstheme="minorHAnsi"/>
        </w:rPr>
        <w:t xml:space="preserve"> the guidelines</w:t>
      </w:r>
      <w:r w:rsidRPr="008E7FF3">
        <w:rPr>
          <w:rFonts w:asciiTheme="minorHAnsi" w:eastAsia="MS Mincho" w:hAnsiTheme="minorHAnsi" w:cstheme="minorHAnsi"/>
          <w:i/>
          <w:iCs/>
        </w:rPr>
        <w:t xml:space="preserve"> </w:t>
      </w:r>
      <w:r w:rsidRPr="008E7FF3">
        <w:rPr>
          <w:rFonts w:asciiTheme="minorHAnsi" w:eastAsia="MS Mincho" w:hAnsiTheme="minorHAnsi" w:cstheme="minorHAnsi"/>
        </w:rPr>
        <w:t xml:space="preserve">and should </w:t>
      </w:r>
      <w:r w:rsidRPr="008E7FF3">
        <w:rPr>
          <w:rFonts w:asciiTheme="minorHAnsi" w:eastAsia="MS Mincho" w:hAnsiTheme="minorHAnsi" w:cstheme="minorHAnsi"/>
          <w:noProof/>
        </w:rPr>
        <w:t>be read</w:t>
      </w:r>
      <w:r w:rsidRPr="008E7FF3">
        <w:rPr>
          <w:rFonts w:asciiTheme="minorHAnsi" w:eastAsia="MS Mincho" w:hAnsiTheme="minorHAnsi" w:cstheme="minorHAnsi"/>
        </w:rPr>
        <w:t xml:space="preserve"> in conjunction with this Independent Auditors’ Report in considering the results of our audit. </w:t>
      </w:r>
    </w:p>
    <w:p w14:paraId="1C00D6E8"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p>
    <w:p w14:paraId="67414796" w14:textId="77777777" w:rsidR="004B0F08" w:rsidRPr="008E7FF3" w:rsidRDefault="004B0F08" w:rsidP="004B0F08">
      <w:pPr>
        <w:tabs>
          <w:tab w:val="left" w:pos="450"/>
          <w:tab w:val="left" w:pos="540"/>
          <w:tab w:val="left" w:pos="63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asciiTheme="minorHAnsi" w:eastAsia="MS Mincho" w:hAnsiTheme="minorHAnsi" w:cstheme="minorHAnsi"/>
        </w:rPr>
      </w:pPr>
    </w:p>
    <w:p w14:paraId="4E64465E" w14:textId="77777777" w:rsidR="004B0F08" w:rsidRPr="008E7FF3" w:rsidRDefault="004B0F08" w:rsidP="004B0F08">
      <w:pPr>
        <w:spacing w:before="0" w:after="0" w:line="240" w:lineRule="auto"/>
        <w:ind w:left="540"/>
        <w:jc w:val="both"/>
        <w:rPr>
          <w:rFonts w:asciiTheme="minorHAnsi" w:eastAsia="MS Mincho" w:hAnsiTheme="minorHAnsi" w:cstheme="minorHAnsi"/>
          <w:b/>
        </w:rPr>
      </w:pPr>
      <w:r w:rsidRPr="008E7FF3">
        <w:rPr>
          <w:rFonts w:asciiTheme="minorHAnsi" w:eastAsia="MS Mincho" w:hAnsiTheme="minorHAnsi" w:cstheme="minorHAnsi"/>
          <w:b/>
        </w:rPr>
        <w:t xml:space="preserve">[Auditor name, </w:t>
      </w:r>
      <w:r w:rsidRPr="008E7FF3">
        <w:rPr>
          <w:rFonts w:asciiTheme="minorHAnsi" w:eastAsia="MS Mincho" w:hAnsiTheme="minorHAnsi" w:cstheme="minorHAnsi"/>
          <w:b/>
          <w:noProof/>
        </w:rPr>
        <w:t>e.g.</w:t>
      </w:r>
      <w:r w:rsidRPr="008E7FF3">
        <w:rPr>
          <w:rFonts w:asciiTheme="minorHAnsi" w:eastAsia="MS Mincho" w:hAnsiTheme="minorHAnsi" w:cstheme="minorHAnsi"/>
          <w:b/>
        </w:rPr>
        <w:t xml:space="preserve"> ABC Associates]</w:t>
      </w:r>
    </w:p>
    <w:p w14:paraId="77EC6E2B" w14:textId="77777777" w:rsidR="004B0F08" w:rsidRPr="008E7FF3" w:rsidRDefault="004B0F08" w:rsidP="004B0F08">
      <w:pPr>
        <w:tabs>
          <w:tab w:val="left" w:pos="2610"/>
        </w:tabs>
        <w:spacing w:before="0" w:after="0" w:line="240" w:lineRule="auto"/>
        <w:ind w:firstLine="540"/>
        <w:jc w:val="both"/>
        <w:rPr>
          <w:rFonts w:asciiTheme="minorHAnsi" w:eastAsia="MS Mincho" w:hAnsiTheme="minorHAnsi" w:cstheme="minorHAnsi"/>
          <w:b/>
        </w:rPr>
      </w:pPr>
      <w:r w:rsidRPr="008E7FF3">
        <w:rPr>
          <w:rFonts w:asciiTheme="minorHAnsi" w:eastAsia="MS Mincho" w:hAnsiTheme="minorHAnsi" w:cstheme="minorHAnsi"/>
          <w:b/>
        </w:rPr>
        <w:t xml:space="preserve">[Audit report date, </w:t>
      </w:r>
      <w:r w:rsidRPr="008E7FF3">
        <w:rPr>
          <w:rFonts w:asciiTheme="minorHAnsi" w:eastAsia="MS Mincho" w:hAnsiTheme="minorHAnsi" w:cstheme="minorHAnsi"/>
          <w:b/>
          <w:noProof/>
        </w:rPr>
        <w:t>e.g.</w:t>
      </w:r>
      <w:r w:rsidRPr="008E7FF3">
        <w:rPr>
          <w:rFonts w:asciiTheme="minorHAnsi" w:eastAsia="MS Mincho" w:hAnsiTheme="minorHAnsi" w:cstheme="minorHAnsi"/>
          <w:b/>
        </w:rPr>
        <w:t xml:space="preserve"> 20</w:t>
      </w:r>
      <w:r w:rsidRPr="008E7FF3">
        <w:rPr>
          <w:rFonts w:asciiTheme="minorHAnsi" w:eastAsia="MS Mincho" w:hAnsiTheme="minorHAnsi" w:cstheme="minorHAnsi"/>
          <w:b/>
          <w:vertAlign w:val="superscript"/>
        </w:rPr>
        <w:t>th</w:t>
      </w:r>
      <w:r w:rsidRPr="008E7FF3">
        <w:rPr>
          <w:rFonts w:asciiTheme="minorHAnsi" w:eastAsia="MS Mincho" w:hAnsiTheme="minorHAnsi" w:cstheme="minorHAnsi"/>
          <w:b/>
        </w:rPr>
        <w:t xml:space="preserve"> April 2019]</w:t>
      </w:r>
    </w:p>
    <w:p w14:paraId="444B68A6" w14:textId="77777777" w:rsidR="004B0F08" w:rsidRPr="008E7FF3" w:rsidRDefault="004B0F08" w:rsidP="004B0F08">
      <w:pPr>
        <w:spacing w:before="0" w:after="0" w:line="240" w:lineRule="auto"/>
        <w:ind w:left="540"/>
        <w:jc w:val="both"/>
        <w:rPr>
          <w:rFonts w:asciiTheme="minorHAnsi" w:eastAsia="MS Mincho" w:hAnsiTheme="minorHAnsi" w:cstheme="minorHAnsi"/>
          <w:b/>
        </w:rPr>
      </w:pPr>
      <w:r w:rsidRPr="008E7FF3">
        <w:rPr>
          <w:rFonts w:asciiTheme="minorHAnsi" w:eastAsia="MS Mincho" w:hAnsiTheme="minorHAnsi" w:cstheme="minorHAnsi"/>
          <w:b/>
        </w:rPr>
        <w:t xml:space="preserve">[Auditor name, </w:t>
      </w:r>
      <w:r w:rsidRPr="008E7FF3">
        <w:rPr>
          <w:rFonts w:asciiTheme="minorHAnsi" w:eastAsia="MS Mincho" w:hAnsiTheme="minorHAnsi" w:cstheme="minorHAnsi"/>
          <w:b/>
          <w:noProof/>
        </w:rPr>
        <w:t>e.g.</w:t>
      </w:r>
      <w:r w:rsidRPr="008E7FF3">
        <w:rPr>
          <w:rFonts w:asciiTheme="minorHAnsi" w:eastAsia="MS Mincho" w:hAnsiTheme="minorHAnsi" w:cstheme="minorHAnsi"/>
          <w:b/>
        </w:rPr>
        <w:t xml:space="preserve"> </w:t>
      </w:r>
      <w:proofErr w:type="spellStart"/>
      <w:r w:rsidRPr="008E7FF3">
        <w:rPr>
          <w:rFonts w:asciiTheme="minorHAnsi" w:eastAsia="MS Mincho" w:hAnsiTheme="minorHAnsi" w:cstheme="minorHAnsi"/>
          <w:b/>
        </w:rPr>
        <w:t>Ficticia</w:t>
      </w:r>
      <w:proofErr w:type="spellEnd"/>
      <w:r w:rsidRPr="008E7FF3">
        <w:rPr>
          <w:rFonts w:asciiTheme="minorHAnsi" w:eastAsia="MS Mincho" w:hAnsiTheme="minorHAnsi" w:cstheme="minorHAnsi"/>
          <w:b/>
        </w:rPr>
        <w:t>]</w:t>
      </w:r>
    </w:p>
    <w:p w14:paraId="1BFA7A0E" w14:textId="77777777" w:rsidR="004B0F08" w:rsidRPr="008E7FF3" w:rsidRDefault="004B0F08" w:rsidP="004B0F08">
      <w:pPr>
        <w:spacing w:before="0" w:after="0" w:line="240" w:lineRule="auto"/>
        <w:jc w:val="both"/>
        <w:rPr>
          <w:rFonts w:asciiTheme="minorHAnsi" w:eastAsia="MS Mincho" w:hAnsiTheme="minorHAnsi" w:cstheme="minorHAnsi"/>
        </w:rPr>
      </w:pPr>
      <w:r w:rsidRPr="008E7FF3">
        <w:rPr>
          <w:rFonts w:asciiTheme="minorHAnsi" w:eastAsia="MS Mincho" w:hAnsiTheme="minorHAnsi" w:cstheme="minorHAnsi"/>
        </w:rPr>
        <w:br w:type="page"/>
      </w:r>
    </w:p>
    <w:p w14:paraId="73292514" w14:textId="77777777" w:rsidR="004B0F08" w:rsidRPr="008E7FF3" w:rsidRDefault="004B0F08" w:rsidP="00B516EC">
      <w:pPr>
        <w:keepNext/>
        <w:numPr>
          <w:ilvl w:val="1"/>
          <w:numId w:val="27"/>
        </w:numPr>
        <w:tabs>
          <w:tab w:val="left" w:pos="720"/>
        </w:tabs>
        <w:spacing w:before="0" w:after="0" w:line="240" w:lineRule="auto"/>
        <w:jc w:val="both"/>
        <w:outlineLvl w:val="0"/>
        <w:rPr>
          <w:rFonts w:asciiTheme="minorHAnsi" w:eastAsia="MS Gothic" w:hAnsiTheme="minorHAnsi" w:cstheme="minorHAnsi"/>
          <w:b/>
          <w:i/>
        </w:rPr>
      </w:pPr>
      <w:bookmarkStart w:id="70" w:name="_Toc531681431"/>
      <w:bookmarkStart w:id="71" w:name="_Toc102577287"/>
      <w:r w:rsidRPr="008E7FF3">
        <w:rPr>
          <w:rFonts w:asciiTheme="minorHAnsi" w:eastAsia="MS Gothic" w:hAnsiTheme="minorHAnsi" w:cstheme="minorHAnsi"/>
          <w:b/>
          <w:bCs/>
          <w:i/>
        </w:rPr>
        <w:lastRenderedPageBreak/>
        <w:t>INDEPENDENT</w:t>
      </w:r>
      <w:r w:rsidRPr="008E7FF3">
        <w:rPr>
          <w:rFonts w:asciiTheme="minorHAnsi" w:eastAsia="MS Gothic" w:hAnsiTheme="minorHAnsi" w:cstheme="minorHAnsi"/>
          <w:b/>
          <w:i/>
        </w:rPr>
        <w:t xml:space="preserve"> AUDITORS’ OPINION (ADVERSE)</w:t>
      </w:r>
      <w:bookmarkEnd w:id="70"/>
      <w:bookmarkEnd w:id="71"/>
    </w:p>
    <w:p w14:paraId="0C8060BD" w14:textId="77777777" w:rsidR="004B0F08" w:rsidRPr="008E7FF3" w:rsidRDefault="004B0F08" w:rsidP="004B0F08">
      <w:pPr>
        <w:tabs>
          <w:tab w:val="left" w:pos="720"/>
        </w:tabs>
        <w:spacing w:before="0" w:after="0" w:line="240" w:lineRule="auto"/>
        <w:ind w:left="720" w:hanging="720"/>
        <w:jc w:val="both"/>
        <w:rPr>
          <w:rFonts w:asciiTheme="minorHAnsi" w:eastAsia="MS Mincho" w:hAnsiTheme="minorHAnsi" w:cstheme="minorHAnsi"/>
          <w:b/>
        </w:rPr>
      </w:pPr>
    </w:p>
    <w:p w14:paraId="340BD880" w14:textId="77777777" w:rsidR="004B0F08" w:rsidRPr="008E7FF3" w:rsidRDefault="004B0F08" w:rsidP="004B0F08">
      <w:pPr>
        <w:spacing w:before="0" w:after="0" w:line="240" w:lineRule="auto"/>
        <w:ind w:left="540"/>
        <w:jc w:val="both"/>
        <w:rPr>
          <w:rFonts w:asciiTheme="minorHAnsi" w:eastAsia="Times New Roman" w:hAnsiTheme="minorHAnsi" w:cstheme="minorHAnsi"/>
          <w:b/>
          <w:u w:val="single"/>
          <w:lang w:val="en-GB" w:eastAsia="en-GB"/>
        </w:rPr>
      </w:pPr>
      <w:r w:rsidRPr="008E7FF3">
        <w:rPr>
          <w:rFonts w:asciiTheme="minorHAnsi" w:eastAsia="Times New Roman" w:hAnsiTheme="minorHAnsi" w:cstheme="minorHAnsi"/>
          <w:b/>
          <w:u w:val="single"/>
          <w:lang w:val="en-GB" w:eastAsia="en-GB"/>
        </w:rPr>
        <w:t>Opinion</w:t>
      </w:r>
    </w:p>
    <w:p w14:paraId="457D75ED" w14:textId="77777777" w:rsidR="004B0F08" w:rsidRPr="008E7FF3" w:rsidRDefault="004B0F08" w:rsidP="004B0F08">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asciiTheme="minorHAnsi" w:eastAsia="MS Mincho" w:hAnsiTheme="minorHAnsi" w:cstheme="minorHAnsi"/>
          <w:spacing w:val="-3"/>
        </w:rPr>
      </w:pPr>
      <w:r w:rsidRPr="008E7FF3">
        <w:rPr>
          <w:rFonts w:asciiTheme="minorHAnsi" w:eastAsia="MS Mincho" w:hAnsiTheme="minorHAnsi" w:cstheme="minorHAnsi"/>
          <w:spacing w:val="-3"/>
        </w:rPr>
        <w:t>We have audited the grant [State grant name] financial statements of [</w:t>
      </w:r>
      <w:r w:rsidRPr="008E7FF3">
        <w:rPr>
          <w:rFonts w:asciiTheme="minorHAnsi" w:eastAsia="MS Mincho" w:hAnsiTheme="minorHAnsi" w:cstheme="minorHAnsi"/>
          <w:szCs w:val="24"/>
        </w:rPr>
        <w:t>Principal Recipient</w:t>
      </w:r>
      <w:r w:rsidRPr="008E7FF3">
        <w:rPr>
          <w:rFonts w:asciiTheme="minorHAnsi" w:eastAsia="MS Mincho" w:hAnsiTheme="minorHAnsi" w:cstheme="minorHAnsi"/>
          <w:spacing w:val="-3"/>
        </w:rPr>
        <w:t xml:space="preserve"> name, </w:t>
      </w:r>
      <w:r w:rsidRPr="008E7FF3">
        <w:rPr>
          <w:rFonts w:asciiTheme="minorHAnsi" w:eastAsia="MS Mincho" w:hAnsiTheme="minorHAnsi" w:cstheme="minorHAnsi"/>
          <w:noProof/>
          <w:spacing w:val="-3"/>
        </w:rPr>
        <w:t>e.g.</w:t>
      </w:r>
      <w:r w:rsidRPr="008E7FF3">
        <w:rPr>
          <w:rFonts w:asciiTheme="minorHAnsi" w:eastAsia="MS Mincho" w:hAnsiTheme="minorHAnsi" w:cstheme="minorHAnsi"/>
          <w:spacing w:val="-3"/>
        </w:rPr>
        <w:t xml:space="preserve"> Ministry of Health] </w:t>
      </w:r>
      <w:r w:rsidRPr="008E7FF3">
        <w:rPr>
          <w:rFonts w:asciiTheme="minorHAnsi" w:eastAsia="MS Mincho" w:hAnsiTheme="minorHAnsi" w:cstheme="minorHAnsi"/>
        </w:rPr>
        <w:t xml:space="preserve">for the period [state the period, </w:t>
      </w:r>
      <w:r w:rsidRPr="008E7FF3">
        <w:rPr>
          <w:rFonts w:asciiTheme="minorHAnsi" w:eastAsia="MS Mincho" w:hAnsiTheme="minorHAnsi" w:cstheme="minorHAnsi"/>
          <w:noProof/>
        </w:rPr>
        <w:t>e.g.</w:t>
      </w:r>
      <w:r w:rsidRPr="008E7FF3">
        <w:rPr>
          <w:rFonts w:asciiTheme="minorHAnsi" w:eastAsia="MS Mincho" w:hAnsiTheme="minorHAnsi" w:cstheme="minorHAnsi"/>
        </w:rPr>
        <w:t xml:space="preserve"> January 1, </w:t>
      </w:r>
      <w:r w:rsidRPr="008E7FF3">
        <w:rPr>
          <w:rFonts w:asciiTheme="minorHAnsi" w:eastAsia="MS Mincho" w:hAnsiTheme="minorHAnsi" w:cstheme="minorHAnsi"/>
          <w:noProof/>
        </w:rPr>
        <w:t>2018</w:t>
      </w:r>
      <w:r w:rsidRPr="008E7FF3">
        <w:rPr>
          <w:rFonts w:asciiTheme="minorHAnsi" w:eastAsia="MS Mincho" w:hAnsiTheme="minorHAnsi" w:cstheme="minorHAnsi"/>
        </w:rPr>
        <w:t xml:space="preserve"> to December 31, 2018] which comprise [mention the different statements audited]</w:t>
      </w:r>
      <w:r w:rsidRPr="008E7FF3">
        <w:rPr>
          <w:rFonts w:asciiTheme="minorHAnsi" w:eastAsia="MS Mincho" w:hAnsiTheme="minorHAnsi" w:cstheme="minorHAnsi"/>
          <w:vertAlign w:val="superscript"/>
        </w:rPr>
        <w:footnoteReference w:id="4"/>
      </w:r>
      <w:r w:rsidRPr="008E7FF3">
        <w:rPr>
          <w:rFonts w:asciiTheme="minorHAnsi" w:eastAsia="MS Mincho" w:hAnsiTheme="minorHAnsi" w:cstheme="minorHAnsi"/>
          <w:spacing w:val="-3"/>
        </w:rPr>
        <w:t xml:space="preserve">. Our responsibility is to express an opinion on the Grant Financial Statements based on our audit. </w:t>
      </w:r>
    </w:p>
    <w:p w14:paraId="7921CD40" w14:textId="77777777" w:rsidR="004B0F08" w:rsidRPr="008E7FF3" w:rsidRDefault="004B0F08" w:rsidP="004B0F08">
      <w:pPr>
        <w:spacing w:before="0" w:after="0" w:line="240" w:lineRule="auto"/>
        <w:ind w:left="540"/>
        <w:jc w:val="both"/>
        <w:rPr>
          <w:rFonts w:asciiTheme="minorHAnsi" w:eastAsia="Times New Roman" w:hAnsiTheme="minorHAnsi" w:cstheme="minorHAnsi"/>
          <w:highlight w:val="yellow"/>
          <w:lang w:val="en-GB" w:eastAsia="en-GB"/>
        </w:rPr>
      </w:pPr>
    </w:p>
    <w:p w14:paraId="7F7F5DF9" w14:textId="2DC6EBDB" w:rsidR="00C7260F" w:rsidRPr="008E7FF3" w:rsidRDefault="004B0F08" w:rsidP="006B0F75">
      <w:pPr>
        <w:spacing w:before="0" w:after="0" w:line="240" w:lineRule="auto"/>
        <w:ind w:left="540"/>
        <w:jc w:val="both"/>
        <w:rPr>
          <w:rFonts w:asciiTheme="minorHAnsi" w:eastAsia="Times New Roman" w:hAnsiTheme="minorHAnsi" w:cstheme="minorHAnsi"/>
          <w:lang w:val="en-GB" w:eastAsia="en-GB"/>
        </w:rPr>
      </w:pPr>
      <w:r w:rsidRPr="008E7FF3">
        <w:rPr>
          <w:rFonts w:asciiTheme="minorHAnsi" w:eastAsia="Times New Roman" w:hAnsiTheme="minorHAnsi" w:cstheme="minorHAnsi"/>
          <w:noProof/>
          <w:lang w:val="en-GB" w:eastAsia="en-GB"/>
        </w:rPr>
        <w:t xml:space="preserve">In our opinion, because of the fundamental nature of the matters referred to in the below 'basis for adverse opinion' paragraph, the Grant Financial </w:t>
      </w:r>
      <w:r w:rsidRPr="008E7FF3">
        <w:rPr>
          <w:rFonts w:asciiTheme="minorHAnsi" w:eastAsia="Times New Roman" w:hAnsiTheme="minorHAnsi" w:cstheme="minorHAnsi"/>
          <w:lang w:val="en-GB" w:eastAsia="en-GB"/>
        </w:rPr>
        <w:t>Statements do not present fairly, in all material respects, the program revenues, costs incurred and</w:t>
      </w:r>
      <w:r w:rsidR="002F5424" w:rsidRPr="008E7FF3">
        <w:rPr>
          <w:rFonts w:asciiTheme="minorHAnsi" w:eastAsia="MS Mincho" w:hAnsiTheme="minorHAnsi" w:cstheme="minorHAnsi"/>
          <w:spacing w:val="-3"/>
        </w:rPr>
        <w:t xml:space="preserve"> </w:t>
      </w:r>
      <w:r w:rsidR="008379F2" w:rsidRPr="008E7FF3">
        <w:rPr>
          <w:rFonts w:asciiTheme="minorHAnsi" w:eastAsia="MS Mincho" w:hAnsiTheme="minorHAnsi" w:cstheme="minorHAnsi"/>
          <w:spacing w:val="-3"/>
        </w:rPr>
        <w:t xml:space="preserve">cash balance [ for cash basis reporting] / fund position [for accrual basis reporting] –[ Choose what applies ] </w:t>
      </w:r>
      <w:r w:rsidR="008379F2" w:rsidRPr="008E7FF3">
        <w:rPr>
          <w:rFonts w:asciiTheme="minorHAnsi" w:eastAsia="Times New Roman" w:hAnsiTheme="minorHAnsi" w:cstheme="minorHAnsi"/>
          <w:lang w:val="en-GB" w:eastAsia="en-GB"/>
        </w:rPr>
        <w:t xml:space="preserve"> </w:t>
      </w:r>
      <w:r w:rsidRPr="008E7FF3">
        <w:rPr>
          <w:rFonts w:asciiTheme="minorHAnsi" w:eastAsia="Times New Roman" w:hAnsiTheme="minorHAnsi" w:cstheme="minorHAnsi"/>
          <w:noProof/>
          <w:lang w:val="en-GB" w:eastAsia="en-GB"/>
        </w:rPr>
        <w:t>for the reporting period in accordance with the terms of the Global Fund grant agreement and in conformity with the basis of accounting described in note 2.3.1.</w:t>
      </w:r>
      <w:r w:rsidRPr="008E7FF3">
        <w:rPr>
          <w:rFonts w:asciiTheme="minorHAnsi" w:eastAsia="Times New Roman" w:hAnsiTheme="minorHAnsi" w:cstheme="minorHAnsi"/>
          <w:lang w:val="en-GB" w:eastAsia="en-GB"/>
        </w:rPr>
        <w:t xml:space="preserve">  </w:t>
      </w:r>
    </w:p>
    <w:p w14:paraId="7EF105FB" w14:textId="77777777" w:rsidR="00C7260F" w:rsidRPr="008E7FF3" w:rsidRDefault="00C7260F" w:rsidP="004B0F08">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asciiTheme="minorHAnsi" w:eastAsia="MS Mincho" w:hAnsiTheme="minorHAnsi" w:cstheme="minorHAnsi"/>
          <w:spacing w:val="-3"/>
          <w:lang w:val="en-GB"/>
        </w:rPr>
      </w:pPr>
    </w:p>
    <w:p w14:paraId="1F7DE62E" w14:textId="77777777" w:rsidR="004B0F08" w:rsidRPr="008E7FF3" w:rsidRDefault="004B0F08" w:rsidP="004B0F08">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asciiTheme="minorHAnsi" w:eastAsia="MS Mincho" w:hAnsiTheme="minorHAnsi" w:cstheme="minorHAnsi"/>
          <w:spacing w:val="-3"/>
        </w:rPr>
      </w:pPr>
    </w:p>
    <w:p w14:paraId="3BF42956" w14:textId="77777777" w:rsidR="004B0F08" w:rsidRPr="008E7FF3" w:rsidRDefault="004B0F08" w:rsidP="004B0F08">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asciiTheme="minorHAnsi" w:eastAsia="MS Mincho" w:hAnsiTheme="minorHAnsi" w:cstheme="minorHAnsi"/>
          <w:b/>
          <w:spacing w:val="-3"/>
        </w:rPr>
      </w:pPr>
      <w:r w:rsidRPr="008E7FF3">
        <w:rPr>
          <w:rFonts w:asciiTheme="minorHAnsi" w:eastAsia="MS Mincho" w:hAnsiTheme="minorHAnsi" w:cstheme="minorHAnsi"/>
          <w:b/>
          <w:noProof/>
          <w:spacing w:val="-3"/>
        </w:rPr>
        <w:t>Basis</w:t>
      </w:r>
      <w:r w:rsidRPr="008E7FF3">
        <w:rPr>
          <w:rFonts w:asciiTheme="minorHAnsi" w:eastAsia="MS Mincho" w:hAnsiTheme="minorHAnsi" w:cstheme="minorHAnsi"/>
          <w:b/>
          <w:spacing w:val="-3"/>
        </w:rPr>
        <w:t xml:space="preserve"> for adverse opinion</w:t>
      </w:r>
    </w:p>
    <w:p w14:paraId="20E28BAE" w14:textId="77777777" w:rsidR="004B0F08" w:rsidRPr="008E7FF3" w:rsidRDefault="004B0F08" w:rsidP="004B0F08">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asciiTheme="minorHAnsi" w:eastAsia="MS Mincho" w:hAnsiTheme="minorHAnsi" w:cstheme="minorHAnsi"/>
        </w:rPr>
      </w:pPr>
    </w:p>
    <w:p w14:paraId="2E1557F8" w14:textId="77777777" w:rsidR="004B0F08" w:rsidRPr="008E7FF3" w:rsidRDefault="004B0F08" w:rsidP="004B0F08">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asciiTheme="minorHAnsi" w:eastAsia="MS Mincho" w:hAnsiTheme="minorHAnsi" w:cstheme="minorHAnsi"/>
          <w:spacing w:val="-3"/>
        </w:rPr>
      </w:pPr>
      <w:r w:rsidRPr="008E7FF3">
        <w:rPr>
          <w:rFonts w:asciiTheme="minorHAnsi" w:eastAsia="MS Mincho" w:hAnsiTheme="minorHAnsi" w:cstheme="minorHAnsi"/>
        </w:rPr>
        <w:t>We</w:t>
      </w:r>
      <w:r w:rsidRPr="008E7FF3">
        <w:rPr>
          <w:rFonts w:asciiTheme="minorHAnsi" w:eastAsia="MS Mincho" w:hAnsiTheme="minorHAnsi" w:cstheme="minorHAnsi"/>
          <w:spacing w:val="-3"/>
        </w:rPr>
        <w:t xml:space="preserve"> conducted our audit of the Special Purpose Grant Financial Statements </w:t>
      </w:r>
      <w:r w:rsidRPr="008E7FF3">
        <w:rPr>
          <w:rFonts w:asciiTheme="minorHAnsi" w:eastAsia="MS Mincho" w:hAnsiTheme="minorHAnsi" w:cstheme="minorHAnsi"/>
          <w:noProof/>
          <w:spacing w:val="-3"/>
        </w:rPr>
        <w:t>in accordance with</w:t>
      </w:r>
      <w:r w:rsidRPr="008E7FF3">
        <w:rPr>
          <w:rFonts w:asciiTheme="minorHAnsi" w:eastAsia="MS Mincho" w:hAnsiTheme="minorHAnsi" w:cstheme="minorHAnsi"/>
          <w:spacing w:val="-3"/>
        </w:rPr>
        <w:t xml:space="preserve"> the </w:t>
      </w:r>
      <w:r w:rsidRPr="008E7FF3">
        <w:rPr>
          <w:rFonts w:asciiTheme="minorHAnsi" w:eastAsia="MS Mincho" w:hAnsiTheme="minorHAnsi" w:cstheme="minorHAnsi"/>
          <w:i/>
          <w:spacing w:val="-3"/>
        </w:rPr>
        <w:t xml:space="preserve">Global Fund Auditing guidelines </w:t>
      </w:r>
      <w:r w:rsidRPr="008E7FF3">
        <w:rPr>
          <w:rFonts w:asciiTheme="minorHAnsi" w:eastAsia="MS Mincho" w:hAnsiTheme="minorHAnsi" w:cstheme="minorHAnsi"/>
          <w:spacing w:val="-3"/>
        </w:rPr>
        <w:t>with specific references to ISA 800. O</w:t>
      </w:r>
      <w:r w:rsidRPr="008E7FF3">
        <w:rPr>
          <w:rFonts w:asciiTheme="minorHAnsi" w:eastAsia="MS Mincho" w:hAnsiTheme="minorHAnsi" w:cstheme="minorHAnsi"/>
        </w:rPr>
        <w:t xml:space="preserve">ur responsibilities under those standards </w:t>
      </w:r>
      <w:r w:rsidRPr="008E7FF3">
        <w:rPr>
          <w:rFonts w:asciiTheme="minorHAnsi" w:eastAsia="MS Mincho" w:hAnsiTheme="minorHAnsi" w:cstheme="minorHAnsi"/>
          <w:noProof/>
        </w:rPr>
        <w:t>are further described</w:t>
      </w:r>
      <w:r w:rsidRPr="008E7FF3">
        <w:rPr>
          <w:rFonts w:asciiTheme="minorHAnsi" w:eastAsia="MS Mincho" w:hAnsiTheme="minorHAnsi" w:cstheme="minorHAnsi"/>
        </w:rPr>
        <w:t xml:space="preserve"> in the </w:t>
      </w:r>
      <w:r w:rsidRPr="008E7FF3">
        <w:rPr>
          <w:rFonts w:asciiTheme="minorHAnsi" w:eastAsia="MS Mincho" w:hAnsiTheme="minorHAnsi" w:cstheme="minorHAnsi"/>
          <w:i/>
        </w:rPr>
        <w:t>Auditors’ Responsibilities for the Audit of the Special Purpose Grant Financial Statements</w:t>
      </w:r>
      <w:r w:rsidRPr="008E7FF3">
        <w:rPr>
          <w:rFonts w:asciiTheme="minorHAnsi" w:eastAsia="MS Mincho" w:hAnsiTheme="minorHAnsi" w:cstheme="minorHAnsi"/>
        </w:rPr>
        <w:t xml:space="preserve"> section of our report. We are independent of PR Name </w:t>
      </w:r>
      <w:r w:rsidRPr="008E7FF3">
        <w:rPr>
          <w:rFonts w:asciiTheme="minorHAnsi" w:eastAsia="MS Mincho" w:hAnsiTheme="minorHAnsi" w:cstheme="minorHAnsi"/>
          <w:noProof/>
        </w:rPr>
        <w:t>in accordance with</w:t>
      </w:r>
      <w:r w:rsidRPr="008E7FF3">
        <w:rPr>
          <w:rFonts w:asciiTheme="minorHAnsi" w:eastAsia="MS Mincho" w:hAnsiTheme="minorHAnsi" w:cstheme="minorHAnsi"/>
        </w:rPr>
        <w:t xml:space="preserve"> the </w:t>
      </w:r>
      <w:r w:rsidRPr="008E7FF3">
        <w:rPr>
          <w:rFonts w:asciiTheme="minorHAnsi" w:eastAsia="MS Mincho" w:hAnsiTheme="minorHAnsi" w:cstheme="minorHAnsi"/>
          <w:noProof/>
        </w:rPr>
        <w:t>International</w:t>
      </w:r>
      <w:r w:rsidRPr="008E7FF3">
        <w:rPr>
          <w:rFonts w:asciiTheme="minorHAnsi" w:eastAsia="MS Mincho" w:hAnsiTheme="minorHAnsi" w:cstheme="minorHAnsi"/>
        </w:rPr>
        <w:t xml:space="preserve"> Ethics Standards Board for Accountants' Code of Ethics for Professional Accountants (IESBA Code). We have fulfilled our other ethical responsibilities </w:t>
      </w:r>
      <w:r w:rsidRPr="008E7FF3">
        <w:rPr>
          <w:rFonts w:asciiTheme="minorHAnsi" w:eastAsia="MS Mincho" w:hAnsiTheme="minorHAnsi" w:cstheme="minorHAnsi"/>
          <w:noProof/>
        </w:rPr>
        <w:t>in accordance with</w:t>
      </w:r>
      <w:r w:rsidRPr="008E7FF3">
        <w:rPr>
          <w:rFonts w:asciiTheme="minorHAnsi" w:eastAsia="MS Mincho" w:hAnsiTheme="minorHAnsi" w:cstheme="minorHAnsi"/>
        </w:rPr>
        <w:t xml:space="preserve"> these requirements and the IESBA </w:t>
      </w:r>
      <w:r w:rsidRPr="008E7FF3">
        <w:rPr>
          <w:rFonts w:asciiTheme="minorHAnsi" w:eastAsia="MS Mincho" w:hAnsiTheme="minorHAnsi" w:cstheme="minorHAnsi"/>
          <w:noProof/>
        </w:rPr>
        <w:t>Code</w:t>
      </w:r>
      <w:r w:rsidRPr="008E7FF3">
        <w:rPr>
          <w:rFonts w:asciiTheme="minorHAnsi" w:eastAsia="MS Mincho" w:hAnsiTheme="minorHAnsi" w:cstheme="minorHAnsi"/>
          <w:spacing w:val="-3"/>
        </w:rPr>
        <w:t>. We believe that our audit provides a reasonable basis for our opinion.</w:t>
      </w:r>
    </w:p>
    <w:p w14:paraId="03DCA30F" w14:textId="77777777" w:rsidR="004B0F08" w:rsidRPr="008E7FF3" w:rsidRDefault="004B0F08" w:rsidP="004B0F08">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asciiTheme="minorHAnsi" w:eastAsia="MS Mincho" w:hAnsiTheme="minorHAnsi" w:cstheme="minorHAnsi"/>
          <w:spacing w:val="-3"/>
        </w:rPr>
      </w:pPr>
    </w:p>
    <w:p w14:paraId="42682162" w14:textId="77777777" w:rsidR="004B0F08" w:rsidRPr="008E7FF3" w:rsidRDefault="004B0F08" w:rsidP="004B0F08">
      <w:pPr>
        <w:keepLines/>
        <w:spacing w:after="120" w:line="240" w:lineRule="auto"/>
        <w:ind w:left="540"/>
        <w:jc w:val="both"/>
        <w:rPr>
          <w:rFonts w:asciiTheme="minorHAnsi" w:eastAsia="MS Mincho" w:hAnsiTheme="minorHAnsi" w:cstheme="minorHAnsi"/>
        </w:rPr>
      </w:pPr>
      <w:r w:rsidRPr="008E7FF3" w:rsidDel="00DD1D8C">
        <w:rPr>
          <w:rFonts w:asciiTheme="minorHAnsi" w:eastAsia="MS Mincho" w:hAnsiTheme="minorHAnsi" w:cstheme="minorHAnsi"/>
          <w:b/>
          <w:spacing w:val="-3"/>
        </w:rPr>
        <w:t xml:space="preserve"> </w:t>
      </w:r>
      <w:r w:rsidRPr="008E7FF3">
        <w:rPr>
          <w:rFonts w:asciiTheme="minorHAnsi" w:eastAsia="MS Mincho" w:hAnsiTheme="minorHAnsi" w:cstheme="minorHAnsi"/>
          <w:spacing w:val="-3"/>
        </w:rPr>
        <w:t>[Example: We refer to our findings as set out in Section xxx (Summary of Findings) of our</w:t>
      </w:r>
      <w:r w:rsidRPr="008E7FF3">
        <w:rPr>
          <w:rFonts w:asciiTheme="minorHAnsi" w:eastAsia="MS Mincho" w:hAnsiTheme="minorHAnsi" w:cstheme="minorHAnsi"/>
        </w:rPr>
        <w:t xml:space="preserve"> management letter detailing significant procurements where the procedures </w:t>
      </w:r>
      <w:r w:rsidRPr="008E7FF3">
        <w:rPr>
          <w:rFonts w:asciiTheme="minorHAnsi" w:eastAsia="MS Mincho" w:hAnsiTheme="minorHAnsi" w:cstheme="minorHAnsi"/>
          <w:noProof/>
        </w:rPr>
        <w:t>were not followed</w:t>
      </w:r>
      <w:r w:rsidRPr="008E7FF3">
        <w:rPr>
          <w:rFonts w:asciiTheme="minorHAnsi" w:eastAsia="MS Mincho" w:hAnsiTheme="minorHAnsi" w:cstheme="minorHAnsi"/>
        </w:rPr>
        <w:t xml:space="preserve">. As 80% of the Program relate to </w:t>
      </w:r>
      <w:r w:rsidRPr="008E7FF3">
        <w:rPr>
          <w:rFonts w:asciiTheme="minorHAnsi" w:eastAsia="MS Mincho" w:hAnsiTheme="minorHAnsi" w:cstheme="minorHAnsi"/>
          <w:noProof/>
        </w:rPr>
        <w:t>procurement</w:t>
      </w:r>
      <w:r w:rsidRPr="008E7FF3">
        <w:rPr>
          <w:rFonts w:asciiTheme="minorHAnsi" w:eastAsia="MS Mincho" w:hAnsiTheme="minorHAnsi" w:cstheme="minorHAnsi"/>
        </w:rPr>
        <w:t xml:space="preserve"> of health products, we consider these fundamental weaknesses in the Internal Control System to pose a critical risk to the achievement of the objectives of the Program].</w:t>
      </w:r>
    </w:p>
    <w:p w14:paraId="2FD58984" w14:textId="77777777" w:rsidR="004B0F08" w:rsidRPr="008E7FF3" w:rsidRDefault="004B0F08" w:rsidP="004B0F08">
      <w:pPr>
        <w:keepLines/>
        <w:spacing w:after="120" w:line="240" w:lineRule="auto"/>
        <w:ind w:left="540"/>
        <w:jc w:val="both"/>
        <w:rPr>
          <w:rFonts w:asciiTheme="minorHAnsi" w:eastAsia="MS Mincho" w:hAnsiTheme="minorHAnsi" w:cstheme="minorHAnsi"/>
        </w:rPr>
      </w:pPr>
      <w:r w:rsidRPr="008E7FF3">
        <w:rPr>
          <w:rFonts w:asciiTheme="minorHAnsi" w:eastAsia="MS Mincho" w:hAnsiTheme="minorHAnsi" w:cstheme="minorHAnsi"/>
        </w:rPr>
        <w:t xml:space="preserve">We were unable to obtain sufficient appropriate audit evidence about </w:t>
      </w:r>
      <w:r w:rsidRPr="008E7FF3">
        <w:rPr>
          <w:rFonts w:asciiTheme="minorHAnsi" w:eastAsia="MS Mincho" w:hAnsiTheme="minorHAnsi" w:cstheme="minorHAnsi"/>
          <w:i/>
        </w:rPr>
        <w:t>[describe issues]</w:t>
      </w:r>
      <w:r w:rsidRPr="008E7FF3">
        <w:rPr>
          <w:rFonts w:asciiTheme="minorHAnsi" w:eastAsia="MS Mincho" w:hAnsiTheme="minorHAnsi" w:cstheme="minorHAnsi"/>
        </w:rPr>
        <w:t xml:space="preserve"> because </w:t>
      </w:r>
      <w:r w:rsidRPr="008E7FF3">
        <w:rPr>
          <w:rFonts w:asciiTheme="minorHAnsi" w:eastAsia="MS Mincho" w:hAnsiTheme="minorHAnsi" w:cstheme="minorHAnsi"/>
          <w:i/>
        </w:rPr>
        <w:t xml:space="preserve">[describe </w:t>
      </w:r>
      <w:r w:rsidRPr="008E7FF3">
        <w:rPr>
          <w:rFonts w:asciiTheme="minorHAnsi" w:eastAsia="MS Mincho" w:hAnsiTheme="minorHAnsi" w:cstheme="minorHAnsi"/>
          <w:i/>
          <w:noProof/>
        </w:rPr>
        <w:t>reasons / circumstances</w:t>
      </w:r>
      <w:r w:rsidRPr="008E7FF3">
        <w:rPr>
          <w:rFonts w:asciiTheme="minorHAnsi" w:eastAsia="MS Mincho" w:hAnsiTheme="minorHAnsi" w:cstheme="minorHAnsi"/>
          <w:i/>
        </w:rPr>
        <w:t>].</w:t>
      </w:r>
      <w:r w:rsidRPr="008E7FF3">
        <w:rPr>
          <w:rFonts w:asciiTheme="minorHAnsi" w:eastAsia="MS Mincho" w:hAnsiTheme="minorHAnsi" w:cstheme="minorHAnsi"/>
        </w:rPr>
        <w:t xml:space="preserve"> We consider the effects of this misappropriation to be both material and pervasive in the context of our audit.</w:t>
      </w:r>
    </w:p>
    <w:p w14:paraId="2E09496C" w14:textId="77777777" w:rsidR="004B0F08" w:rsidRPr="008E7FF3" w:rsidRDefault="004B0F08" w:rsidP="004B0F08">
      <w:pPr>
        <w:keepLines/>
        <w:spacing w:after="120" w:line="240" w:lineRule="auto"/>
        <w:jc w:val="both"/>
        <w:rPr>
          <w:rFonts w:asciiTheme="minorHAnsi" w:eastAsia="MS Mincho" w:hAnsiTheme="minorHAnsi" w:cstheme="minorHAnsi"/>
        </w:rPr>
      </w:pPr>
    </w:p>
    <w:p w14:paraId="35527E1D"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r w:rsidRPr="008E7FF3">
        <w:rPr>
          <w:rFonts w:asciiTheme="minorHAnsi" w:eastAsia="MS Mincho" w:hAnsiTheme="minorHAnsi" w:cstheme="minorHAnsi"/>
          <w:b/>
          <w:noProof/>
        </w:rPr>
        <w:t>Emphasis</w:t>
      </w:r>
      <w:r w:rsidRPr="008E7FF3">
        <w:rPr>
          <w:rFonts w:asciiTheme="minorHAnsi" w:eastAsia="MS Mincho" w:hAnsiTheme="minorHAnsi" w:cstheme="minorHAnsi"/>
          <w:b/>
        </w:rPr>
        <w:t xml:space="preserve"> of matter</w:t>
      </w:r>
      <w:r w:rsidRPr="008E7FF3">
        <w:rPr>
          <w:rFonts w:asciiTheme="minorHAnsi" w:eastAsia="MS Mincho" w:hAnsiTheme="minorHAnsi" w:cstheme="minorHAnsi"/>
        </w:rPr>
        <w:t xml:space="preserve"> – Basis of Accounting and restriction on use and distribution [please include paragraph if necessary]</w:t>
      </w:r>
    </w:p>
    <w:p w14:paraId="38BCFC1F"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r w:rsidRPr="008E7FF3">
        <w:rPr>
          <w:rFonts w:asciiTheme="minorHAnsi" w:eastAsia="MS Mincho" w:hAnsiTheme="minorHAnsi" w:cstheme="minorHAnsi"/>
        </w:rPr>
        <w:t xml:space="preserve">We draw attention to Note </w:t>
      </w:r>
      <w:r w:rsidRPr="008E7FF3">
        <w:rPr>
          <w:rFonts w:asciiTheme="minorHAnsi" w:eastAsia="MS Mincho" w:hAnsiTheme="minorHAnsi" w:cstheme="minorHAnsi"/>
          <w:i/>
        </w:rPr>
        <w:t>[include the number of the relevant note]</w:t>
      </w:r>
      <w:r w:rsidRPr="008E7FF3">
        <w:rPr>
          <w:rFonts w:asciiTheme="minorHAnsi" w:eastAsia="MS Mincho" w:hAnsiTheme="minorHAnsi" w:cstheme="minorHAnsi"/>
        </w:rPr>
        <w:t xml:space="preserve"> to the financial statements, which describes the basis of accounting. The financial statements are prepared to assist </w:t>
      </w:r>
      <w:r w:rsidRPr="008E7FF3">
        <w:rPr>
          <w:rFonts w:asciiTheme="minorHAnsi" w:eastAsia="MS Mincho" w:hAnsiTheme="minorHAnsi" w:cstheme="minorHAnsi"/>
          <w:spacing w:val="-3"/>
        </w:rPr>
        <w:t xml:space="preserve">[State </w:t>
      </w:r>
      <w:r w:rsidRPr="008E7FF3">
        <w:rPr>
          <w:rFonts w:asciiTheme="minorHAnsi" w:eastAsia="MS Mincho" w:hAnsiTheme="minorHAnsi" w:cstheme="minorHAnsi"/>
          <w:szCs w:val="24"/>
        </w:rPr>
        <w:t>Principal Recipient</w:t>
      </w:r>
      <w:r w:rsidRPr="008E7FF3">
        <w:rPr>
          <w:rFonts w:asciiTheme="minorHAnsi" w:eastAsia="MS Mincho" w:hAnsiTheme="minorHAnsi" w:cstheme="minorHAnsi"/>
          <w:spacing w:val="-3"/>
        </w:rPr>
        <w:t xml:space="preserve"> name] </w:t>
      </w:r>
      <w:r w:rsidRPr="008E7FF3">
        <w:rPr>
          <w:rFonts w:asciiTheme="minorHAnsi" w:eastAsia="MS Mincho" w:hAnsiTheme="minorHAnsi" w:cstheme="minorHAnsi"/>
        </w:rPr>
        <w:t>in complying</w:t>
      </w:r>
      <w:r w:rsidRPr="008E7FF3">
        <w:rPr>
          <w:rFonts w:asciiTheme="minorHAnsi" w:eastAsia="MS Mincho" w:hAnsiTheme="minorHAnsi" w:cstheme="minorHAnsi"/>
          <w:spacing w:val="-3"/>
          <w:u w:val="single"/>
        </w:rPr>
        <w:t xml:space="preserve"> </w:t>
      </w:r>
      <w:r w:rsidRPr="008E7FF3">
        <w:rPr>
          <w:rFonts w:asciiTheme="minorHAnsi" w:eastAsia="MS Mincho" w:hAnsiTheme="minorHAnsi" w:cstheme="minorHAnsi"/>
        </w:rPr>
        <w:t>with</w:t>
      </w:r>
      <w:r w:rsidRPr="008E7FF3">
        <w:rPr>
          <w:rFonts w:asciiTheme="minorHAnsi" w:eastAsia="MS Mincho" w:hAnsiTheme="minorHAnsi" w:cstheme="minorHAnsi"/>
          <w:spacing w:val="-4"/>
        </w:rPr>
        <w:t xml:space="preserve"> </w:t>
      </w:r>
      <w:r w:rsidRPr="008E7FF3">
        <w:rPr>
          <w:rFonts w:asciiTheme="minorHAnsi" w:eastAsia="MS Mincho" w:hAnsiTheme="minorHAnsi" w:cstheme="minorHAnsi"/>
        </w:rPr>
        <w:t>the</w:t>
      </w:r>
      <w:r w:rsidRPr="008E7FF3">
        <w:rPr>
          <w:rFonts w:asciiTheme="minorHAnsi" w:eastAsia="MS Mincho" w:hAnsiTheme="minorHAnsi" w:cstheme="minorHAnsi"/>
          <w:spacing w:val="-4"/>
        </w:rPr>
        <w:t xml:space="preserve"> </w:t>
      </w:r>
      <w:r w:rsidRPr="008E7FF3">
        <w:rPr>
          <w:rFonts w:asciiTheme="minorHAnsi" w:eastAsia="MS Mincho" w:hAnsiTheme="minorHAnsi" w:cstheme="minorHAnsi"/>
        </w:rPr>
        <w:t>financial</w:t>
      </w:r>
      <w:r w:rsidRPr="008E7FF3">
        <w:rPr>
          <w:rFonts w:asciiTheme="minorHAnsi" w:eastAsia="MS Mincho" w:hAnsiTheme="minorHAnsi" w:cstheme="minorHAnsi"/>
          <w:spacing w:val="-3"/>
        </w:rPr>
        <w:t xml:space="preserve"> </w:t>
      </w:r>
      <w:r w:rsidRPr="008E7FF3">
        <w:rPr>
          <w:rFonts w:asciiTheme="minorHAnsi" w:eastAsia="MS Mincho" w:hAnsiTheme="minorHAnsi" w:cstheme="minorHAnsi"/>
        </w:rPr>
        <w:t>reporting</w:t>
      </w:r>
      <w:r w:rsidRPr="008E7FF3">
        <w:rPr>
          <w:rFonts w:asciiTheme="minorHAnsi" w:eastAsia="MS Mincho" w:hAnsiTheme="minorHAnsi" w:cstheme="minorHAnsi"/>
          <w:spacing w:val="-4"/>
        </w:rPr>
        <w:t xml:space="preserve"> </w:t>
      </w:r>
      <w:r w:rsidRPr="008E7FF3">
        <w:rPr>
          <w:rFonts w:asciiTheme="minorHAnsi" w:eastAsia="MS Mincho" w:hAnsiTheme="minorHAnsi" w:cstheme="minorHAnsi"/>
        </w:rPr>
        <w:t>provisions</w:t>
      </w:r>
      <w:r w:rsidRPr="008E7FF3">
        <w:rPr>
          <w:rFonts w:asciiTheme="minorHAnsi" w:eastAsia="MS Mincho" w:hAnsiTheme="minorHAnsi" w:cstheme="minorHAnsi"/>
          <w:spacing w:val="-3"/>
        </w:rPr>
        <w:t xml:space="preserve"> </w:t>
      </w:r>
      <w:r w:rsidRPr="008E7FF3">
        <w:rPr>
          <w:rFonts w:asciiTheme="minorHAnsi" w:eastAsia="MS Mincho" w:hAnsiTheme="minorHAnsi" w:cstheme="minorHAnsi"/>
        </w:rPr>
        <w:t>of</w:t>
      </w:r>
      <w:r w:rsidRPr="008E7FF3">
        <w:rPr>
          <w:rFonts w:asciiTheme="minorHAnsi" w:eastAsia="MS Mincho" w:hAnsiTheme="minorHAnsi" w:cstheme="minorHAnsi"/>
          <w:spacing w:val="-2"/>
        </w:rPr>
        <w:t xml:space="preserve"> </w:t>
      </w:r>
      <w:r w:rsidRPr="008E7FF3">
        <w:rPr>
          <w:rFonts w:asciiTheme="minorHAnsi" w:eastAsia="MS Mincho" w:hAnsiTheme="minorHAnsi" w:cstheme="minorHAnsi"/>
        </w:rPr>
        <w:t>the</w:t>
      </w:r>
      <w:r w:rsidRPr="008E7FF3">
        <w:rPr>
          <w:rFonts w:asciiTheme="minorHAnsi" w:eastAsia="MS Mincho" w:hAnsiTheme="minorHAnsi" w:cstheme="minorHAnsi"/>
          <w:spacing w:val="-3"/>
        </w:rPr>
        <w:t xml:space="preserve"> </w:t>
      </w:r>
      <w:r w:rsidRPr="008E7FF3">
        <w:rPr>
          <w:rFonts w:asciiTheme="minorHAnsi" w:eastAsia="MS Mincho" w:hAnsiTheme="minorHAnsi" w:cstheme="minorHAnsi"/>
        </w:rPr>
        <w:t>contract</w:t>
      </w:r>
      <w:r w:rsidRPr="008E7FF3">
        <w:rPr>
          <w:rFonts w:asciiTheme="minorHAnsi" w:eastAsia="MS Mincho" w:hAnsiTheme="minorHAnsi" w:cstheme="minorHAnsi"/>
          <w:spacing w:val="-4"/>
        </w:rPr>
        <w:t xml:space="preserve"> </w:t>
      </w:r>
      <w:r w:rsidRPr="008E7FF3">
        <w:rPr>
          <w:rFonts w:asciiTheme="minorHAnsi" w:eastAsia="MS Mincho" w:hAnsiTheme="minorHAnsi" w:cstheme="minorHAnsi"/>
        </w:rPr>
        <w:t>referred</w:t>
      </w:r>
      <w:r w:rsidRPr="008E7FF3">
        <w:rPr>
          <w:rFonts w:asciiTheme="minorHAnsi" w:eastAsia="MS Mincho" w:hAnsiTheme="minorHAnsi" w:cstheme="minorHAnsi"/>
          <w:spacing w:val="-4"/>
        </w:rPr>
        <w:t xml:space="preserve"> </w:t>
      </w:r>
      <w:r w:rsidRPr="008E7FF3">
        <w:rPr>
          <w:rFonts w:asciiTheme="minorHAnsi" w:eastAsia="MS Mincho" w:hAnsiTheme="minorHAnsi" w:cstheme="minorHAnsi"/>
        </w:rPr>
        <w:t>to</w:t>
      </w:r>
      <w:r w:rsidRPr="008E7FF3">
        <w:rPr>
          <w:rFonts w:asciiTheme="minorHAnsi" w:eastAsia="MS Mincho" w:hAnsiTheme="minorHAnsi" w:cstheme="minorHAnsi"/>
          <w:spacing w:val="-4"/>
        </w:rPr>
        <w:t xml:space="preserve"> </w:t>
      </w:r>
      <w:r w:rsidRPr="008E7FF3">
        <w:rPr>
          <w:rFonts w:asciiTheme="minorHAnsi" w:eastAsia="MS Mincho" w:hAnsiTheme="minorHAnsi" w:cstheme="minorHAnsi"/>
        </w:rPr>
        <w:t>above.</w:t>
      </w:r>
      <w:r w:rsidRPr="008E7FF3">
        <w:rPr>
          <w:rFonts w:asciiTheme="minorHAnsi" w:eastAsia="MS Mincho" w:hAnsiTheme="minorHAnsi" w:cstheme="minorHAnsi"/>
          <w:spacing w:val="-5"/>
        </w:rPr>
        <w:t xml:space="preserve"> </w:t>
      </w:r>
      <w:r w:rsidRPr="008E7FF3">
        <w:rPr>
          <w:rFonts w:asciiTheme="minorHAnsi" w:eastAsia="MS Mincho" w:hAnsiTheme="minorHAnsi" w:cstheme="minorHAnsi"/>
        </w:rPr>
        <w:t>As</w:t>
      </w:r>
      <w:r w:rsidRPr="008E7FF3">
        <w:rPr>
          <w:rFonts w:asciiTheme="minorHAnsi" w:eastAsia="MS Mincho" w:hAnsiTheme="minorHAnsi" w:cstheme="minorHAnsi"/>
          <w:spacing w:val="-3"/>
        </w:rPr>
        <w:t xml:space="preserve"> </w:t>
      </w:r>
      <w:r w:rsidRPr="008E7FF3">
        <w:rPr>
          <w:rFonts w:asciiTheme="minorHAnsi" w:eastAsia="MS Mincho" w:hAnsiTheme="minorHAnsi" w:cstheme="minorHAnsi"/>
        </w:rPr>
        <w:t>a</w:t>
      </w:r>
      <w:r w:rsidRPr="008E7FF3">
        <w:rPr>
          <w:rFonts w:asciiTheme="minorHAnsi" w:eastAsia="MS Mincho" w:hAnsiTheme="minorHAnsi" w:cstheme="minorHAnsi"/>
          <w:spacing w:val="-4"/>
        </w:rPr>
        <w:t xml:space="preserve"> </w:t>
      </w:r>
      <w:r w:rsidRPr="008E7FF3">
        <w:rPr>
          <w:rFonts w:asciiTheme="minorHAnsi" w:eastAsia="MS Mincho" w:hAnsiTheme="minorHAnsi" w:cstheme="minorHAnsi"/>
        </w:rPr>
        <w:t>result,</w:t>
      </w:r>
      <w:r w:rsidRPr="008E7FF3">
        <w:rPr>
          <w:rFonts w:asciiTheme="minorHAnsi" w:eastAsia="MS Mincho" w:hAnsiTheme="minorHAnsi" w:cstheme="minorHAnsi"/>
          <w:spacing w:val="-4"/>
        </w:rPr>
        <w:t xml:space="preserve"> </w:t>
      </w:r>
      <w:r w:rsidRPr="008E7FF3">
        <w:rPr>
          <w:rFonts w:asciiTheme="minorHAnsi" w:eastAsia="MS Mincho" w:hAnsiTheme="minorHAnsi" w:cstheme="minorHAnsi"/>
        </w:rPr>
        <w:t>the</w:t>
      </w:r>
      <w:r w:rsidRPr="008E7FF3">
        <w:rPr>
          <w:rFonts w:asciiTheme="minorHAnsi" w:eastAsia="MS Mincho" w:hAnsiTheme="minorHAnsi" w:cstheme="minorHAnsi"/>
          <w:spacing w:val="-5"/>
        </w:rPr>
        <w:t xml:space="preserve"> </w:t>
      </w:r>
      <w:r w:rsidRPr="008E7FF3">
        <w:rPr>
          <w:rFonts w:asciiTheme="minorHAnsi" w:eastAsia="MS Mincho" w:hAnsiTheme="minorHAnsi" w:cstheme="minorHAnsi"/>
        </w:rPr>
        <w:t xml:space="preserve">financial statements </w:t>
      </w:r>
      <w:r w:rsidRPr="008E7FF3">
        <w:rPr>
          <w:rFonts w:asciiTheme="minorHAnsi" w:eastAsia="MS Mincho" w:hAnsiTheme="minorHAnsi" w:cstheme="minorHAnsi"/>
          <w:spacing w:val="2"/>
        </w:rPr>
        <w:t xml:space="preserve">may </w:t>
      </w:r>
      <w:r w:rsidRPr="008E7FF3">
        <w:rPr>
          <w:rFonts w:asciiTheme="minorHAnsi" w:eastAsia="MS Mincho" w:hAnsiTheme="minorHAnsi" w:cstheme="minorHAnsi"/>
        </w:rPr>
        <w:t xml:space="preserve">not be suitable for another purpose. Our report is intended solely for </w:t>
      </w:r>
      <w:r w:rsidRPr="008E7FF3">
        <w:rPr>
          <w:rFonts w:asciiTheme="minorHAnsi" w:eastAsia="MS Mincho" w:hAnsiTheme="minorHAnsi" w:cstheme="minorHAnsi"/>
          <w:i/>
        </w:rPr>
        <w:t xml:space="preserve">[State </w:t>
      </w:r>
      <w:r w:rsidRPr="008E7FF3">
        <w:rPr>
          <w:rFonts w:asciiTheme="minorHAnsi" w:eastAsia="MS Mincho" w:hAnsiTheme="minorHAnsi" w:cstheme="minorHAnsi"/>
          <w:szCs w:val="24"/>
        </w:rPr>
        <w:t>Principal Recipient</w:t>
      </w:r>
      <w:r w:rsidRPr="008E7FF3">
        <w:rPr>
          <w:rFonts w:asciiTheme="minorHAnsi" w:eastAsia="MS Mincho" w:hAnsiTheme="minorHAnsi" w:cstheme="minorHAnsi"/>
          <w:i/>
        </w:rPr>
        <w:t xml:space="preserve"> name, </w:t>
      </w:r>
      <w:r w:rsidRPr="008E7FF3">
        <w:rPr>
          <w:rFonts w:asciiTheme="minorHAnsi" w:eastAsia="MS Mincho" w:hAnsiTheme="minorHAnsi" w:cstheme="minorHAnsi"/>
          <w:i/>
          <w:noProof/>
        </w:rPr>
        <w:t>e.g.</w:t>
      </w:r>
      <w:r w:rsidRPr="008E7FF3">
        <w:rPr>
          <w:rFonts w:asciiTheme="minorHAnsi" w:eastAsia="MS Mincho" w:hAnsiTheme="minorHAnsi" w:cstheme="minorHAnsi"/>
          <w:i/>
        </w:rPr>
        <w:t xml:space="preserve"> </w:t>
      </w:r>
      <w:r w:rsidRPr="008E7FF3">
        <w:rPr>
          <w:rFonts w:asciiTheme="minorHAnsi" w:eastAsia="MS Mincho" w:hAnsiTheme="minorHAnsi" w:cstheme="minorHAnsi"/>
          <w:i/>
          <w:iCs/>
        </w:rPr>
        <w:t xml:space="preserve">Ministry of Health] </w:t>
      </w:r>
      <w:r w:rsidRPr="008E7FF3">
        <w:rPr>
          <w:rFonts w:asciiTheme="minorHAnsi" w:eastAsia="MS Mincho" w:hAnsiTheme="minorHAnsi" w:cstheme="minorHAnsi"/>
          <w:iCs/>
        </w:rPr>
        <w:t xml:space="preserve">and </w:t>
      </w:r>
      <w:r w:rsidRPr="008E7FF3">
        <w:rPr>
          <w:rFonts w:asciiTheme="minorHAnsi" w:eastAsia="MS Mincho" w:hAnsiTheme="minorHAnsi" w:cstheme="minorHAnsi"/>
        </w:rPr>
        <w:t xml:space="preserve">the Global Fund and should not be distributed to or used by parties other than </w:t>
      </w:r>
      <w:r w:rsidRPr="008E7FF3">
        <w:rPr>
          <w:rFonts w:asciiTheme="minorHAnsi" w:eastAsia="MS Mincho" w:hAnsiTheme="minorHAnsi" w:cstheme="minorHAnsi"/>
          <w:i/>
        </w:rPr>
        <w:t xml:space="preserve">[State </w:t>
      </w:r>
      <w:r w:rsidRPr="008E7FF3">
        <w:rPr>
          <w:rFonts w:asciiTheme="minorHAnsi" w:eastAsia="MS Mincho" w:hAnsiTheme="minorHAnsi" w:cstheme="minorHAnsi"/>
          <w:szCs w:val="24"/>
        </w:rPr>
        <w:t>Principal Recipient</w:t>
      </w:r>
      <w:r w:rsidRPr="008E7FF3">
        <w:rPr>
          <w:rFonts w:asciiTheme="minorHAnsi" w:eastAsia="MS Mincho" w:hAnsiTheme="minorHAnsi" w:cstheme="minorHAnsi"/>
          <w:i/>
        </w:rPr>
        <w:t xml:space="preserve"> name, </w:t>
      </w:r>
      <w:r w:rsidRPr="008E7FF3">
        <w:rPr>
          <w:rFonts w:asciiTheme="minorHAnsi" w:eastAsia="MS Mincho" w:hAnsiTheme="minorHAnsi" w:cstheme="minorHAnsi"/>
          <w:i/>
          <w:noProof/>
        </w:rPr>
        <w:t>e.g.</w:t>
      </w:r>
      <w:r w:rsidRPr="008E7FF3">
        <w:rPr>
          <w:rFonts w:asciiTheme="minorHAnsi" w:eastAsia="MS Mincho" w:hAnsiTheme="minorHAnsi" w:cstheme="minorHAnsi"/>
          <w:i/>
        </w:rPr>
        <w:t xml:space="preserve"> </w:t>
      </w:r>
      <w:r w:rsidRPr="008E7FF3">
        <w:rPr>
          <w:rFonts w:asciiTheme="minorHAnsi" w:eastAsia="MS Mincho" w:hAnsiTheme="minorHAnsi" w:cstheme="minorHAnsi"/>
          <w:i/>
          <w:iCs/>
        </w:rPr>
        <w:t>Ministry of Health]</w:t>
      </w:r>
      <w:r w:rsidRPr="008E7FF3">
        <w:rPr>
          <w:rFonts w:asciiTheme="minorHAnsi" w:eastAsia="MS Mincho" w:hAnsiTheme="minorHAnsi" w:cstheme="minorHAnsi"/>
          <w:iCs/>
        </w:rPr>
        <w:t xml:space="preserve"> and </w:t>
      </w:r>
      <w:r w:rsidRPr="008E7FF3">
        <w:rPr>
          <w:rFonts w:asciiTheme="minorHAnsi" w:eastAsia="MS Mincho" w:hAnsiTheme="minorHAnsi" w:cstheme="minorHAnsi"/>
        </w:rPr>
        <w:t xml:space="preserve">the Global Fund. Our opinion </w:t>
      </w:r>
      <w:r w:rsidRPr="008E7FF3">
        <w:rPr>
          <w:rFonts w:asciiTheme="minorHAnsi" w:eastAsia="MS Mincho" w:hAnsiTheme="minorHAnsi" w:cstheme="minorHAnsi"/>
          <w:noProof/>
        </w:rPr>
        <w:t>is not modified</w:t>
      </w:r>
      <w:r w:rsidRPr="008E7FF3">
        <w:rPr>
          <w:rFonts w:asciiTheme="minorHAnsi" w:eastAsia="MS Mincho" w:hAnsiTheme="minorHAnsi" w:cstheme="minorHAnsi"/>
        </w:rPr>
        <w:t xml:space="preserve"> in respect of this</w:t>
      </w:r>
      <w:r w:rsidRPr="008E7FF3">
        <w:rPr>
          <w:rFonts w:asciiTheme="minorHAnsi" w:eastAsia="MS Mincho" w:hAnsiTheme="minorHAnsi" w:cstheme="minorHAnsi"/>
          <w:spacing w:val="-7"/>
        </w:rPr>
        <w:t xml:space="preserve"> </w:t>
      </w:r>
      <w:r w:rsidRPr="008E7FF3">
        <w:rPr>
          <w:rFonts w:asciiTheme="minorHAnsi" w:eastAsia="MS Mincho" w:hAnsiTheme="minorHAnsi" w:cstheme="minorHAnsi"/>
        </w:rPr>
        <w:t>matter.</w:t>
      </w:r>
    </w:p>
    <w:p w14:paraId="45210615"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p>
    <w:p w14:paraId="730A07EF" w14:textId="77777777" w:rsidR="00BB553B" w:rsidRPr="008E7FF3" w:rsidRDefault="00BB553B" w:rsidP="00BB553B">
      <w:pPr>
        <w:pStyle w:val="xl25"/>
        <w:tabs>
          <w:tab w:val="left" w:pos="1120"/>
        </w:tabs>
        <w:spacing w:line="280" w:lineRule="atLeast"/>
        <w:rPr>
          <w:rFonts w:asciiTheme="minorHAnsi" w:hAnsiTheme="minorHAnsi" w:cstheme="minorHAnsi"/>
          <w:b/>
          <w:iCs/>
          <w:sz w:val="20"/>
          <w:lang w:val="en-US"/>
        </w:rPr>
      </w:pPr>
      <w:r w:rsidRPr="008E7FF3">
        <w:rPr>
          <w:rFonts w:asciiTheme="minorHAnsi" w:hAnsiTheme="minorHAnsi" w:cstheme="minorHAnsi"/>
          <w:b/>
          <w:iCs/>
          <w:sz w:val="20"/>
          <w:lang w:val="en-US"/>
        </w:rPr>
        <w:lastRenderedPageBreak/>
        <w:t xml:space="preserve">Report on other compliance requirements </w:t>
      </w:r>
    </w:p>
    <w:p w14:paraId="62DF567B" w14:textId="77777777" w:rsidR="00BB553B" w:rsidRPr="008E7FF3" w:rsidRDefault="00BB553B" w:rsidP="006B0F75">
      <w:pPr>
        <w:pStyle w:val="xl25"/>
        <w:tabs>
          <w:tab w:val="left" w:pos="1120"/>
        </w:tabs>
        <w:spacing w:line="280" w:lineRule="atLeast"/>
        <w:ind w:left="360"/>
        <w:rPr>
          <w:rFonts w:asciiTheme="minorHAnsi" w:hAnsiTheme="minorHAnsi" w:cstheme="minorHAnsi"/>
          <w:b/>
          <w:iCs/>
          <w:sz w:val="20"/>
          <w:lang w:val="en-US"/>
        </w:rPr>
      </w:pPr>
      <w:r w:rsidRPr="008E7FF3">
        <w:rPr>
          <w:rFonts w:asciiTheme="minorHAnsi" w:hAnsiTheme="minorHAnsi" w:cstheme="minorHAnsi"/>
          <w:b/>
          <w:iCs/>
          <w:sz w:val="20"/>
          <w:lang w:val="en-US"/>
        </w:rPr>
        <w:t>Compliance with grant agreement and applicable law</w:t>
      </w:r>
    </w:p>
    <w:p w14:paraId="2D0593DD" w14:textId="77777777" w:rsidR="00BB553B" w:rsidRPr="008E7FF3" w:rsidRDefault="00BB553B" w:rsidP="00BB553B">
      <w:pPr>
        <w:pStyle w:val="ListParagraph"/>
        <w:autoSpaceDE w:val="0"/>
        <w:autoSpaceDN w:val="0"/>
        <w:adjustRightInd w:val="0"/>
        <w:spacing w:before="0" w:after="0" w:line="240" w:lineRule="auto"/>
        <w:jc w:val="both"/>
        <w:rPr>
          <w:rFonts w:asciiTheme="minorHAnsi" w:eastAsia="Times New Roman" w:hAnsiTheme="minorHAnsi" w:cstheme="minorHAnsi"/>
          <w:lang w:val="en-GB" w:eastAsia="en-GB"/>
        </w:rPr>
      </w:pPr>
      <w:r w:rsidRPr="008E7FF3">
        <w:rPr>
          <w:rFonts w:asciiTheme="minorHAnsi" w:eastAsia="Times New Roman" w:hAnsiTheme="minorHAnsi" w:cstheme="minorHAnsi"/>
          <w:lang w:val="en-GB" w:eastAsia="en-GB"/>
        </w:rPr>
        <w:t xml:space="preserve">In our opinion, the grant funds have [not] been used, in all material respects, in conformity with the provisions of the Grant Agreement, including the approved budget and work plan and any amendments thereto as contained in implementation </w:t>
      </w:r>
      <w:proofErr w:type="gramStart"/>
      <w:r w:rsidRPr="008E7FF3">
        <w:rPr>
          <w:rFonts w:asciiTheme="minorHAnsi" w:eastAsia="Times New Roman" w:hAnsiTheme="minorHAnsi" w:cstheme="minorHAnsi"/>
          <w:lang w:val="en-GB" w:eastAsia="en-GB"/>
        </w:rPr>
        <w:t>letters;</w:t>
      </w:r>
      <w:proofErr w:type="gramEnd"/>
      <w:r w:rsidRPr="008E7FF3">
        <w:rPr>
          <w:rFonts w:asciiTheme="minorHAnsi" w:eastAsia="Times New Roman" w:hAnsiTheme="minorHAnsi" w:cstheme="minorHAnsi"/>
          <w:lang w:val="en-GB" w:eastAsia="en-GB"/>
        </w:rPr>
        <w:t xml:space="preserve"> and applicable local laws and regulations</w:t>
      </w:r>
    </w:p>
    <w:p w14:paraId="35E69AED" w14:textId="77777777" w:rsidR="00AA7B01" w:rsidRPr="008E7FF3" w:rsidRDefault="00AA7B01" w:rsidP="00AA7B01">
      <w:pPr>
        <w:pStyle w:val="xl25"/>
        <w:tabs>
          <w:tab w:val="left" w:pos="1120"/>
        </w:tabs>
        <w:spacing w:line="280" w:lineRule="atLeast"/>
        <w:ind w:left="360"/>
        <w:rPr>
          <w:rFonts w:asciiTheme="minorHAnsi" w:hAnsiTheme="minorHAnsi" w:cstheme="minorHAnsi"/>
          <w:b/>
          <w:iCs/>
          <w:sz w:val="20"/>
          <w:lang w:val="en-US"/>
        </w:rPr>
      </w:pPr>
      <w:r w:rsidRPr="008E7FF3">
        <w:rPr>
          <w:rFonts w:asciiTheme="minorHAnsi" w:hAnsiTheme="minorHAnsi" w:cstheme="minorHAnsi"/>
          <w:b/>
          <w:iCs/>
          <w:sz w:val="20"/>
          <w:lang w:val="en-US"/>
        </w:rPr>
        <w:t>Review of indirect cost rate/apportionment of common costs [To be provided when relevant to the grant]</w:t>
      </w:r>
    </w:p>
    <w:p w14:paraId="6C6BBA9F" w14:textId="77777777" w:rsidR="00BB553B" w:rsidRPr="008E7FF3" w:rsidRDefault="00BB553B" w:rsidP="00BB553B">
      <w:pPr>
        <w:pStyle w:val="xl25"/>
        <w:spacing w:before="120" w:after="120" w:line="260" w:lineRule="atLeast"/>
        <w:ind w:left="709"/>
        <w:rPr>
          <w:rFonts w:asciiTheme="minorHAnsi" w:hAnsiTheme="minorHAnsi" w:cstheme="minorHAnsi"/>
          <w:sz w:val="20"/>
          <w:lang w:val="en-US"/>
        </w:rPr>
      </w:pPr>
      <w:r w:rsidRPr="008E7FF3">
        <w:rPr>
          <w:rFonts w:asciiTheme="minorHAnsi" w:hAnsiTheme="minorHAnsi" w:cstheme="minorHAnsi"/>
          <w:sz w:val="20"/>
          <w:lang w:val="en-US"/>
        </w:rPr>
        <w:t>The PR “[</w:t>
      </w:r>
      <w:r w:rsidRPr="008E7FF3">
        <w:rPr>
          <w:rFonts w:asciiTheme="minorHAnsi" w:hAnsiTheme="minorHAnsi" w:cstheme="minorHAnsi"/>
          <w:sz w:val="20"/>
          <w:highlight w:val="lightGray"/>
          <w:lang w:val="en-US"/>
        </w:rPr>
        <w:t>PR Name</w:t>
      </w:r>
      <w:r w:rsidRPr="008E7FF3">
        <w:rPr>
          <w:rFonts w:asciiTheme="minorHAnsi" w:hAnsiTheme="minorHAnsi" w:cstheme="minorHAnsi"/>
          <w:sz w:val="20"/>
          <w:lang w:val="en-US"/>
        </w:rPr>
        <w:t>]” is authorized to charge indirect costs to the Global Fund grant using the following provisional rates:</w:t>
      </w:r>
    </w:p>
    <w:tbl>
      <w:tblPr>
        <w:tblW w:w="4634"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
        <w:gridCol w:w="8210"/>
      </w:tblGrid>
      <w:tr w:rsidR="00A76071" w:rsidRPr="008E7FF3" w14:paraId="7F785B7C" w14:textId="77777777" w:rsidTr="00BD5974">
        <w:trPr>
          <w:trHeight w:val="264"/>
        </w:trPr>
        <w:tc>
          <w:tcPr>
            <w:tcW w:w="397" w:type="pct"/>
            <w:shd w:val="clear" w:color="auto" w:fill="auto"/>
            <w:noWrap/>
            <w:vAlign w:val="center"/>
          </w:tcPr>
          <w:p w14:paraId="7BE3504E" w14:textId="77777777" w:rsidR="00BB553B" w:rsidRPr="008E7FF3" w:rsidRDefault="00BB553B" w:rsidP="00BD5974">
            <w:pPr>
              <w:jc w:val="center"/>
              <w:rPr>
                <w:rFonts w:asciiTheme="minorHAnsi" w:hAnsiTheme="minorHAnsi" w:cstheme="minorHAnsi"/>
                <w:b/>
                <w:bCs/>
                <w:i/>
                <w:iCs/>
                <w:sz w:val="20"/>
                <w:highlight w:val="lightGray"/>
              </w:rPr>
            </w:pPr>
            <w:r w:rsidRPr="008E7FF3">
              <w:rPr>
                <w:rFonts w:asciiTheme="minorHAnsi" w:hAnsiTheme="minorHAnsi" w:cstheme="minorHAnsi"/>
                <w:b/>
                <w:bCs/>
                <w:i/>
                <w:iCs/>
                <w:sz w:val="20"/>
                <w:highlight w:val="lightGray"/>
              </w:rPr>
              <w:t>Rate</w:t>
            </w:r>
          </w:p>
        </w:tc>
        <w:tc>
          <w:tcPr>
            <w:tcW w:w="4603" w:type="pct"/>
            <w:shd w:val="clear" w:color="auto" w:fill="auto"/>
            <w:noWrap/>
            <w:vAlign w:val="center"/>
          </w:tcPr>
          <w:p w14:paraId="5A8CCBED" w14:textId="77777777" w:rsidR="00BB553B" w:rsidRPr="008E7FF3" w:rsidRDefault="00BB553B" w:rsidP="00BD5974">
            <w:pPr>
              <w:jc w:val="center"/>
              <w:rPr>
                <w:rFonts w:asciiTheme="minorHAnsi" w:hAnsiTheme="minorHAnsi" w:cstheme="minorHAnsi"/>
                <w:b/>
                <w:bCs/>
                <w:i/>
                <w:iCs/>
                <w:sz w:val="20"/>
                <w:highlight w:val="lightGray"/>
              </w:rPr>
            </w:pPr>
            <w:r w:rsidRPr="008E7FF3">
              <w:rPr>
                <w:rFonts w:asciiTheme="minorHAnsi" w:hAnsiTheme="minorHAnsi" w:cstheme="minorHAnsi"/>
                <w:b/>
                <w:bCs/>
                <w:i/>
                <w:iCs/>
                <w:sz w:val="20"/>
                <w:highlight w:val="lightGray"/>
              </w:rPr>
              <w:t>Basis</w:t>
            </w:r>
          </w:p>
        </w:tc>
      </w:tr>
      <w:tr w:rsidR="00A76071" w:rsidRPr="008E7FF3" w14:paraId="32C74453" w14:textId="77777777" w:rsidTr="00BD5974">
        <w:trPr>
          <w:trHeight w:val="264"/>
        </w:trPr>
        <w:tc>
          <w:tcPr>
            <w:tcW w:w="397" w:type="pct"/>
            <w:shd w:val="clear" w:color="auto" w:fill="auto"/>
            <w:noWrap/>
            <w:vAlign w:val="center"/>
          </w:tcPr>
          <w:p w14:paraId="2B455A7A" w14:textId="77777777" w:rsidR="00BB553B" w:rsidRPr="008E7FF3" w:rsidRDefault="00BB553B" w:rsidP="00BD5974">
            <w:pPr>
              <w:rPr>
                <w:rFonts w:asciiTheme="minorHAnsi" w:hAnsiTheme="minorHAnsi" w:cstheme="minorHAnsi"/>
                <w:i/>
                <w:iCs/>
                <w:sz w:val="20"/>
                <w:highlight w:val="lightGray"/>
              </w:rPr>
            </w:pPr>
            <w:r w:rsidRPr="008E7FF3">
              <w:rPr>
                <w:rFonts w:asciiTheme="minorHAnsi" w:hAnsiTheme="minorHAnsi" w:cstheme="minorHAnsi"/>
                <w:i/>
                <w:iCs/>
                <w:sz w:val="20"/>
                <w:highlight w:val="lightGray"/>
              </w:rPr>
              <w:t>2%</w:t>
            </w:r>
          </w:p>
        </w:tc>
        <w:tc>
          <w:tcPr>
            <w:tcW w:w="4603" w:type="pct"/>
            <w:shd w:val="clear" w:color="auto" w:fill="auto"/>
            <w:noWrap/>
            <w:vAlign w:val="center"/>
          </w:tcPr>
          <w:p w14:paraId="1EACD702" w14:textId="77777777" w:rsidR="00BB553B" w:rsidRPr="008E7FF3" w:rsidRDefault="00BB553B" w:rsidP="00BD5974">
            <w:pPr>
              <w:rPr>
                <w:rFonts w:asciiTheme="minorHAnsi" w:hAnsiTheme="minorHAnsi" w:cstheme="minorHAnsi"/>
                <w:i/>
                <w:iCs/>
                <w:sz w:val="20"/>
                <w:highlight w:val="lightGray"/>
              </w:rPr>
            </w:pPr>
            <w:r w:rsidRPr="008E7FF3">
              <w:rPr>
                <w:rFonts w:asciiTheme="minorHAnsi" w:hAnsiTheme="minorHAnsi" w:cstheme="minorHAnsi"/>
                <w:i/>
                <w:iCs/>
                <w:sz w:val="20"/>
                <w:highlight w:val="lightGray"/>
              </w:rPr>
              <w:t>Expenditure incurred by the Sub-recipients</w:t>
            </w:r>
          </w:p>
        </w:tc>
      </w:tr>
      <w:tr w:rsidR="00A76071" w:rsidRPr="008E7FF3" w14:paraId="6D6B840A" w14:textId="77777777" w:rsidTr="00BD5974">
        <w:trPr>
          <w:trHeight w:val="264"/>
        </w:trPr>
        <w:tc>
          <w:tcPr>
            <w:tcW w:w="397" w:type="pct"/>
            <w:shd w:val="clear" w:color="auto" w:fill="auto"/>
            <w:noWrap/>
            <w:vAlign w:val="center"/>
          </w:tcPr>
          <w:p w14:paraId="7A341DE8" w14:textId="77777777" w:rsidR="00BB553B" w:rsidRPr="008E7FF3" w:rsidRDefault="00BB553B" w:rsidP="00BD5974">
            <w:pPr>
              <w:rPr>
                <w:rFonts w:asciiTheme="minorHAnsi" w:hAnsiTheme="minorHAnsi" w:cstheme="minorHAnsi"/>
                <w:i/>
                <w:iCs/>
                <w:sz w:val="20"/>
                <w:highlight w:val="lightGray"/>
              </w:rPr>
            </w:pPr>
            <w:r w:rsidRPr="008E7FF3">
              <w:rPr>
                <w:rFonts w:asciiTheme="minorHAnsi" w:hAnsiTheme="minorHAnsi" w:cstheme="minorHAnsi"/>
                <w:i/>
                <w:iCs/>
                <w:sz w:val="20"/>
                <w:highlight w:val="lightGray"/>
              </w:rPr>
              <w:t>7%</w:t>
            </w:r>
          </w:p>
        </w:tc>
        <w:tc>
          <w:tcPr>
            <w:tcW w:w="4603" w:type="pct"/>
            <w:shd w:val="clear" w:color="auto" w:fill="auto"/>
            <w:noWrap/>
            <w:vAlign w:val="center"/>
          </w:tcPr>
          <w:p w14:paraId="3C6C501B" w14:textId="77777777" w:rsidR="00BB553B" w:rsidRPr="008E7FF3" w:rsidRDefault="00BB553B" w:rsidP="00BD5974">
            <w:pPr>
              <w:rPr>
                <w:rFonts w:asciiTheme="minorHAnsi" w:hAnsiTheme="minorHAnsi" w:cstheme="minorHAnsi"/>
                <w:i/>
                <w:iCs/>
                <w:sz w:val="20"/>
                <w:highlight w:val="lightGray"/>
              </w:rPr>
            </w:pPr>
            <w:r w:rsidRPr="008E7FF3">
              <w:rPr>
                <w:rFonts w:asciiTheme="minorHAnsi" w:hAnsiTheme="minorHAnsi" w:cstheme="minorHAnsi"/>
                <w:i/>
                <w:iCs/>
                <w:sz w:val="20"/>
                <w:highlight w:val="lightGray"/>
              </w:rPr>
              <w:t xml:space="preserve">Expenditures incurred by CRS other than health products </w:t>
            </w:r>
          </w:p>
        </w:tc>
      </w:tr>
      <w:tr w:rsidR="00A76071" w:rsidRPr="008E7FF3" w14:paraId="793DD096" w14:textId="77777777" w:rsidTr="00BD5974">
        <w:trPr>
          <w:trHeight w:val="264"/>
        </w:trPr>
        <w:tc>
          <w:tcPr>
            <w:tcW w:w="397" w:type="pct"/>
            <w:shd w:val="clear" w:color="auto" w:fill="auto"/>
            <w:noWrap/>
            <w:vAlign w:val="center"/>
          </w:tcPr>
          <w:p w14:paraId="0B3C2927" w14:textId="77777777" w:rsidR="00BB553B" w:rsidRPr="008E7FF3" w:rsidRDefault="00BB553B" w:rsidP="00BD5974">
            <w:pPr>
              <w:rPr>
                <w:rFonts w:asciiTheme="minorHAnsi" w:hAnsiTheme="minorHAnsi" w:cstheme="minorHAnsi"/>
                <w:i/>
                <w:iCs/>
                <w:sz w:val="20"/>
              </w:rPr>
            </w:pPr>
          </w:p>
        </w:tc>
        <w:tc>
          <w:tcPr>
            <w:tcW w:w="4603" w:type="pct"/>
            <w:shd w:val="clear" w:color="auto" w:fill="auto"/>
            <w:noWrap/>
            <w:vAlign w:val="center"/>
          </w:tcPr>
          <w:p w14:paraId="1E0369E7" w14:textId="77777777" w:rsidR="00BB553B" w:rsidRPr="008E7FF3" w:rsidRDefault="00BB553B" w:rsidP="00BD5974">
            <w:pPr>
              <w:rPr>
                <w:rFonts w:asciiTheme="minorHAnsi" w:hAnsiTheme="minorHAnsi" w:cstheme="minorHAnsi"/>
                <w:i/>
                <w:iCs/>
                <w:sz w:val="20"/>
              </w:rPr>
            </w:pPr>
          </w:p>
        </w:tc>
      </w:tr>
      <w:tr w:rsidR="00A76071" w:rsidRPr="008E7FF3" w14:paraId="587014F7" w14:textId="77777777" w:rsidTr="00BD5974">
        <w:trPr>
          <w:trHeight w:val="264"/>
        </w:trPr>
        <w:tc>
          <w:tcPr>
            <w:tcW w:w="397" w:type="pct"/>
            <w:shd w:val="clear" w:color="auto" w:fill="auto"/>
            <w:noWrap/>
            <w:vAlign w:val="center"/>
          </w:tcPr>
          <w:p w14:paraId="700B9543" w14:textId="77777777" w:rsidR="00BB553B" w:rsidRPr="008E7FF3" w:rsidRDefault="00BB553B" w:rsidP="00BD5974">
            <w:pPr>
              <w:rPr>
                <w:rFonts w:asciiTheme="minorHAnsi" w:hAnsiTheme="minorHAnsi" w:cstheme="minorHAnsi"/>
                <w:i/>
                <w:iCs/>
                <w:sz w:val="20"/>
              </w:rPr>
            </w:pPr>
          </w:p>
        </w:tc>
        <w:tc>
          <w:tcPr>
            <w:tcW w:w="4603" w:type="pct"/>
            <w:shd w:val="clear" w:color="auto" w:fill="auto"/>
            <w:noWrap/>
            <w:vAlign w:val="center"/>
          </w:tcPr>
          <w:p w14:paraId="076A2494" w14:textId="77777777" w:rsidR="00BB553B" w:rsidRPr="008E7FF3" w:rsidRDefault="00BB553B" w:rsidP="00BD5974">
            <w:pPr>
              <w:rPr>
                <w:rFonts w:asciiTheme="minorHAnsi" w:hAnsiTheme="minorHAnsi" w:cstheme="minorHAnsi"/>
                <w:i/>
                <w:iCs/>
                <w:sz w:val="20"/>
              </w:rPr>
            </w:pPr>
          </w:p>
        </w:tc>
      </w:tr>
    </w:tbl>
    <w:p w14:paraId="2E7CA3EC" w14:textId="77777777" w:rsidR="00BB553B" w:rsidRPr="008E7FF3" w:rsidRDefault="00BB553B" w:rsidP="00BB553B">
      <w:pPr>
        <w:pStyle w:val="xl25"/>
        <w:spacing w:before="120" w:after="120" w:line="260" w:lineRule="atLeast"/>
        <w:ind w:left="709"/>
        <w:rPr>
          <w:rFonts w:asciiTheme="minorHAnsi" w:hAnsiTheme="minorHAnsi" w:cstheme="minorHAnsi"/>
          <w:sz w:val="20"/>
          <w:lang w:val="en-US"/>
        </w:rPr>
      </w:pPr>
      <w:r w:rsidRPr="008E7FF3">
        <w:rPr>
          <w:rFonts w:asciiTheme="minorHAnsi" w:hAnsiTheme="minorHAnsi" w:cstheme="minorHAnsi"/>
          <w:sz w:val="20"/>
          <w:lang w:val="en-US"/>
        </w:rPr>
        <w:t>The SR “[</w:t>
      </w:r>
      <w:r w:rsidRPr="008E7FF3">
        <w:rPr>
          <w:rFonts w:asciiTheme="minorHAnsi" w:hAnsiTheme="minorHAnsi" w:cstheme="minorHAnsi"/>
          <w:sz w:val="20"/>
          <w:highlight w:val="lightGray"/>
          <w:lang w:val="en-US"/>
        </w:rPr>
        <w:t>SR Name</w:t>
      </w:r>
      <w:r w:rsidRPr="008E7FF3">
        <w:rPr>
          <w:rFonts w:asciiTheme="minorHAnsi" w:hAnsiTheme="minorHAnsi" w:cstheme="minorHAnsi"/>
          <w:sz w:val="20"/>
          <w:lang w:val="en-US"/>
        </w:rPr>
        <w:t>]” is authorized to charge indirect costs to the Global Fund grant using a provisional rate of [</w:t>
      </w:r>
      <w:r w:rsidRPr="008E7FF3">
        <w:rPr>
          <w:rFonts w:asciiTheme="minorHAnsi" w:hAnsiTheme="minorHAnsi" w:cstheme="minorHAnsi"/>
          <w:sz w:val="20"/>
          <w:highlight w:val="lightGray"/>
          <w:lang w:val="en-US"/>
        </w:rPr>
        <w:t>5%</w:t>
      </w:r>
      <w:r w:rsidRPr="008E7FF3">
        <w:rPr>
          <w:rFonts w:asciiTheme="minorHAnsi" w:hAnsiTheme="minorHAnsi" w:cstheme="minorHAnsi"/>
          <w:sz w:val="20"/>
          <w:lang w:val="en-US"/>
        </w:rPr>
        <w:t>].</w:t>
      </w:r>
    </w:p>
    <w:p w14:paraId="7EA95E3C" w14:textId="77777777" w:rsidR="00BB553B" w:rsidRPr="008E7FF3" w:rsidRDefault="00BB553B" w:rsidP="00BB553B">
      <w:pPr>
        <w:pStyle w:val="xl25"/>
        <w:spacing w:before="120" w:after="120" w:line="260" w:lineRule="atLeast"/>
        <w:ind w:left="709"/>
        <w:rPr>
          <w:rFonts w:asciiTheme="minorHAnsi" w:hAnsiTheme="minorHAnsi" w:cstheme="minorHAnsi"/>
          <w:sz w:val="20"/>
          <w:lang w:val="en-US"/>
        </w:rPr>
      </w:pPr>
      <w:r w:rsidRPr="008E7FF3">
        <w:rPr>
          <w:rFonts w:asciiTheme="minorHAnsi" w:hAnsiTheme="minorHAnsi" w:cstheme="minorHAnsi"/>
          <w:sz w:val="20"/>
          <w:lang w:val="en-US"/>
        </w:rPr>
        <w:t>The distribution base as computed in the schedule of computation of indirect cost rate (refer to Appendix 3). [</w:t>
      </w:r>
      <w:r w:rsidRPr="008E7FF3">
        <w:rPr>
          <w:rFonts w:asciiTheme="minorHAnsi" w:hAnsiTheme="minorHAnsi" w:cstheme="minorHAnsi"/>
          <w:sz w:val="20"/>
          <w:highlight w:val="lightGray"/>
          <w:lang w:val="en-US"/>
        </w:rPr>
        <w:t xml:space="preserve">Based on our review, nothing came to our attention that caused us to </w:t>
      </w:r>
      <w:r w:rsidRPr="008E7FF3">
        <w:rPr>
          <w:rFonts w:asciiTheme="minorHAnsi" w:hAnsiTheme="minorHAnsi" w:cstheme="minorHAnsi"/>
          <w:sz w:val="20"/>
          <w:lang w:val="en-US"/>
        </w:rPr>
        <w:t xml:space="preserve">believe that the PR “[PR Name]” and the SR “[SR Name]”, did not fairly present the schedule of indirect cost rate]. Or [Based on our review, we noted that the PR “[PR Name]” (or the SR “[SR Name]”), presented unjustified amount of [USD XXXX] detailed in our </w:t>
      </w:r>
      <w:proofErr w:type="gramStart"/>
      <w:r w:rsidRPr="008E7FF3">
        <w:rPr>
          <w:rFonts w:asciiTheme="minorHAnsi" w:hAnsiTheme="minorHAnsi" w:cstheme="minorHAnsi"/>
          <w:sz w:val="20"/>
          <w:lang w:val="en-US"/>
        </w:rPr>
        <w:t>Management</w:t>
      </w:r>
      <w:proofErr w:type="gramEnd"/>
      <w:r w:rsidRPr="008E7FF3">
        <w:rPr>
          <w:rFonts w:asciiTheme="minorHAnsi" w:hAnsiTheme="minorHAnsi" w:cstheme="minorHAnsi"/>
          <w:sz w:val="20"/>
          <w:lang w:val="en-US"/>
        </w:rPr>
        <w:t xml:space="preserve"> letter].</w:t>
      </w:r>
    </w:p>
    <w:p w14:paraId="42912B44" w14:textId="77777777" w:rsidR="00BB553B" w:rsidRPr="008E7FF3" w:rsidRDefault="00BB553B" w:rsidP="00BB553B">
      <w:pPr>
        <w:pStyle w:val="xl25"/>
        <w:spacing w:before="120" w:after="120" w:line="260" w:lineRule="atLeast"/>
        <w:ind w:left="709"/>
        <w:rPr>
          <w:rFonts w:asciiTheme="minorHAnsi" w:hAnsiTheme="minorHAnsi" w:cstheme="minorHAnsi"/>
          <w:sz w:val="20"/>
          <w:lang w:val="en-US"/>
        </w:rPr>
      </w:pPr>
      <w:r w:rsidRPr="008E7FF3">
        <w:rPr>
          <w:rFonts w:asciiTheme="minorHAnsi" w:hAnsiTheme="minorHAnsi" w:cstheme="minorHAnsi"/>
          <w:sz w:val="20"/>
          <w:lang w:val="en-US"/>
        </w:rPr>
        <w:t>The PR “[PR Name]” [and the SR “[SR Name]”] has [have] charged common costs to the Global Fund grant for the period [January 1</w:t>
      </w:r>
      <w:r w:rsidRPr="008E7FF3">
        <w:rPr>
          <w:rFonts w:asciiTheme="minorHAnsi" w:hAnsiTheme="minorHAnsi" w:cstheme="minorHAnsi"/>
          <w:sz w:val="20"/>
          <w:vertAlign w:val="superscript"/>
          <w:lang w:val="en-US"/>
        </w:rPr>
        <w:t>st</w:t>
      </w:r>
      <w:r w:rsidRPr="008E7FF3">
        <w:rPr>
          <w:rFonts w:asciiTheme="minorHAnsi" w:hAnsiTheme="minorHAnsi" w:cstheme="minorHAnsi"/>
          <w:sz w:val="20"/>
          <w:lang w:val="en-US"/>
        </w:rPr>
        <w:t xml:space="preserve">, </w:t>
      </w:r>
      <w:proofErr w:type="gramStart"/>
      <w:r w:rsidRPr="008E7FF3">
        <w:rPr>
          <w:rFonts w:asciiTheme="minorHAnsi" w:hAnsiTheme="minorHAnsi" w:cstheme="minorHAnsi"/>
          <w:sz w:val="20"/>
          <w:lang w:val="en-US"/>
        </w:rPr>
        <w:t>2021</w:t>
      </w:r>
      <w:proofErr w:type="gramEnd"/>
      <w:r w:rsidRPr="008E7FF3">
        <w:rPr>
          <w:rFonts w:asciiTheme="minorHAnsi" w:hAnsiTheme="minorHAnsi" w:cstheme="minorHAnsi"/>
          <w:sz w:val="20"/>
          <w:lang w:val="en-US"/>
        </w:rPr>
        <w:t xml:space="preserve"> to December 31</w:t>
      </w:r>
      <w:r w:rsidRPr="008E7FF3">
        <w:rPr>
          <w:rFonts w:asciiTheme="minorHAnsi" w:hAnsiTheme="minorHAnsi" w:cstheme="minorHAnsi"/>
          <w:sz w:val="20"/>
          <w:vertAlign w:val="superscript"/>
          <w:lang w:val="en-US"/>
        </w:rPr>
        <w:t>st</w:t>
      </w:r>
      <w:r w:rsidRPr="008E7FF3">
        <w:rPr>
          <w:rFonts w:asciiTheme="minorHAnsi" w:hAnsiTheme="minorHAnsi" w:cstheme="minorHAnsi"/>
          <w:sz w:val="20"/>
          <w:lang w:val="en-US"/>
        </w:rPr>
        <w:t xml:space="preserve">, 2021] a total amount of [USD XXXX] as computed in the schedule of computation of shared common costs (Refer to Appendix 3). [Based on our review, nothing came to our attention that caused us to believe that the PR “[PR Name]” and the SR “[SR Name]”, did not fairly allocate the common costs to the Global Fund Grant]. Or [Based on our review, we noted that the PR “[PR Name]” (or the SR “[SR Name]”), presented unjustified </w:t>
      </w:r>
      <w:r w:rsidRPr="008E7FF3">
        <w:rPr>
          <w:rFonts w:asciiTheme="minorHAnsi" w:hAnsiTheme="minorHAnsi" w:cstheme="minorHAnsi"/>
          <w:sz w:val="20"/>
          <w:highlight w:val="lightGray"/>
          <w:lang w:val="en-US"/>
        </w:rPr>
        <w:t xml:space="preserve">amount of [USD XXXX] detailed in our </w:t>
      </w:r>
      <w:proofErr w:type="gramStart"/>
      <w:r w:rsidRPr="008E7FF3">
        <w:rPr>
          <w:rFonts w:asciiTheme="minorHAnsi" w:hAnsiTheme="minorHAnsi" w:cstheme="minorHAnsi"/>
          <w:sz w:val="20"/>
          <w:highlight w:val="lightGray"/>
          <w:lang w:val="en-US"/>
        </w:rPr>
        <w:t>Management</w:t>
      </w:r>
      <w:proofErr w:type="gramEnd"/>
      <w:r w:rsidRPr="008E7FF3">
        <w:rPr>
          <w:rFonts w:asciiTheme="minorHAnsi" w:hAnsiTheme="minorHAnsi" w:cstheme="minorHAnsi"/>
          <w:sz w:val="20"/>
          <w:highlight w:val="lightGray"/>
          <w:lang w:val="en-US"/>
        </w:rPr>
        <w:t xml:space="preserve"> letter</w:t>
      </w:r>
      <w:r w:rsidRPr="008E7FF3">
        <w:rPr>
          <w:rFonts w:asciiTheme="minorHAnsi" w:hAnsiTheme="minorHAnsi" w:cstheme="minorHAnsi"/>
          <w:sz w:val="20"/>
          <w:lang w:val="en-US"/>
        </w:rPr>
        <w:t>].</w:t>
      </w:r>
    </w:p>
    <w:p w14:paraId="1EF31EC9" w14:textId="1E7F6128"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p>
    <w:p w14:paraId="17BF0A0F" w14:textId="77777777" w:rsidR="0000387F" w:rsidRPr="008E7FF3" w:rsidRDefault="0000387F" w:rsidP="004B0F08">
      <w:pPr>
        <w:autoSpaceDE w:val="0"/>
        <w:autoSpaceDN w:val="0"/>
        <w:adjustRightInd w:val="0"/>
        <w:spacing w:before="0" w:after="0" w:line="240" w:lineRule="auto"/>
        <w:ind w:left="540"/>
        <w:jc w:val="both"/>
        <w:rPr>
          <w:rFonts w:asciiTheme="minorHAnsi" w:eastAsia="MS Mincho" w:hAnsiTheme="minorHAnsi" w:cstheme="minorHAnsi"/>
        </w:rPr>
      </w:pPr>
    </w:p>
    <w:p w14:paraId="6FF0BF9C"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r w:rsidRPr="008E7FF3">
        <w:rPr>
          <w:rFonts w:asciiTheme="minorHAnsi" w:eastAsia="MS Mincho" w:hAnsiTheme="minorHAnsi" w:cstheme="minorHAnsi"/>
          <w:b/>
        </w:rPr>
        <w:t xml:space="preserve">Other information </w:t>
      </w:r>
      <w:r w:rsidRPr="008E7FF3">
        <w:rPr>
          <w:rFonts w:asciiTheme="minorHAnsi" w:eastAsia="MS Mincho" w:hAnsiTheme="minorHAnsi" w:cstheme="minorHAnsi"/>
        </w:rPr>
        <w:t>[please include paragraph if necessary]</w:t>
      </w:r>
    </w:p>
    <w:p w14:paraId="01F3C587"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b/>
        </w:rPr>
      </w:pPr>
      <w:r w:rsidRPr="008E7FF3">
        <w:rPr>
          <w:rFonts w:asciiTheme="minorHAnsi" w:eastAsia="MS Mincho" w:hAnsiTheme="minorHAnsi" w:cstheme="minorHAnsi"/>
          <w:b/>
        </w:rPr>
        <w:t>Auditors’ responsibilities for the audit of the financial statements</w:t>
      </w:r>
    </w:p>
    <w:p w14:paraId="7FED7746"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p>
    <w:p w14:paraId="5405B137"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r w:rsidRPr="008E7FF3">
        <w:rPr>
          <w:rFonts w:asciiTheme="minorHAnsi" w:eastAsia="MS Mincho" w:hAnsiTheme="minorHAnsi" w:cstheme="minorHAnsi"/>
        </w:rPr>
        <w:t xml:space="preserve">Our objectives are to obtain reasonable assurance about whether the grant program financial statements as a whole are free from material misstatement, whether due to fraud or </w:t>
      </w:r>
      <w:r w:rsidRPr="008E7FF3">
        <w:rPr>
          <w:rFonts w:asciiTheme="minorHAnsi" w:eastAsia="MS Mincho" w:hAnsiTheme="minorHAnsi" w:cstheme="minorHAnsi"/>
          <w:noProof/>
        </w:rPr>
        <w:t>error</w:t>
      </w:r>
      <w:r w:rsidRPr="008E7FF3">
        <w:rPr>
          <w:rFonts w:asciiTheme="minorHAnsi" w:eastAsia="MS Mincho" w:hAnsiTheme="minorHAnsi" w:cstheme="minorHAnsi"/>
        </w:rPr>
        <w:t xml:space="preserve"> and to issue an auditors’ report that includes our opinion. Reasonable assurance is a high level of assurance but is not a guarantee that an audit conducted </w:t>
      </w:r>
      <w:r w:rsidRPr="008E7FF3">
        <w:rPr>
          <w:rFonts w:asciiTheme="minorHAnsi" w:eastAsia="MS Mincho" w:hAnsiTheme="minorHAnsi" w:cstheme="minorHAnsi"/>
          <w:noProof/>
        </w:rPr>
        <w:t>in accordance with</w:t>
      </w:r>
      <w:r w:rsidRPr="008E7FF3">
        <w:rPr>
          <w:rFonts w:asciiTheme="minorHAnsi" w:eastAsia="MS Mincho" w:hAnsiTheme="minorHAnsi" w:cstheme="minorHAnsi"/>
        </w:rPr>
        <w:t xml:space="preserve"> ISAs will always detect a material misstatement when it exists. Misstatements can arise from fraud or error and are considered material if, individually or in the aggregate, they could reasonably be expected to influence the economic decisions of users taken </w:t>
      </w:r>
      <w:r w:rsidRPr="008E7FF3">
        <w:rPr>
          <w:rFonts w:asciiTheme="minorHAnsi" w:eastAsia="MS Mincho" w:hAnsiTheme="minorHAnsi" w:cstheme="minorHAnsi"/>
          <w:noProof/>
        </w:rPr>
        <w:t>on the basis of</w:t>
      </w:r>
      <w:r w:rsidRPr="008E7FF3">
        <w:rPr>
          <w:rFonts w:asciiTheme="minorHAnsi" w:eastAsia="MS Mincho" w:hAnsiTheme="minorHAnsi" w:cstheme="minorHAnsi"/>
        </w:rPr>
        <w:t xml:space="preserve"> these grant program financial statements. </w:t>
      </w:r>
      <w:r w:rsidRPr="008E7FF3">
        <w:rPr>
          <w:rFonts w:asciiTheme="minorHAnsi" w:eastAsia="MS Mincho" w:hAnsiTheme="minorHAnsi" w:cstheme="minorHAnsi"/>
          <w:spacing w:val="-3"/>
        </w:rPr>
        <w:t xml:space="preserve">An audit includes examining, on a test basis, evidence supporting the amounts and </w:t>
      </w:r>
      <w:r w:rsidRPr="008E7FF3">
        <w:rPr>
          <w:rFonts w:asciiTheme="minorHAnsi" w:eastAsia="MS Mincho" w:hAnsiTheme="minorHAnsi" w:cstheme="minorHAnsi"/>
          <w:spacing w:val="-3"/>
        </w:rPr>
        <w:lastRenderedPageBreak/>
        <w:t>disclosures in the Special Purpose Grant Financial Statements.  An audit also includes assessing the accounting principles used and significant estimates made by management, as well as evaluating the overall financial statement presentation.</w:t>
      </w:r>
    </w:p>
    <w:p w14:paraId="796C7467" w14:textId="77777777" w:rsidR="004B0F08" w:rsidRPr="008E7FF3" w:rsidRDefault="004B0F08" w:rsidP="004B0F08">
      <w:pPr>
        <w:kinsoku w:val="0"/>
        <w:spacing w:before="0" w:after="0" w:line="240" w:lineRule="auto"/>
        <w:jc w:val="both"/>
        <w:rPr>
          <w:rFonts w:asciiTheme="minorHAnsi" w:eastAsia="Times New Roman" w:hAnsiTheme="minorHAnsi" w:cstheme="minorHAnsi"/>
          <w:lang w:val="en-GB"/>
        </w:rPr>
      </w:pPr>
    </w:p>
    <w:p w14:paraId="50BA830F"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r w:rsidRPr="008E7FF3">
        <w:rPr>
          <w:rFonts w:asciiTheme="minorHAnsi" w:eastAsia="MS Mincho" w:hAnsiTheme="minorHAnsi" w:cstheme="minorHAnsi"/>
        </w:rPr>
        <w:t xml:space="preserve">As part of an audit </w:t>
      </w:r>
      <w:r w:rsidRPr="008E7FF3">
        <w:rPr>
          <w:rFonts w:asciiTheme="minorHAnsi" w:eastAsia="MS Mincho" w:hAnsiTheme="minorHAnsi" w:cstheme="minorHAnsi"/>
          <w:noProof/>
        </w:rPr>
        <w:t>in accordance with</w:t>
      </w:r>
      <w:r w:rsidRPr="008E7FF3">
        <w:rPr>
          <w:rFonts w:asciiTheme="minorHAnsi" w:eastAsia="MS Mincho" w:hAnsiTheme="minorHAnsi" w:cstheme="minorHAnsi"/>
        </w:rPr>
        <w:t xml:space="preserve"> ISAs, we exercise professional judgment and maintain professional </w:t>
      </w:r>
      <w:r w:rsidRPr="008E7FF3">
        <w:rPr>
          <w:rFonts w:asciiTheme="minorHAnsi" w:eastAsia="MS Mincho" w:hAnsiTheme="minorHAnsi" w:cstheme="minorHAnsi"/>
          <w:noProof/>
        </w:rPr>
        <w:t>scepticism</w:t>
      </w:r>
      <w:r w:rsidRPr="008E7FF3">
        <w:rPr>
          <w:rFonts w:asciiTheme="minorHAnsi" w:eastAsia="MS Mincho" w:hAnsiTheme="minorHAnsi" w:cstheme="minorHAnsi"/>
        </w:rPr>
        <w:t xml:space="preserve"> throughout the audit.</w:t>
      </w:r>
    </w:p>
    <w:p w14:paraId="1E42C92B"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p>
    <w:p w14:paraId="032C2D9F"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r w:rsidRPr="008E7FF3">
        <w:rPr>
          <w:rFonts w:asciiTheme="minorHAnsi" w:eastAsia="MS Mincho" w:hAnsiTheme="minorHAnsi" w:cstheme="minorHAnsi"/>
          <w:noProof/>
        </w:rPr>
        <w:t>In accordance with</w:t>
      </w:r>
      <w:r w:rsidRPr="008E7FF3">
        <w:rPr>
          <w:rFonts w:asciiTheme="minorHAnsi" w:eastAsia="MS Mincho" w:hAnsiTheme="minorHAnsi" w:cstheme="minorHAnsi"/>
        </w:rPr>
        <w:t xml:space="preserve"> the </w:t>
      </w:r>
      <w:r w:rsidRPr="008E7FF3">
        <w:rPr>
          <w:rFonts w:asciiTheme="minorHAnsi" w:eastAsia="MS Mincho" w:hAnsiTheme="minorHAnsi" w:cstheme="minorHAnsi"/>
          <w:i/>
        </w:rPr>
        <w:t>Global Fund</w:t>
      </w:r>
      <w:r w:rsidRPr="008E7FF3">
        <w:rPr>
          <w:rFonts w:asciiTheme="minorHAnsi" w:eastAsia="MS Mincho" w:hAnsiTheme="minorHAnsi" w:cstheme="minorHAnsi"/>
          <w:i/>
          <w:iCs/>
        </w:rPr>
        <w:t xml:space="preserve"> Auditing Guidelines, </w:t>
      </w:r>
      <w:r w:rsidRPr="008E7FF3">
        <w:rPr>
          <w:rFonts w:asciiTheme="minorHAnsi" w:eastAsia="MS Mincho" w:hAnsiTheme="minorHAnsi" w:cstheme="minorHAnsi"/>
        </w:rPr>
        <w:t xml:space="preserve">we have also issued our reports on our consideration of the </w:t>
      </w:r>
      <w:r w:rsidRPr="008E7FF3">
        <w:rPr>
          <w:rFonts w:asciiTheme="minorHAnsi" w:eastAsia="MS Mincho" w:hAnsiTheme="minorHAnsi" w:cstheme="minorHAnsi"/>
          <w:i/>
        </w:rPr>
        <w:t xml:space="preserve">[Principal Recipient, </w:t>
      </w:r>
      <w:r w:rsidRPr="008E7FF3">
        <w:rPr>
          <w:rFonts w:asciiTheme="minorHAnsi" w:eastAsia="MS Mincho" w:hAnsiTheme="minorHAnsi" w:cstheme="minorHAnsi"/>
          <w:i/>
          <w:noProof/>
        </w:rPr>
        <w:t>e.g.</w:t>
      </w:r>
      <w:r w:rsidRPr="008E7FF3">
        <w:rPr>
          <w:rFonts w:asciiTheme="minorHAnsi" w:eastAsia="MS Mincho" w:hAnsiTheme="minorHAnsi" w:cstheme="minorHAnsi"/>
          <w:i/>
        </w:rPr>
        <w:t xml:space="preserve"> Ministry of Health]</w:t>
      </w:r>
      <w:r w:rsidRPr="008E7FF3">
        <w:rPr>
          <w:rFonts w:asciiTheme="minorHAnsi" w:eastAsia="MS Mincho" w:hAnsiTheme="minorHAnsi" w:cstheme="minorHAnsi"/>
          <w:iCs/>
        </w:rPr>
        <w:t>’s</w:t>
      </w:r>
      <w:r w:rsidRPr="008E7FF3">
        <w:rPr>
          <w:rFonts w:asciiTheme="minorHAnsi" w:eastAsia="MS Mincho" w:hAnsiTheme="minorHAnsi" w:cstheme="minorHAnsi"/>
          <w:i/>
          <w:iCs/>
        </w:rPr>
        <w:t xml:space="preserve"> </w:t>
      </w:r>
      <w:r w:rsidRPr="008E7FF3">
        <w:rPr>
          <w:rFonts w:asciiTheme="minorHAnsi" w:eastAsia="MS Mincho" w:hAnsiTheme="minorHAnsi" w:cstheme="minorHAnsi"/>
        </w:rPr>
        <w:t xml:space="preserve">internal control and our tests of its compliance with the grant agreement, relevant laws and regulations. Those reports are an integral part of an audit performed </w:t>
      </w:r>
      <w:r w:rsidRPr="008E7FF3">
        <w:rPr>
          <w:rFonts w:asciiTheme="minorHAnsi" w:eastAsia="MS Mincho" w:hAnsiTheme="minorHAnsi" w:cstheme="minorHAnsi"/>
          <w:noProof/>
        </w:rPr>
        <w:t>in accordance with</w:t>
      </w:r>
      <w:r w:rsidRPr="008E7FF3">
        <w:rPr>
          <w:rFonts w:asciiTheme="minorHAnsi" w:eastAsia="MS Mincho" w:hAnsiTheme="minorHAnsi" w:cstheme="minorHAnsi"/>
        </w:rPr>
        <w:t xml:space="preserve"> the guidelines</w:t>
      </w:r>
      <w:r w:rsidRPr="008E7FF3">
        <w:rPr>
          <w:rFonts w:asciiTheme="minorHAnsi" w:eastAsia="MS Mincho" w:hAnsiTheme="minorHAnsi" w:cstheme="minorHAnsi"/>
          <w:i/>
          <w:iCs/>
        </w:rPr>
        <w:t xml:space="preserve"> </w:t>
      </w:r>
      <w:r w:rsidRPr="008E7FF3">
        <w:rPr>
          <w:rFonts w:asciiTheme="minorHAnsi" w:eastAsia="MS Mincho" w:hAnsiTheme="minorHAnsi" w:cstheme="minorHAnsi"/>
        </w:rPr>
        <w:t xml:space="preserve">and should </w:t>
      </w:r>
      <w:r w:rsidRPr="008E7FF3">
        <w:rPr>
          <w:rFonts w:asciiTheme="minorHAnsi" w:eastAsia="MS Mincho" w:hAnsiTheme="minorHAnsi" w:cstheme="minorHAnsi"/>
          <w:noProof/>
        </w:rPr>
        <w:t>be read</w:t>
      </w:r>
      <w:r w:rsidRPr="008E7FF3">
        <w:rPr>
          <w:rFonts w:asciiTheme="minorHAnsi" w:eastAsia="MS Mincho" w:hAnsiTheme="minorHAnsi" w:cstheme="minorHAnsi"/>
        </w:rPr>
        <w:t xml:space="preserve"> in conjunction with this Independent Auditors’ Report in considering the results of our audit. </w:t>
      </w:r>
    </w:p>
    <w:p w14:paraId="50DEECAD"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p>
    <w:p w14:paraId="132A805F" w14:textId="77777777" w:rsidR="004B0F08" w:rsidRPr="008E7FF3" w:rsidRDefault="004B0F08" w:rsidP="004B0F08">
      <w:pPr>
        <w:tabs>
          <w:tab w:val="left" w:pos="450"/>
          <w:tab w:val="left" w:pos="540"/>
          <w:tab w:val="left" w:pos="63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asciiTheme="minorHAnsi" w:eastAsia="MS Mincho" w:hAnsiTheme="minorHAnsi" w:cstheme="minorHAnsi"/>
        </w:rPr>
      </w:pPr>
    </w:p>
    <w:p w14:paraId="608B669F" w14:textId="77777777" w:rsidR="004B0F08" w:rsidRPr="008E7FF3" w:rsidRDefault="004B0F08" w:rsidP="004B0F08">
      <w:pPr>
        <w:spacing w:before="0" w:after="0" w:line="240" w:lineRule="auto"/>
        <w:ind w:left="540"/>
        <w:jc w:val="both"/>
        <w:rPr>
          <w:rFonts w:asciiTheme="minorHAnsi" w:eastAsia="MS Mincho" w:hAnsiTheme="minorHAnsi" w:cstheme="minorHAnsi"/>
          <w:b/>
        </w:rPr>
      </w:pPr>
      <w:r w:rsidRPr="008E7FF3">
        <w:rPr>
          <w:rFonts w:asciiTheme="minorHAnsi" w:eastAsia="MS Mincho" w:hAnsiTheme="minorHAnsi" w:cstheme="minorHAnsi"/>
          <w:b/>
        </w:rPr>
        <w:t xml:space="preserve"> [Auditor name, </w:t>
      </w:r>
      <w:r w:rsidRPr="008E7FF3">
        <w:rPr>
          <w:rFonts w:asciiTheme="minorHAnsi" w:eastAsia="MS Mincho" w:hAnsiTheme="minorHAnsi" w:cstheme="minorHAnsi"/>
          <w:b/>
          <w:noProof/>
        </w:rPr>
        <w:t>e.g.</w:t>
      </w:r>
      <w:r w:rsidRPr="008E7FF3">
        <w:rPr>
          <w:rFonts w:asciiTheme="minorHAnsi" w:eastAsia="MS Mincho" w:hAnsiTheme="minorHAnsi" w:cstheme="minorHAnsi"/>
          <w:b/>
        </w:rPr>
        <w:t xml:space="preserve"> ABC Associates]</w:t>
      </w:r>
    </w:p>
    <w:p w14:paraId="5EECBEBF" w14:textId="77777777" w:rsidR="004B0F08" w:rsidRPr="008E7FF3" w:rsidRDefault="004B0F08" w:rsidP="004B0F08">
      <w:pPr>
        <w:tabs>
          <w:tab w:val="left" w:pos="2610"/>
        </w:tabs>
        <w:spacing w:before="0" w:after="0" w:line="240" w:lineRule="auto"/>
        <w:ind w:firstLine="540"/>
        <w:jc w:val="both"/>
        <w:rPr>
          <w:rFonts w:asciiTheme="minorHAnsi" w:eastAsia="MS Mincho" w:hAnsiTheme="minorHAnsi" w:cstheme="minorHAnsi"/>
          <w:b/>
        </w:rPr>
      </w:pPr>
      <w:r w:rsidRPr="008E7FF3">
        <w:rPr>
          <w:rFonts w:asciiTheme="minorHAnsi" w:eastAsia="MS Mincho" w:hAnsiTheme="minorHAnsi" w:cstheme="minorHAnsi"/>
          <w:b/>
        </w:rPr>
        <w:t xml:space="preserve">[Audit report date, </w:t>
      </w:r>
      <w:r w:rsidRPr="008E7FF3">
        <w:rPr>
          <w:rFonts w:asciiTheme="minorHAnsi" w:eastAsia="MS Mincho" w:hAnsiTheme="minorHAnsi" w:cstheme="minorHAnsi"/>
          <w:b/>
          <w:noProof/>
        </w:rPr>
        <w:t>e.g.</w:t>
      </w:r>
      <w:r w:rsidRPr="008E7FF3">
        <w:rPr>
          <w:rFonts w:asciiTheme="minorHAnsi" w:eastAsia="MS Mincho" w:hAnsiTheme="minorHAnsi" w:cstheme="minorHAnsi"/>
          <w:b/>
        </w:rPr>
        <w:t xml:space="preserve"> 20</w:t>
      </w:r>
      <w:r w:rsidRPr="008E7FF3">
        <w:rPr>
          <w:rFonts w:asciiTheme="minorHAnsi" w:eastAsia="MS Mincho" w:hAnsiTheme="minorHAnsi" w:cstheme="minorHAnsi"/>
          <w:b/>
          <w:vertAlign w:val="superscript"/>
        </w:rPr>
        <w:t>th</w:t>
      </w:r>
      <w:r w:rsidRPr="008E7FF3">
        <w:rPr>
          <w:rFonts w:asciiTheme="minorHAnsi" w:eastAsia="MS Mincho" w:hAnsiTheme="minorHAnsi" w:cstheme="minorHAnsi"/>
          <w:b/>
        </w:rPr>
        <w:t xml:space="preserve"> April 2019]</w:t>
      </w:r>
    </w:p>
    <w:p w14:paraId="3B5E8F30" w14:textId="77777777" w:rsidR="004B0F08" w:rsidRPr="008E7FF3" w:rsidRDefault="004B0F08" w:rsidP="004B0F08">
      <w:pPr>
        <w:spacing w:before="0" w:after="0" w:line="240" w:lineRule="auto"/>
        <w:ind w:left="540"/>
        <w:jc w:val="both"/>
        <w:rPr>
          <w:rFonts w:asciiTheme="minorHAnsi" w:eastAsia="MS Mincho" w:hAnsiTheme="minorHAnsi" w:cstheme="minorHAnsi"/>
          <w:b/>
        </w:rPr>
      </w:pPr>
      <w:r w:rsidRPr="008E7FF3">
        <w:rPr>
          <w:rFonts w:asciiTheme="minorHAnsi" w:eastAsia="MS Mincho" w:hAnsiTheme="minorHAnsi" w:cstheme="minorHAnsi"/>
          <w:b/>
        </w:rPr>
        <w:t xml:space="preserve">[Auditor name, </w:t>
      </w:r>
      <w:r w:rsidRPr="008E7FF3">
        <w:rPr>
          <w:rFonts w:asciiTheme="minorHAnsi" w:eastAsia="MS Mincho" w:hAnsiTheme="minorHAnsi" w:cstheme="minorHAnsi"/>
          <w:b/>
          <w:noProof/>
        </w:rPr>
        <w:t>e.g.</w:t>
      </w:r>
      <w:r w:rsidRPr="008E7FF3">
        <w:rPr>
          <w:rFonts w:asciiTheme="minorHAnsi" w:eastAsia="MS Mincho" w:hAnsiTheme="minorHAnsi" w:cstheme="minorHAnsi"/>
          <w:b/>
        </w:rPr>
        <w:t xml:space="preserve"> </w:t>
      </w:r>
      <w:proofErr w:type="spellStart"/>
      <w:r w:rsidRPr="008E7FF3">
        <w:rPr>
          <w:rFonts w:asciiTheme="minorHAnsi" w:eastAsia="MS Mincho" w:hAnsiTheme="minorHAnsi" w:cstheme="minorHAnsi"/>
          <w:b/>
        </w:rPr>
        <w:t>Ficticia</w:t>
      </w:r>
      <w:proofErr w:type="spellEnd"/>
      <w:r w:rsidRPr="008E7FF3">
        <w:rPr>
          <w:rFonts w:asciiTheme="minorHAnsi" w:eastAsia="MS Mincho" w:hAnsiTheme="minorHAnsi" w:cstheme="minorHAnsi"/>
          <w:b/>
        </w:rPr>
        <w:t>]</w:t>
      </w:r>
      <w:r w:rsidRPr="008E7FF3">
        <w:rPr>
          <w:rFonts w:asciiTheme="minorHAnsi" w:eastAsia="MS Mincho" w:hAnsiTheme="minorHAnsi" w:cstheme="minorHAnsi"/>
          <w:b/>
        </w:rPr>
        <w:br w:type="page"/>
      </w:r>
    </w:p>
    <w:p w14:paraId="35A7EA32" w14:textId="77777777" w:rsidR="004B0F08" w:rsidRPr="008E7FF3" w:rsidRDefault="004B0F08" w:rsidP="00B516EC">
      <w:pPr>
        <w:keepNext/>
        <w:numPr>
          <w:ilvl w:val="1"/>
          <w:numId w:val="27"/>
        </w:numPr>
        <w:tabs>
          <w:tab w:val="left" w:pos="720"/>
        </w:tabs>
        <w:spacing w:before="0" w:after="0" w:line="240" w:lineRule="auto"/>
        <w:jc w:val="both"/>
        <w:outlineLvl w:val="0"/>
        <w:rPr>
          <w:rFonts w:asciiTheme="minorHAnsi" w:eastAsia="MS Gothic" w:hAnsiTheme="minorHAnsi" w:cstheme="minorHAnsi"/>
          <w:b/>
          <w:i/>
        </w:rPr>
      </w:pPr>
      <w:bookmarkStart w:id="72" w:name="_Toc531681432"/>
      <w:bookmarkStart w:id="73" w:name="_Toc102577288"/>
      <w:r w:rsidRPr="008E7FF3">
        <w:rPr>
          <w:rFonts w:asciiTheme="minorHAnsi" w:eastAsia="MS Gothic" w:hAnsiTheme="minorHAnsi" w:cstheme="minorHAnsi"/>
          <w:b/>
          <w:i/>
        </w:rPr>
        <w:lastRenderedPageBreak/>
        <w:t>INDEPENDENT AUDITORS’ OPINION (DISCLAIMER)</w:t>
      </w:r>
      <w:bookmarkEnd w:id="72"/>
      <w:bookmarkEnd w:id="73"/>
    </w:p>
    <w:p w14:paraId="05D05E21" w14:textId="77777777" w:rsidR="004B0F08" w:rsidRPr="008E7FF3" w:rsidRDefault="004B0F08" w:rsidP="004B0F08">
      <w:pPr>
        <w:tabs>
          <w:tab w:val="left" w:pos="720"/>
        </w:tabs>
        <w:spacing w:before="0" w:after="0" w:line="240" w:lineRule="auto"/>
        <w:ind w:left="720" w:hanging="720"/>
        <w:jc w:val="both"/>
        <w:rPr>
          <w:rFonts w:asciiTheme="minorHAnsi" w:eastAsia="MS Mincho" w:hAnsiTheme="minorHAnsi" w:cstheme="minorHAnsi"/>
          <w:b/>
        </w:rPr>
      </w:pPr>
    </w:p>
    <w:p w14:paraId="25B7C2ED" w14:textId="77777777" w:rsidR="004B0F08" w:rsidRPr="008E7FF3" w:rsidRDefault="004B0F08" w:rsidP="004B0F08">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asciiTheme="minorHAnsi" w:eastAsia="MS Mincho" w:hAnsiTheme="minorHAnsi" w:cstheme="minorHAnsi"/>
          <w:b/>
          <w:spacing w:val="-3"/>
        </w:rPr>
      </w:pPr>
      <w:r w:rsidRPr="008E7FF3">
        <w:rPr>
          <w:rFonts w:asciiTheme="minorHAnsi" w:eastAsia="MS Mincho" w:hAnsiTheme="minorHAnsi" w:cstheme="minorHAnsi"/>
          <w:b/>
          <w:spacing w:val="-3"/>
        </w:rPr>
        <w:t>Opinion</w:t>
      </w:r>
    </w:p>
    <w:p w14:paraId="15BDB4A6" w14:textId="77777777" w:rsidR="004B0F08" w:rsidRPr="008E7FF3" w:rsidRDefault="004B0F08" w:rsidP="004B0F08">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asciiTheme="minorHAnsi" w:eastAsia="MS Mincho" w:hAnsiTheme="minorHAnsi" w:cstheme="minorHAnsi"/>
          <w:spacing w:val="-3"/>
        </w:rPr>
      </w:pPr>
      <w:r w:rsidRPr="008E7FF3">
        <w:rPr>
          <w:rFonts w:asciiTheme="minorHAnsi" w:eastAsia="MS Mincho" w:hAnsiTheme="minorHAnsi" w:cstheme="minorHAnsi"/>
          <w:spacing w:val="-3"/>
        </w:rPr>
        <w:t xml:space="preserve">We have been engaged to audit the grant [State grant name] financial statements of </w:t>
      </w:r>
      <w:r w:rsidRPr="008E7FF3">
        <w:rPr>
          <w:rFonts w:asciiTheme="minorHAnsi" w:eastAsia="MS Mincho" w:hAnsiTheme="minorHAnsi" w:cstheme="minorHAnsi"/>
          <w:i/>
          <w:spacing w:val="-3"/>
        </w:rPr>
        <w:t>[</w:t>
      </w:r>
      <w:r w:rsidRPr="008E7FF3">
        <w:rPr>
          <w:rFonts w:asciiTheme="minorHAnsi" w:eastAsia="MS Mincho" w:hAnsiTheme="minorHAnsi" w:cstheme="minorHAnsi"/>
          <w:szCs w:val="24"/>
        </w:rPr>
        <w:t>Principal Recipient</w:t>
      </w:r>
      <w:r w:rsidRPr="008E7FF3">
        <w:rPr>
          <w:rFonts w:asciiTheme="minorHAnsi" w:eastAsia="MS Mincho" w:hAnsiTheme="minorHAnsi" w:cstheme="minorHAnsi"/>
          <w:i/>
          <w:spacing w:val="-3"/>
        </w:rPr>
        <w:t xml:space="preserve"> name, </w:t>
      </w:r>
      <w:r w:rsidRPr="008E7FF3">
        <w:rPr>
          <w:rFonts w:asciiTheme="minorHAnsi" w:eastAsia="MS Mincho" w:hAnsiTheme="minorHAnsi" w:cstheme="minorHAnsi"/>
          <w:i/>
          <w:noProof/>
          <w:spacing w:val="-3"/>
        </w:rPr>
        <w:t>e.g.</w:t>
      </w:r>
      <w:r w:rsidRPr="008E7FF3">
        <w:rPr>
          <w:rFonts w:asciiTheme="minorHAnsi" w:eastAsia="MS Mincho" w:hAnsiTheme="minorHAnsi" w:cstheme="minorHAnsi"/>
          <w:i/>
          <w:spacing w:val="-3"/>
        </w:rPr>
        <w:t xml:space="preserve"> Ministry of Health]</w:t>
      </w:r>
      <w:r w:rsidRPr="008E7FF3">
        <w:rPr>
          <w:rFonts w:asciiTheme="minorHAnsi" w:eastAsia="MS Mincho" w:hAnsiTheme="minorHAnsi" w:cstheme="minorHAnsi"/>
          <w:spacing w:val="-3"/>
        </w:rPr>
        <w:t xml:space="preserve"> </w:t>
      </w:r>
      <w:r w:rsidRPr="008E7FF3">
        <w:rPr>
          <w:rFonts w:asciiTheme="minorHAnsi" w:eastAsia="MS Mincho" w:hAnsiTheme="minorHAnsi" w:cstheme="minorHAnsi"/>
        </w:rPr>
        <w:t xml:space="preserve">for the period </w:t>
      </w:r>
      <w:r w:rsidRPr="008E7FF3">
        <w:rPr>
          <w:rFonts w:asciiTheme="minorHAnsi" w:eastAsia="MS Mincho" w:hAnsiTheme="minorHAnsi" w:cstheme="minorHAnsi"/>
          <w:i/>
        </w:rPr>
        <w:t xml:space="preserve">[state the period, </w:t>
      </w:r>
      <w:r w:rsidRPr="008E7FF3">
        <w:rPr>
          <w:rFonts w:asciiTheme="minorHAnsi" w:eastAsia="MS Mincho" w:hAnsiTheme="minorHAnsi" w:cstheme="minorHAnsi"/>
          <w:i/>
          <w:noProof/>
        </w:rPr>
        <w:t>e.g.</w:t>
      </w:r>
      <w:r w:rsidRPr="008E7FF3">
        <w:rPr>
          <w:rFonts w:asciiTheme="minorHAnsi" w:eastAsia="MS Mincho" w:hAnsiTheme="minorHAnsi" w:cstheme="minorHAnsi"/>
          <w:i/>
        </w:rPr>
        <w:t xml:space="preserve"> January 1, </w:t>
      </w:r>
      <w:r w:rsidRPr="008E7FF3">
        <w:rPr>
          <w:rFonts w:asciiTheme="minorHAnsi" w:eastAsia="MS Mincho" w:hAnsiTheme="minorHAnsi" w:cstheme="minorHAnsi"/>
          <w:i/>
          <w:noProof/>
        </w:rPr>
        <w:t>2018</w:t>
      </w:r>
      <w:r w:rsidRPr="008E7FF3">
        <w:rPr>
          <w:rFonts w:asciiTheme="minorHAnsi" w:eastAsia="MS Mincho" w:hAnsiTheme="minorHAnsi" w:cstheme="minorHAnsi"/>
          <w:i/>
        </w:rPr>
        <w:t xml:space="preserve"> to December 31, 2018]</w:t>
      </w:r>
      <w:r w:rsidRPr="008E7FF3">
        <w:rPr>
          <w:rFonts w:asciiTheme="minorHAnsi" w:eastAsia="MS Mincho" w:hAnsiTheme="minorHAnsi" w:cstheme="minorHAnsi"/>
        </w:rPr>
        <w:t xml:space="preserve"> which comprise [mention the different statements audited]</w:t>
      </w:r>
      <w:r w:rsidRPr="008E7FF3">
        <w:rPr>
          <w:rFonts w:asciiTheme="minorHAnsi" w:eastAsia="MS Mincho" w:hAnsiTheme="minorHAnsi" w:cstheme="minorHAnsi"/>
          <w:vertAlign w:val="superscript"/>
        </w:rPr>
        <w:footnoteReference w:id="5"/>
      </w:r>
      <w:r w:rsidRPr="008E7FF3">
        <w:rPr>
          <w:rFonts w:asciiTheme="minorHAnsi" w:eastAsia="MS Mincho" w:hAnsiTheme="minorHAnsi" w:cstheme="minorHAnsi"/>
          <w:spacing w:val="-3"/>
        </w:rPr>
        <w:t xml:space="preserve">. Our responsibility is to express an opinion on the Grant Financial Statements based on our audit.  </w:t>
      </w:r>
    </w:p>
    <w:p w14:paraId="29C800C6"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p>
    <w:p w14:paraId="78D275CE"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r w:rsidRPr="008E7FF3">
        <w:rPr>
          <w:rFonts w:asciiTheme="minorHAnsi" w:eastAsia="MS Mincho" w:hAnsiTheme="minorHAnsi" w:cstheme="minorHAnsi"/>
        </w:rPr>
        <w:t>Because of the significance of the matter described in the Basis for disclaimer of opinion paragraph, we have not been able to obtain sufficient appropriate audit evidence to provide a basis for an audit opinion. Accordingly, we do not express an opinion on the grant financial statements.</w:t>
      </w:r>
    </w:p>
    <w:p w14:paraId="05556EC2" w14:textId="77777777" w:rsidR="00C7260F" w:rsidRPr="008E7FF3" w:rsidRDefault="00C7260F" w:rsidP="006B0F75">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jc w:val="both"/>
        <w:rPr>
          <w:rFonts w:asciiTheme="minorHAnsi" w:eastAsia="MS Mincho" w:hAnsiTheme="minorHAnsi" w:cstheme="minorHAnsi"/>
          <w:b/>
          <w:spacing w:val="-3"/>
          <w:lang w:val="en-GB"/>
        </w:rPr>
      </w:pPr>
    </w:p>
    <w:p w14:paraId="0646EAEB" w14:textId="77777777" w:rsidR="004B0F08" w:rsidRPr="008E7FF3" w:rsidRDefault="004B0F08" w:rsidP="004B0F08">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asciiTheme="minorHAnsi" w:eastAsia="MS Mincho" w:hAnsiTheme="minorHAnsi" w:cstheme="minorHAnsi"/>
          <w:b/>
          <w:spacing w:val="-3"/>
        </w:rPr>
      </w:pPr>
      <w:r w:rsidRPr="008E7FF3">
        <w:rPr>
          <w:rFonts w:asciiTheme="minorHAnsi" w:eastAsia="MS Mincho" w:hAnsiTheme="minorHAnsi" w:cstheme="minorHAnsi"/>
          <w:b/>
          <w:noProof/>
          <w:spacing w:val="-3"/>
        </w:rPr>
        <w:t>Basis</w:t>
      </w:r>
      <w:r w:rsidRPr="008E7FF3">
        <w:rPr>
          <w:rFonts w:asciiTheme="minorHAnsi" w:eastAsia="MS Mincho" w:hAnsiTheme="minorHAnsi" w:cstheme="minorHAnsi"/>
          <w:b/>
          <w:spacing w:val="-3"/>
        </w:rPr>
        <w:t xml:space="preserve"> for disclaimer of opinion</w:t>
      </w:r>
    </w:p>
    <w:p w14:paraId="69AEE521" w14:textId="77777777" w:rsidR="004B0F08" w:rsidRPr="008E7FF3" w:rsidRDefault="004B0F08" w:rsidP="004B0F08">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asciiTheme="minorHAnsi" w:eastAsia="MS Mincho" w:hAnsiTheme="minorHAnsi" w:cstheme="minorHAnsi"/>
          <w:spacing w:val="-3"/>
        </w:rPr>
      </w:pPr>
      <w:r w:rsidRPr="008E7FF3">
        <w:rPr>
          <w:rFonts w:asciiTheme="minorHAnsi" w:eastAsia="MS Mincho" w:hAnsiTheme="minorHAnsi" w:cstheme="minorHAnsi"/>
        </w:rPr>
        <w:t>We</w:t>
      </w:r>
      <w:r w:rsidRPr="008E7FF3">
        <w:rPr>
          <w:rFonts w:asciiTheme="minorHAnsi" w:eastAsia="MS Mincho" w:hAnsiTheme="minorHAnsi" w:cstheme="minorHAnsi"/>
          <w:spacing w:val="-3"/>
        </w:rPr>
        <w:t xml:space="preserve"> conducted our audit of the Special Purpose Grant Financial Statements </w:t>
      </w:r>
      <w:r w:rsidRPr="008E7FF3">
        <w:rPr>
          <w:rFonts w:asciiTheme="minorHAnsi" w:eastAsia="MS Mincho" w:hAnsiTheme="minorHAnsi" w:cstheme="minorHAnsi"/>
          <w:noProof/>
          <w:spacing w:val="-3"/>
        </w:rPr>
        <w:t>in accordance with</w:t>
      </w:r>
      <w:r w:rsidRPr="008E7FF3">
        <w:rPr>
          <w:rFonts w:asciiTheme="minorHAnsi" w:eastAsia="MS Mincho" w:hAnsiTheme="minorHAnsi" w:cstheme="minorHAnsi"/>
          <w:spacing w:val="-3"/>
        </w:rPr>
        <w:t xml:space="preserve"> the </w:t>
      </w:r>
      <w:r w:rsidRPr="008E7FF3">
        <w:rPr>
          <w:rFonts w:asciiTheme="minorHAnsi" w:eastAsia="MS Mincho" w:hAnsiTheme="minorHAnsi" w:cstheme="minorHAnsi"/>
          <w:i/>
          <w:spacing w:val="-3"/>
        </w:rPr>
        <w:t xml:space="preserve">Global Fund Auditing guidelines </w:t>
      </w:r>
      <w:r w:rsidRPr="008E7FF3">
        <w:rPr>
          <w:rFonts w:asciiTheme="minorHAnsi" w:eastAsia="MS Mincho" w:hAnsiTheme="minorHAnsi" w:cstheme="minorHAnsi"/>
          <w:spacing w:val="-3"/>
        </w:rPr>
        <w:t>with specific references to ISA 800. O</w:t>
      </w:r>
      <w:r w:rsidRPr="008E7FF3">
        <w:rPr>
          <w:rFonts w:asciiTheme="minorHAnsi" w:eastAsia="MS Mincho" w:hAnsiTheme="minorHAnsi" w:cstheme="minorHAnsi"/>
        </w:rPr>
        <w:t xml:space="preserve">ur responsibilities under those standards </w:t>
      </w:r>
      <w:r w:rsidRPr="008E7FF3">
        <w:rPr>
          <w:rFonts w:asciiTheme="minorHAnsi" w:eastAsia="MS Mincho" w:hAnsiTheme="minorHAnsi" w:cstheme="minorHAnsi"/>
          <w:noProof/>
        </w:rPr>
        <w:t>are further described</w:t>
      </w:r>
      <w:r w:rsidRPr="008E7FF3">
        <w:rPr>
          <w:rFonts w:asciiTheme="minorHAnsi" w:eastAsia="MS Mincho" w:hAnsiTheme="minorHAnsi" w:cstheme="minorHAnsi"/>
        </w:rPr>
        <w:t xml:space="preserve"> in the </w:t>
      </w:r>
      <w:r w:rsidRPr="008E7FF3">
        <w:rPr>
          <w:rFonts w:asciiTheme="minorHAnsi" w:eastAsia="MS Mincho" w:hAnsiTheme="minorHAnsi" w:cstheme="minorHAnsi"/>
          <w:i/>
        </w:rPr>
        <w:t>Auditors’ Responsibilities for the Audit of the Special Purpose Grant Financial Statements</w:t>
      </w:r>
      <w:r w:rsidRPr="008E7FF3">
        <w:rPr>
          <w:rFonts w:asciiTheme="minorHAnsi" w:eastAsia="MS Mincho" w:hAnsiTheme="minorHAnsi" w:cstheme="minorHAnsi"/>
        </w:rPr>
        <w:t xml:space="preserve"> section of our report. We are independent of PR Name </w:t>
      </w:r>
      <w:r w:rsidRPr="008E7FF3">
        <w:rPr>
          <w:rFonts w:asciiTheme="minorHAnsi" w:eastAsia="MS Mincho" w:hAnsiTheme="minorHAnsi" w:cstheme="minorHAnsi"/>
          <w:noProof/>
        </w:rPr>
        <w:t>in accordance with</w:t>
      </w:r>
      <w:r w:rsidRPr="008E7FF3">
        <w:rPr>
          <w:rFonts w:asciiTheme="minorHAnsi" w:eastAsia="MS Mincho" w:hAnsiTheme="minorHAnsi" w:cstheme="minorHAnsi"/>
        </w:rPr>
        <w:t xml:space="preserve"> the </w:t>
      </w:r>
      <w:r w:rsidRPr="008E7FF3">
        <w:rPr>
          <w:rFonts w:asciiTheme="minorHAnsi" w:eastAsia="MS Mincho" w:hAnsiTheme="minorHAnsi" w:cstheme="minorHAnsi"/>
          <w:noProof/>
        </w:rPr>
        <w:t>International</w:t>
      </w:r>
      <w:r w:rsidRPr="008E7FF3">
        <w:rPr>
          <w:rFonts w:asciiTheme="minorHAnsi" w:eastAsia="MS Mincho" w:hAnsiTheme="minorHAnsi" w:cstheme="minorHAnsi"/>
        </w:rPr>
        <w:t xml:space="preserve"> Ethics Standards Board for Accountants' Code of Ethics for Professional Accountants (IESBA Code). We have fulfilled our other ethical responsibilities </w:t>
      </w:r>
      <w:r w:rsidRPr="008E7FF3">
        <w:rPr>
          <w:rFonts w:asciiTheme="minorHAnsi" w:eastAsia="MS Mincho" w:hAnsiTheme="minorHAnsi" w:cstheme="minorHAnsi"/>
          <w:noProof/>
        </w:rPr>
        <w:t>in accordance with</w:t>
      </w:r>
      <w:r w:rsidRPr="008E7FF3">
        <w:rPr>
          <w:rFonts w:asciiTheme="minorHAnsi" w:eastAsia="MS Mincho" w:hAnsiTheme="minorHAnsi" w:cstheme="minorHAnsi"/>
        </w:rPr>
        <w:t xml:space="preserve"> these requirements and the IESBA </w:t>
      </w:r>
      <w:r w:rsidRPr="008E7FF3">
        <w:rPr>
          <w:rFonts w:asciiTheme="minorHAnsi" w:eastAsia="MS Mincho" w:hAnsiTheme="minorHAnsi" w:cstheme="minorHAnsi"/>
          <w:noProof/>
        </w:rPr>
        <w:t>Code</w:t>
      </w:r>
      <w:r w:rsidRPr="008E7FF3">
        <w:rPr>
          <w:rFonts w:asciiTheme="minorHAnsi" w:eastAsia="MS Mincho" w:hAnsiTheme="minorHAnsi" w:cstheme="minorHAnsi"/>
        </w:rPr>
        <w:t>.</w:t>
      </w:r>
      <w:r w:rsidRPr="008E7FF3">
        <w:rPr>
          <w:rFonts w:asciiTheme="minorHAnsi" w:eastAsia="MS Mincho" w:hAnsiTheme="minorHAnsi" w:cstheme="minorHAnsi"/>
          <w:spacing w:val="-3"/>
        </w:rPr>
        <w:t xml:space="preserve"> We believe that our audit provides a reasonable basis for our opinion.</w:t>
      </w:r>
    </w:p>
    <w:p w14:paraId="7598FFD2" w14:textId="77777777" w:rsidR="004B0F08" w:rsidRPr="008E7FF3" w:rsidRDefault="004B0F08" w:rsidP="004B0F08">
      <w:pPr>
        <w:tabs>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firstLine="366"/>
        <w:jc w:val="both"/>
        <w:rPr>
          <w:rFonts w:asciiTheme="minorHAnsi" w:eastAsia="MS Mincho" w:hAnsiTheme="minorHAnsi" w:cstheme="minorHAnsi"/>
          <w:spacing w:val="-3"/>
        </w:rPr>
      </w:pPr>
    </w:p>
    <w:p w14:paraId="099B1D85"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r w:rsidRPr="008E7FF3">
        <w:rPr>
          <w:rFonts w:asciiTheme="minorHAnsi" w:eastAsia="MS Mincho" w:hAnsiTheme="minorHAnsi" w:cstheme="minorHAnsi"/>
        </w:rPr>
        <w:t xml:space="preserve">[Example: The audit evidence available to us was limited because we were unable to verify program </w:t>
      </w:r>
      <w:r w:rsidRPr="008E7FF3">
        <w:rPr>
          <w:rFonts w:asciiTheme="minorHAnsi" w:eastAsia="MS Mincho" w:hAnsiTheme="minorHAnsi" w:cstheme="minorHAnsi"/>
          <w:noProof/>
        </w:rPr>
        <w:t>expenditure</w:t>
      </w:r>
      <w:r w:rsidRPr="008E7FF3">
        <w:rPr>
          <w:rFonts w:asciiTheme="minorHAnsi" w:eastAsia="MS Mincho" w:hAnsiTheme="minorHAnsi" w:cstheme="minorHAnsi"/>
        </w:rPr>
        <w:t xml:space="preserve"> having a carrying amount of </w:t>
      </w:r>
      <w:r w:rsidRPr="008E7FF3">
        <w:rPr>
          <w:rFonts w:asciiTheme="minorHAnsi" w:eastAsia="MS Mincho" w:hAnsiTheme="minorHAnsi" w:cstheme="minorHAnsi"/>
          <w:i/>
        </w:rPr>
        <w:t>[xxx]</w:t>
      </w:r>
      <w:r w:rsidRPr="008E7FF3">
        <w:rPr>
          <w:rFonts w:asciiTheme="minorHAnsi" w:eastAsia="MS Mincho" w:hAnsiTheme="minorHAnsi" w:cstheme="minorHAnsi"/>
        </w:rPr>
        <w:t xml:space="preserve"> and send confirmation letters to banks having a carrying amount of </w:t>
      </w:r>
      <w:r w:rsidRPr="008E7FF3">
        <w:rPr>
          <w:rFonts w:asciiTheme="minorHAnsi" w:eastAsia="MS Mincho" w:hAnsiTheme="minorHAnsi" w:cstheme="minorHAnsi"/>
          <w:i/>
        </w:rPr>
        <w:t>[xxx]</w:t>
      </w:r>
      <w:r w:rsidRPr="008E7FF3">
        <w:rPr>
          <w:rFonts w:asciiTheme="minorHAnsi" w:eastAsia="MS Mincho" w:hAnsiTheme="minorHAnsi" w:cstheme="minorHAnsi"/>
        </w:rPr>
        <w:t xml:space="preserve"> due to limitations placed on the scope of our work by the management of the PR. As such, we have been unable to obtain sufficient appropriate audit evidence concerning both program expenditure and cash balances at PR and SRs.]</w:t>
      </w:r>
    </w:p>
    <w:p w14:paraId="1EC81F1B" w14:textId="77777777" w:rsidR="004B0F08" w:rsidRPr="008E7FF3" w:rsidRDefault="004B0F08" w:rsidP="004B0F08">
      <w:pPr>
        <w:autoSpaceDE w:val="0"/>
        <w:autoSpaceDN w:val="0"/>
        <w:adjustRightInd w:val="0"/>
        <w:spacing w:before="0" w:after="0" w:line="240" w:lineRule="auto"/>
        <w:jc w:val="both"/>
        <w:rPr>
          <w:rFonts w:asciiTheme="minorHAnsi" w:eastAsia="MS Mincho" w:hAnsiTheme="minorHAnsi" w:cstheme="minorHAnsi"/>
        </w:rPr>
      </w:pPr>
    </w:p>
    <w:p w14:paraId="7E5E1397"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r w:rsidRPr="008E7FF3">
        <w:rPr>
          <w:rFonts w:asciiTheme="minorHAnsi" w:eastAsia="MS Mincho" w:hAnsiTheme="minorHAnsi" w:cstheme="minorHAnsi"/>
          <w:b/>
          <w:noProof/>
        </w:rPr>
        <w:t>Emphasis</w:t>
      </w:r>
      <w:r w:rsidRPr="008E7FF3">
        <w:rPr>
          <w:rFonts w:asciiTheme="minorHAnsi" w:eastAsia="MS Mincho" w:hAnsiTheme="minorHAnsi" w:cstheme="minorHAnsi"/>
          <w:b/>
        </w:rPr>
        <w:t xml:space="preserve"> of matter</w:t>
      </w:r>
      <w:r w:rsidRPr="008E7FF3">
        <w:rPr>
          <w:rFonts w:asciiTheme="minorHAnsi" w:eastAsia="MS Mincho" w:hAnsiTheme="minorHAnsi" w:cstheme="minorHAnsi"/>
        </w:rPr>
        <w:t xml:space="preserve"> – Basis of Accounting and restriction on use and distribution </w:t>
      </w:r>
      <w:r w:rsidRPr="008E7FF3">
        <w:rPr>
          <w:rFonts w:asciiTheme="minorHAnsi" w:eastAsia="MS Mincho" w:hAnsiTheme="minorHAnsi" w:cstheme="minorHAnsi"/>
          <w:i/>
        </w:rPr>
        <w:t>[please include paragraph if necessary]</w:t>
      </w:r>
    </w:p>
    <w:p w14:paraId="7A227E50"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r w:rsidRPr="008E7FF3">
        <w:rPr>
          <w:rFonts w:asciiTheme="minorHAnsi" w:eastAsia="MS Mincho" w:hAnsiTheme="minorHAnsi" w:cstheme="minorHAnsi"/>
        </w:rPr>
        <w:t xml:space="preserve">We draw attention to Note </w:t>
      </w:r>
      <w:r w:rsidRPr="008E7FF3">
        <w:rPr>
          <w:rFonts w:asciiTheme="minorHAnsi" w:eastAsia="MS Mincho" w:hAnsiTheme="minorHAnsi" w:cstheme="minorHAnsi"/>
          <w:i/>
        </w:rPr>
        <w:t>[include the number of the relevant note]</w:t>
      </w:r>
      <w:r w:rsidRPr="008E7FF3">
        <w:rPr>
          <w:rFonts w:asciiTheme="minorHAnsi" w:eastAsia="MS Mincho" w:hAnsiTheme="minorHAnsi" w:cstheme="minorHAnsi"/>
        </w:rPr>
        <w:t xml:space="preserve"> to the financial statements, which describes the basis of accounting. The financial statements are prepared to assist </w:t>
      </w:r>
      <w:r w:rsidRPr="008E7FF3">
        <w:rPr>
          <w:rFonts w:asciiTheme="minorHAnsi" w:eastAsia="MS Mincho" w:hAnsiTheme="minorHAnsi" w:cstheme="minorHAnsi"/>
          <w:spacing w:val="-3"/>
        </w:rPr>
        <w:t xml:space="preserve">[State </w:t>
      </w:r>
      <w:r w:rsidRPr="008E7FF3">
        <w:rPr>
          <w:rFonts w:asciiTheme="minorHAnsi" w:eastAsia="MS Mincho" w:hAnsiTheme="minorHAnsi" w:cstheme="minorHAnsi"/>
          <w:szCs w:val="24"/>
        </w:rPr>
        <w:t>Principal Recipient</w:t>
      </w:r>
      <w:r w:rsidRPr="008E7FF3">
        <w:rPr>
          <w:rFonts w:asciiTheme="minorHAnsi" w:eastAsia="MS Mincho" w:hAnsiTheme="minorHAnsi" w:cstheme="minorHAnsi"/>
          <w:spacing w:val="-3"/>
        </w:rPr>
        <w:t xml:space="preserve"> name] </w:t>
      </w:r>
      <w:r w:rsidRPr="008E7FF3">
        <w:rPr>
          <w:rFonts w:asciiTheme="minorHAnsi" w:eastAsia="MS Mincho" w:hAnsiTheme="minorHAnsi" w:cstheme="minorHAnsi"/>
        </w:rPr>
        <w:t>in complying</w:t>
      </w:r>
      <w:r w:rsidRPr="008E7FF3">
        <w:rPr>
          <w:rFonts w:asciiTheme="minorHAnsi" w:eastAsia="MS Mincho" w:hAnsiTheme="minorHAnsi" w:cstheme="minorHAnsi"/>
          <w:spacing w:val="-3"/>
          <w:u w:val="single"/>
        </w:rPr>
        <w:t xml:space="preserve"> </w:t>
      </w:r>
      <w:r w:rsidRPr="008E7FF3">
        <w:rPr>
          <w:rFonts w:asciiTheme="minorHAnsi" w:eastAsia="MS Mincho" w:hAnsiTheme="minorHAnsi" w:cstheme="minorHAnsi"/>
        </w:rPr>
        <w:t>with</w:t>
      </w:r>
      <w:r w:rsidRPr="008E7FF3">
        <w:rPr>
          <w:rFonts w:asciiTheme="minorHAnsi" w:eastAsia="MS Mincho" w:hAnsiTheme="minorHAnsi" w:cstheme="minorHAnsi"/>
          <w:spacing w:val="-4"/>
        </w:rPr>
        <w:t xml:space="preserve"> </w:t>
      </w:r>
      <w:r w:rsidRPr="008E7FF3">
        <w:rPr>
          <w:rFonts w:asciiTheme="minorHAnsi" w:eastAsia="MS Mincho" w:hAnsiTheme="minorHAnsi" w:cstheme="minorHAnsi"/>
        </w:rPr>
        <w:t>the</w:t>
      </w:r>
      <w:r w:rsidRPr="008E7FF3">
        <w:rPr>
          <w:rFonts w:asciiTheme="minorHAnsi" w:eastAsia="MS Mincho" w:hAnsiTheme="minorHAnsi" w:cstheme="minorHAnsi"/>
          <w:spacing w:val="-4"/>
        </w:rPr>
        <w:t xml:space="preserve"> </w:t>
      </w:r>
      <w:r w:rsidRPr="008E7FF3">
        <w:rPr>
          <w:rFonts w:asciiTheme="minorHAnsi" w:eastAsia="MS Mincho" w:hAnsiTheme="minorHAnsi" w:cstheme="minorHAnsi"/>
        </w:rPr>
        <w:t>financial</w:t>
      </w:r>
      <w:r w:rsidRPr="008E7FF3">
        <w:rPr>
          <w:rFonts w:asciiTheme="minorHAnsi" w:eastAsia="MS Mincho" w:hAnsiTheme="minorHAnsi" w:cstheme="minorHAnsi"/>
          <w:spacing w:val="-3"/>
        </w:rPr>
        <w:t xml:space="preserve"> </w:t>
      </w:r>
      <w:r w:rsidRPr="008E7FF3">
        <w:rPr>
          <w:rFonts w:asciiTheme="minorHAnsi" w:eastAsia="MS Mincho" w:hAnsiTheme="minorHAnsi" w:cstheme="minorHAnsi"/>
        </w:rPr>
        <w:t>reporting</w:t>
      </w:r>
      <w:r w:rsidRPr="008E7FF3">
        <w:rPr>
          <w:rFonts w:asciiTheme="minorHAnsi" w:eastAsia="MS Mincho" w:hAnsiTheme="minorHAnsi" w:cstheme="minorHAnsi"/>
          <w:spacing w:val="-4"/>
        </w:rPr>
        <w:t xml:space="preserve"> </w:t>
      </w:r>
      <w:r w:rsidRPr="008E7FF3">
        <w:rPr>
          <w:rFonts w:asciiTheme="minorHAnsi" w:eastAsia="MS Mincho" w:hAnsiTheme="minorHAnsi" w:cstheme="minorHAnsi"/>
        </w:rPr>
        <w:t>provisions</w:t>
      </w:r>
      <w:r w:rsidRPr="008E7FF3">
        <w:rPr>
          <w:rFonts w:asciiTheme="minorHAnsi" w:eastAsia="MS Mincho" w:hAnsiTheme="minorHAnsi" w:cstheme="minorHAnsi"/>
          <w:spacing w:val="-3"/>
        </w:rPr>
        <w:t xml:space="preserve"> </w:t>
      </w:r>
      <w:r w:rsidRPr="008E7FF3">
        <w:rPr>
          <w:rFonts w:asciiTheme="minorHAnsi" w:eastAsia="MS Mincho" w:hAnsiTheme="minorHAnsi" w:cstheme="minorHAnsi"/>
        </w:rPr>
        <w:t>of</w:t>
      </w:r>
      <w:r w:rsidRPr="008E7FF3">
        <w:rPr>
          <w:rFonts w:asciiTheme="minorHAnsi" w:eastAsia="MS Mincho" w:hAnsiTheme="minorHAnsi" w:cstheme="minorHAnsi"/>
          <w:spacing w:val="-2"/>
        </w:rPr>
        <w:t xml:space="preserve"> </w:t>
      </w:r>
      <w:r w:rsidRPr="008E7FF3">
        <w:rPr>
          <w:rFonts w:asciiTheme="minorHAnsi" w:eastAsia="MS Mincho" w:hAnsiTheme="minorHAnsi" w:cstheme="minorHAnsi"/>
        </w:rPr>
        <w:t>the</w:t>
      </w:r>
      <w:r w:rsidRPr="008E7FF3">
        <w:rPr>
          <w:rFonts w:asciiTheme="minorHAnsi" w:eastAsia="MS Mincho" w:hAnsiTheme="minorHAnsi" w:cstheme="minorHAnsi"/>
          <w:spacing w:val="-3"/>
        </w:rPr>
        <w:t xml:space="preserve"> </w:t>
      </w:r>
      <w:r w:rsidRPr="008E7FF3">
        <w:rPr>
          <w:rFonts w:asciiTheme="minorHAnsi" w:eastAsia="MS Mincho" w:hAnsiTheme="minorHAnsi" w:cstheme="minorHAnsi"/>
        </w:rPr>
        <w:t>contract</w:t>
      </w:r>
      <w:r w:rsidRPr="008E7FF3">
        <w:rPr>
          <w:rFonts w:asciiTheme="minorHAnsi" w:eastAsia="MS Mincho" w:hAnsiTheme="minorHAnsi" w:cstheme="minorHAnsi"/>
          <w:spacing w:val="-4"/>
        </w:rPr>
        <w:t xml:space="preserve"> </w:t>
      </w:r>
      <w:r w:rsidRPr="008E7FF3">
        <w:rPr>
          <w:rFonts w:asciiTheme="minorHAnsi" w:eastAsia="MS Mincho" w:hAnsiTheme="minorHAnsi" w:cstheme="minorHAnsi"/>
        </w:rPr>
        <w:t>referred</w:t>
      </w:r>
      <w:r w:rsidRPr="008E7FF3">
        <w:rPr>
          <w:rFonts w:asciiTheme="minorHAnsi" w:eastAsia="MS Mincho" w:hAnsiTheme="minorHAnsi" w:cstheme="minorHAnsi"/>
          <w:spacing w:val="-4"/>
        </w:rPr>
        <w:t xml:space="preserve"> </w:t>
      </w:r>
      <w:r w:rsidRPr="008E7FF3">
        <w:rPr>
          <w:rFonts w:asciiTheme="minorHAnsi" w:eastAsia="MS Mincho" w:hAnsiTheme="minorHAnsi" w:cstheme="minorHAnsi"/>
        </w:rPr>
        <w:t>to</w:t>
      </w:r>
      <w:r w:rsidRPr="008E7FF3">
        <w:rPr>
          <w:rFonts w:asciiTheme="minorHAnsi" w:eastAsia="MS Mincho" w:hAnsiTheme="minorHAnsi" w:cstheme="minorHAnsi"/>
          <w:spacing w:val="-4"/>
        </w:rPr>
        <w:t xml:space="preserve"> </w:t>
      </w:r>
      <w:r w:rsidRPr="008E7FF3">
        <w:rPr>
          <w:rFonts w:asciiTheme="minorHAnsi" w:eastAsia="MS Mincho" w:hAnsiTheme="minorHAnsi" w:cstheme="minorHAnsi"/>
        </w:rPr>
        <w:t>above.</w:t>
      </w:r>
      <w:r w:rsidRPr="008E7FF3">
        <w:rPr>
          <w:rFonts w:asciiTheme="minorHAnsi" w:eastAsia="MS Mincho" w:hAnsiTheme="minorHAnsi" w:cstheme="minorHAnsi"/>
          <w:spacing w:val="-5"/>
        </w:rPr>
        <w:t xml:space="preserve"> </w:t>
      </w:r>
      <w:r w:rsidRPr="008E7FF3">
        <w:rPr>
          <w:rFonts w:asciiTheme="minorHAnsi" w:eastAsia="MS Mincho" w:hAnsiTheme="minorHAnsi" w:cstheme="minorHAnsi"/>
        </w:rPr>
        <w:t>As</w:t>
      </w:r>
      <w:r w:rsidRPr="008E7FF3">
        <w:rPr>
          <w:rFonts w:asciiTheme="minorHAnsi" w:eastAsia="MS Mincho" w:hAnsiTheme="minorHAnsi" w:cstheme="minorHAnsi"/>
          <w:spacing w:val="-3"/>
        </w:rPr>
        <w:t xml:space="preserve"> </w:t>
      </w:r>
      <w:r w:rsidRPr="008E7FF3">
        <w:rPr>
          <w:rFonts w:asciiTheme="minorHAnsi" w:eastAsia="MS Mincho" w:hAnsiTheme="minorHAnsi" w:cstheme="minorHAnsi"/>
        </w:rPr>
        <w:t>a</w:t>
      </w:r>
      <w:r w:rsidRPr="008E7FF3">
        <w:rPr>
          <w:rFonts w:asciiTheme="minorHAnsi" w:eastAsia="MS Mincho" w:hAnsiTheme="minorHAnsi" w:cstheme="minorHAnsi"/>
          <w:spacing w:val="-4"/>
        </w:rPr>
        <w:t xml:space="preserve"> </w:t>
      </w:r>
      <w:r w:rsidRPr="008E7FF3">
        <w:rPr>
          <w:rFonts w:asciiTheme="minorHAnsi" w:eastAsia="MS Mincho" w:hAnsiTheme="minorHAnsi" w:cstheme="minorHAnsi"/>
        </w:rPr>
        <w:t>result,</w:t>
      </w:r>
      <w:r w:rsidRPr="008E7FF3">
        <w:rPr>
          <w:rFonts w:asciiTheme="minorHAnsi" w:eastAsia="MS Mincho" w:hAnsiTheme="minorHAnsi" w:cstheme="minorHAnsi"/>
          <w:spacing w:val="-4"/>
        </w:rPr>
        <w:t xml:space="preserve"> </w:t>
      </w:r>
      <w:r w:rsidRPr="008E7FF3">
        <w:rPr>
          <w:rFonts w:asciiTheme="minorHAnsi" w:eastAsia="MS Mincho" w:hAnsiTheme="minorHAnsi" w:cstheme="minorHAnsi"/>
        </w:rPr>
        <w:t>the</w:t>
      </w:r>
      <w:r w:rsidRPr="008E7FF3">
        <w:rPr>
          <w:rFonts w:asciiTheme="minorHAnsi" w:eastAsia="MS Mincho" w:hAnsiTheme="minorHAnsi" w:cstheme="minorHAnsi"/>
          <w:spacing w:val="-5"/>
        </w:rPr>
        <w:t xml:space="preserve"> </w:t>
      </w:r>
      <w:r w:rsidRPr="008E7FF3">
        <w:rPr>
          <w:rFonts w:asciiTheme="minorHAnsi" w:eastAsia="MS Mincho" w:hAnsiTheme="minorHAnsi" w:cstheme="minorHAnsi"/>
        </w:rPr>
        <w:t xml:space="preserve">financial statements </w:t>
      </w:r>
      <w:r w:rsidRPr="008E7FF3">
        <w:rPr>
          <w:rFonts w:asciiTheme="minorHAnsi" w:eastAsia="MS Mincho" w:hAnsiTheme="minorHAnsi" w:cstheme="minorHAnsi"/>
          <w:spacing w:val="2"/>
        </w:rPr>
        <w:t xml:space="preserve">may </w:t>
      </w:r>
      <w:r w:rsidRPr="008E7FF3">
        <w:rPr>
          <w:rFonts w:asciiTheme="minorHAnsi" w:eastAsia="MS Mincho" w:hAnsiTheme="minorHAnsi" w:cstheme="minorHAnsi"/>
        </w:rPr>
        <w:t xml:space="preserve">not be suitable for another purpose. Our report is intended solely for </w:t>
      </w:r>
      <w:r w:rsidRPr="008E7FF3">
        <w:rPr>
          <w:rFonts w:asciiTheme="minorHAnsi" w:eastAsia="MS Mincho" w:hAnsiTheme="minorHAnsi" w:cstheme="minorHAnsi"/>
          <w:i/>
        </w:rPr>
        <w:t xml:space="preserve">[State </w:t>
      </w:r>
      <w:r w:rsidRPr="008E7FF3">
        <w:rPr>
          <w:rFonts w:asciiTheme="minorHAnsi" w:eastAsia="MS Mincho" w:hAnsiTheme="minorHAnsi" w:cstheme="minorHAnsi"/>
          <w:szCs w:val="24"/>
        </w:rPr>
        <w:t>Principal Recipient</w:t>
      </w:r>
      <w:r w:rsidRPr="008E7FF3">
        <w:rPr>
          <w:rFonts w:asciiTheme="minorHAnsi" w:eastAsia="MS Mincho" w:hAnsiTheme="minorHAnsi" w:cstheme="minorHAnsi"/>
          <w:i/>
        </w:rPr>
        <w:t xml:space="preserve"> name </w:t>
      </w:r>
      <w:r w:rsidRPr="008E7FF3">
        <w:rPr>
          <w:rFonts w:asciiTheme="minorHAnsi" w:eastAsia="MS Mincho" w:hAnsiTheme="minorHAnsi" w:cstheme="minorHAnsi"/>
          <w:i/>
          <w:noProof/>
        </w:rPr>
        <w:t>e.g.</w:t>
      </w:r>
      <w:r w:rsidRPr="008E7FF3">
        <w:rPr>
          <w:rFonts w:asciiTheme="minorHAnsi" w:eastAsia="MS Mincho" w:hAnsiTheme="minorHAnsi" w:cstheme="minorHAnsi"/>
          <w:i/>
        </w:rPr>
        <w:t xml:space="preserve"> </w:t>
      </w:r>
      <w:r w:rsidRPr="008E7FF3">
        <w:rPr>
          <w:rFonts w:asciiTheme="minorHAnsi" w:eastAsia="MS Mincho" w:hAnsiTheme="minorHAnsi" w:cstheme="minorHAnsi"/>
          <w:i/>
          <w:iCs/>
        </w:rPr>
        <w:t>Ministry of Health]</w:t>
      </w:r>
      <w:r w:rsidRPr="008E7FF3">
        <w:rPr>
          <w:rFonts w:asciiTheme="minorHAnsi" w:eastAsia="MS Mincho" w:hAnsiTheme="minorHAnsi" w:cstheme="minorHAnsi"/>
          <w:iCs/>
        </w:rPr>
        <w:t xml:space="preserve"> and </w:t>
      </w:r>
      <w:r w:rsidRPr="008E7FF3">
        <w:rPr>
          <w:rFonts w:asciiTheme="minorHAnsi" w:eastAsia="MS Mincho" w:hAnsiTheme="minorHAnsi" w:cstheme="minorHAnsi"/>
        </w:rPr>
        <w:t xml:space="preserve">the Global Fund and should not be distributed to or used by parties other than </w:t>
      </w:r>
      <w:r w:rsidRPr="008E7FF3">
        <w:rPr>
          <w:rFonts w:asciiTheme="minorHAnsi" w:eastAsia="MS Mincho" w:hAnsiTheme="minorHAnsi" w:cstheme="minorHAnsi"/>
          <w:i/>
        </w:rPr>
        <w:t xml:space="preserve">[State </w:t>
      </w:r>
      <w:r w:rsidRPr="008E7FF3">
        <w:rPr>
          <w:rFonts w:asciiTheme="minorHAnsi" w:eastAsia="MS Mincho" w:hAnsiTheme="minorHAnsi" w:cstheme="minorHAnsi"/>
          <w:szCs w:val="24"/>
        </w:rPr>
        <w:t>Principal Recipient</w:t>
      </w:r>
      <w:r w:rsidRPr="008E7FF3">
        <w:rPr>
          <w:rFonts w:asciiTheme="minorHAnsi" w:eastAsia="MS Mincho" w:hAnsiTheme="minorHAnsi" w:cstheme="minorHAnsi"/>
          <w:i/>
        </w:rPr>
        <w:t xml:space="preserve"> name </w:t>
      </w:r>
      <w:r w:rsidRPr="008E7FF3">
        <w:rPr>
          <w:rFonts w:asciiTheme="minorHAnsi" w:eastAsia="MS Mincho" w:hAnsiTheme="minorHAnsi" w:cstheme="minorHAnsi"/>
          <w:i/>
          <w:noProof/>
        </w:rPr>
        <w:t>e.g.</w:t>
      </w:r>
      <w:r w:rsidRPr="008E7FF3">
        <w:rPr>
          <w:rFonts w:asciiTheme="minorHAnsi" w:eastAsia="MS Mincho" w:hAnsiTheme="minorHAnsi" w:cstheme="minorHAnsi"/>
          <w:i/>
        </w:rPr>
        <w:t xml:space="preserve"> </w:t>
      </w:r>
      <w:r w:rsidRPr="008E7FF3">
        <w:rPr>
          <w:rFonts w:asciiTheme="minorHAnsi" w:eastAsia="MS Mincho" w:hAnsiTheme="minorHAnsi" w:cstheme="minorHAnsi"/>
          <w:i/>
          <w:iCs/>
        </w:rPr>
        <w:t>Ministry of Health]</w:t>
      </w:r>
      <w:r w:rsidRPr="008E7FF3">
        <w:rPr>
          <w:rFonts w:asciiTheme="minorHAnsi" w:eastAsia="MS Mincho" w:hAnsiTheme="minorHAnsi" w:cstheme="minorHAnsi"/>
          <w:iCs/>
        </w:rPr>
        <w:t xml:space="preserve"> and </w:t>
      </w:r>
      <w:r w:rsidRPr="008E7FF3">
        <w:rPr>
          <w:rFonts w:asciiTheme="minorHAnsi" w:eastAsia="MS Mincho" w:hAnsiTheme="minorHAnsi" w:cstheme="minorHAnsi"/>
        </w:rPr>
        <w:t xml:space="preserve">the Global Fund. Our opinion </w:t>
      </w:r>
      <w:r w:rsidRPr="008E7FF3">
        <w:rPr>
          <w:rFonts w:asciiTheme="minorHAnsi" w:eastAsia="MS Mincho" w:hAnsiTheme="minorHAnsi" w:cstheme="minorHAnsi"/>
          <w:noProof/>
        </w:rPr>
        <w:t>is not modified</w:t>
      </w:r>
      <w:r w:rsidRPr="008E7FF3">
        <w:rPr>
          <w:rFonts w:asciiTheme="minorHAnsi" w:eastAsia="MS Mincho" w:hAnsiTheme="minorHAnsi" w:cstheme="minorHAnsi"/>
        </w:rPr>
        <w:t xml:space="preserve"> in respect of this</w:t>
      </w:r>
      <w:r w:rsidRPr="008E7FF3">
        <w:rPr>
          <w:rFonts w:asciiTheme="minorHAnsi" w:eastAsia="MS Mincho" w:hAnsiTheme="minorHAnsi" w:cstheme="minorHAnsi"/>
          <w:spacing w:val="-7"/>
        </w:rPr>
        <w:t xml:space="preserve"> </w:t>
      </w:r>
      <w:r w:rsidRPr="008E7FF3">
        <w:rPr>
          <w:rFonts w:asciiTheme="minorHAnsi" w:eastAsia="MS Mincho" w:hAnsiTheme="minorHAnsi" w:cstheme="minorHAnsi"/>
        </w:rPr>
        <w:t>matter.</w:t>
      </w:r>
    </w:p>
    <w:p w14:paraId="1854CA03" w14:textId="70623CDB"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p>
    <w:p w14:paraId="61033C70" w14:textId="77777777" w:rsidR="004B63A3" w:rsidRPr="008E7FF3" w:rsidRDefault="004B63A3" w:rsidP="004B63A3">
      <w:pPr>
        <w:pStyle w:val="xl25"/>
        <w:tabs>
          <w:tab w:val="left" w:pos="1120"/>
        </w:tabs>
        <w:spacing w:line="280" w:lineRule="atLeast"/>
        <w:rPr>
          <w:rFonts w:asciiTheme="minorHAnsi" w:hAnsiTheme="minorHAnsi" w:cstheme="minorHAnsi"/>
          <w:b/>
          <w:iCs/>
          <w:sz w:val="20"/>
          <w:lang w:val="en-US"/>
        </w:rPr>
      </w:pPr>
      <w:r w:rsidRPr="008E7FF3">
        <w:rPr>
          <w:rFonts w:asciiTheme="minorHAnsi" w:hAnsiTheme="minorHAnsi" w:cstheme="minorHAnsi"/>
          <w:b/>
          <w:iCs/>
          <w:sz w:val="20"/>
          <w:lang w:val="en-US"/>
        </w:rPr>
        <w:t xml:space="preserve">Report on other compliance requirements </w:t>
      </w:r>
    </w:p>
    <w:p w14:paraId="54327B30" w14:textId="77777777" w:rsidR="004B63A3" w:rsidRPr="008E7FF3" w:rsidRDefault="004B63A3" w:rsidP="006B0F75">
      <w:pPr>
        <w:pStyle w:val="xl25"/>
        <w:tabs>
          <w:tab w:val="left" w:pos="1120"/>
        </w:tabs>
        <w:spacing w:line="280" w:lineRule="atLeast"/>
        <w:ind w:left="360"/>
        <w:rPr>
          <w:rFonts w:asciiTheme="minorHAnsi" w:hAnsiTheme="minorHAnsi" w:cstheme="minorHAnsi"/>
          <w:b/>
          <w:iCs/>
          <w:sz w:val="20"/>
          <w:lang w:val="en-US"/>
        </w:rPr>
      </w:pPr>
      <w:r w:rsidRPr="008E7FF3">
        <w:rPr>
          <w:rFonts w:asciiTheme="minorHAnsi" w:hAnsiTheme="minorHAnsi" w:cstheme="minorHAnsi"/>
          <w:b/>
          <w:iCs/>
          <w:sz w:val="20"/>
          <w:lang w:val="en-US"/>
        </w:rPr>
        <w:t>Compliance with grant agreement and applicable law</w:t>
      </w:r>
    </w:p>
    <w:p w14:paraId="2FACCCDC" w14:textId="77777777" w:rsidR="004B63A3" w:rsidRPr="008E7FF3" w:rsidRDefault="004B63A3" w:rsidP="004B63A3">
      <w:pPr>
        <w:pStyle w:val="ListParagraph"/>
        <w:autoSpaceDE w:val="0"/>
        <w:autoSpaceDN w:val="0"/>
        <w:adjustRightInd w:val="0"/>
        <w:spacing w:before="0" w:after="0" w:line="240" w:lineRule="auto"/>
        <w:jc w:val="both"/>
        <w:rPr>
          <w:rFonts w:asciiTheme="minorHAnsi" w:eastAsia="Times New Roman" w:hAnsiTheme="minorHAnsi" w:cstheme="minorHAnsi"/>
          <w:lang w:val="en-GB" w:eastAsia="en-GB"/>
        </w:rPr>
      </w:pPr>
      <w:r w:rsidRPr="008E7FF3">
        <w:rPr>
          <w:rFonts w:asciiTheme="minorHAnsi" w:eastAsia="Times New Roman" w:hAnsiTheme="minorHAnsi" w:cstheme="minorHAnsi"/>
          <w:lang w:val="en-GB" w:eastAsia="en-GB"/>
        </w:rPr>
        <w:t xml:space="preserve">In our opinion, the grant funds have [not] been used, in all material respects, in conformity with the provisions of the Grant Agreement, including the approved budget and work plan and any amendments thereto as contained in implementation </w:t>
      </w:r>
      <w:proofErr w:type="gramStart"/>
      <w:r w:rsidRPr="008E7FF3">
        <w:rPr>
          <w:rFonts w:asciiTheme="minorHAnsi" w:eastAsia="Times New Roman" w:hAnsiTheme="minorHAnsi" w:cstheme="minorHAnsi"/>
          <w:lang w:val="en-GB" w:eastAsia="en-GB"/>
        </w:rPr>
        <w:t>letters;</w:t>
      </w:r>
      <w:proofErr w:type="gramEnd"/>
      <w:r w:rsidRPr="008E7FF3">
        <w:rPr>
          <w:rFonts w:asciiTheme="minorHAnsi" w:eastAsia="Times New Roman" w:hAnsiTheme="minorHAnsi" w:cstheme="minorHAnsi"/>
          <w:lang w:val="en-GB" w:eastAsia="en-GB"/>
        </w:rPr>
        <w:t xml:space="preserve"> and applicable local laws and regulations</w:t>
      </w:r>
    </w:p>
    <w:p w14:paraId="133BE765" w14:textId="6E06597A" w:rsidR="004B63A3" w:rsidRPr="008E7FF3" w:rsidRDefault="004B63A3" w:rsidP="006B0F75">
      <w:pPr>
        <w:pStyle w:val="xl25"/>
        <w:tabs>
          <w:tab w:val="left" w:pos="1120"/>
        </w:tabs>
        <w:spacing w:line="280" w:lineRule="atLeast"/>
        <w:ind w:left="360"/>
        <w:rPr>
          <w:rFonts w:asciiTheme="minorHAnsi" w:hAnsiTheme="minorHAnsi" w:cstheme="minorHAnsi"/>
          <w:b/>
          <w:iCs/>
          <w:sz w:val="20"/>
          <w:lang w:val="en-US"/>
        </w:rPr>
      </w:pPr>
      <w:r w:rsidRPr="008E7FF3">
        <w:rPr>
          <w:rFonts w:asciiTheme="minorHAnsi" w:hAnsiTheme="minorHAnsi" w:cstheme="minorHAnsi"/>
          <w:b/>
          <w:iCs/>
          <w:sz w:val="20"/>
          <w:lang w:val="en-US"/>
        </w:rPr>
        <w:t xml:space="preserve">Review of </w:t>
      </w:r>
      <w:bookmarkStart w:id="74" w:name="_Hlk101792467"/>
      <w:r w:rsidRPr="008E7FF3">
        <w:rPr>
          <w:rFonts w:asciiTheme="minorHAnsi" w:hAnsiTheme="minorHAnsi" w:cstheme="minorHAnsi"/>
          <w:b/>
          <w:iCs/>
          <w:sz w:val="20"/>
          <w:lang w:val="en-US"/>
        </w:rPr>
        <w:t>indirect cost rate/apportionment of common costs</w:t>
      </w:r>
      <w:bookmarkEnd w:id="74"/>
      <w:r w:rsidR="00AA7B01" w:rsidRPr="008E7FF3">
        <w:rPr>
          <w:rFonts w:asciiTheme="minorHAnsi" w:hAnsiTheme="minorHAnsi" w:cstheme="minorHAnsi"/>
          <w:b/>
          <w:iCs/>
          <w:sz w:val="20"/>
          <w:lang w:val="en-US"/>
        </w:rPr>
        <w:t xml:space="preserve"> [To be provided when relevant to the grant]</w:t>
      </w:r>
    </w:p>
    <w:p w14:paraId="7C28CE80" w14:textId="77777777" w:rsidR="004B63A3" w:rsidRPr="008E7FF3" w:rsidRDefault="004B63A3" w:rsidP="004B63A3">
      <w:pPr>
        <w:pStyle w:val="xl25"/>
        <w:spacing w:before="120" w:after="120" w:line="260" w:lineRule="atLeast"/>
        <w:ind w:left="709"/>
        <w:rPr>
          <w:rFonts w:asciiTheme="minorHAnsi" w:hAnsiTheme="minorHAnsi" w:cstheme="minorHAnsi"/>
          <w:sz w:val="20"/>
          <w:lang w:val="en-US"/>
        </w:rPr>
      </w:pPr>
      <w:r w:rsidRPr="008E7FF3">
        <w:rPr>
          <w:rFonts w:asciiTheme="minorHAnsi" w:hAnsiTheme="minorHAnsi" w:cstheme="minorHAnsi"/>
          <w:sz w:val="20"/>
          <w:lang w:val="en-US"/>
        </w:rPr>
        <w:lastRenderedPageBreak/>
        <w:t>The PR “[</w:t>
      </w:r>
      <w:r w:rsidRPr="008E7FF3">
        <w:rPr>
          <w:rFonts w:asciiTheme="minorHAnsi" w:hAnsiTheme="minorHAnsi" w:cstheme="minorHAnsi"/>
          <w:sz w:val="20"/>
          <w:highlight w:val="lightGray"/>
          <w:lang w:val="en-US"/>
        </w:rPr>
        <w:t>PR Name</w:t>
      </w:r>
      <w:r w:rsidRPr="008E7FF3">
        <w:rPr>
          <w:rFonts w:asciiTheme="minorHAnsi" w:hAnsiTheme="minorHAnsi" w:cstheme="minorHAnsi"/>
          <w:sz w:val="20"/>
          <w:lang w:val="en-US"/>
        </w:rPr>
        <w:t>]” is authorized to charge indirect costs to the Global Fund grant using the following provisional rates:</w:t>
      </w:r>
    </w:p>
    <w:tbl>
      <w:tblPr>
        <w:tblW w:w="4634"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
        <w:gridCol w:w="8210"/>
      </w:tblGrid>
      <w:tr w:rsidR="00A76071" w:rsidRPr="008E7FF3" w14:paraId="3C1F9A29" w14:textId="77777777" w:rsidTr="00BD5974">
        <w:trPr>
          <w:trHeight w:val="264"/>
        </w:trPr>
        <w:tc>
          <w:tcPr>
            <w:tcW w:w="397" w:type="pct"/>
            <w:shd w:val="clear" w:color="auto" w:fill="auto"/>
            <w:noWrap/>
            <w:vAlign w:val="center"/>
          </w:tcPr>
          <w:p w14:paraId="44870946" w14:textId="77777777" w:rsidR="004B63A3" w:rsidRPr="008E7FF3" w:rsidRDefault="004B63A3" w:rsidP="00BD5974">
            <w:pPr>
              <w:jc w:val="center"/>
              <w:rPr>
                <w:rFonts w:asciiTheme="minorHAnsi" w:hAnsiTheme="minorHAnsi" w:cstheme="minorHAnsi"/>
                <w:b/>
                <w:bCs/>
                <w:i/>
                <w:iCs/>
                <w:sz w:val="20"/>
                <w:highlight w:val="lightGray"/>
              </w:rPr>
            </w:pPr>
            <w:r w:rsidRPr="008E7FF3">
              <w:rPr>
                <w:rFonts w:asciiTheme="minorHAnsi" w:hAnsiTheme="minorHAnsi" w:cstheme="minorHAnsi"/>
                <w:b/>
                <w:bCs/>
                <w:i/>
                <w:iCs/>
                <w:sz w:val="20"/>
                <w:highlight w:val="lightGray"/>
              </w:rPr>
              <w:t>Rate</w:t>
            </w:r>
          </w:p>
        </w:tc>
        <w:tc>
          <w:tcPr>
            <w:tcW w:w="4603" w:type="pct"/>
            <w:shd w:val="clear" w:color="auto" w:fill="auto"/>
            <w:noWrap/>
            <w:vAlign w:val="center"/>
          </w:tcPr>
          <w:p w14:paraId="0B7B972D" w14:textId="77777777" w:rsidR="004B63A3" w:rsidRPr="008E7FF3" w:rsidRDefault="004B63A3" w:rsidP="00BD5974">
            <w:pPr>
              <w:jc w:val="center"/>
              <w:rPr>
                <w:rFonts w:asciiTheme="minorHAnsi" w:hAnsiTheme="minorHAnsi" w:cstheme="minorHAnsi"/>
                <w:b/>
                <w:bCs/>
                <w:i/>
                <w:iCs/>
                <w:sz w:val="20"/>
                <w:highlight w:val="lightGray"/>
              </w:rPr>
            </w:pPr>
            <w:r w:rsidRPr="008E7FF3">
              <w:rPr>
                <w:rFonts w:asciiTheme="minorHAnsi" w:hAnsiTheme="minorHAnsi" w:cstheme="minorHAnsi"/>
                <w:b/>
                <w:bCs/>
                <w:i/>
                <w:iCs/>
                <w:sz w:val="20"/>
                <w:highlight w:val="lightGray"/>
              </w:rPr>
              <w:t>Basis</w:t>
            </w:r>
          </w:p>
        </w:tc>
      </w:tr>
      <w:tr w:rsidR="00A76071" w:rsidRPr="008E7FF3" w14:paraId="1F33945C" w14:textId="77777777" w:rsidTr="00BD5974">
        <w:trPr>
          <w:trHeight w:val="264"/>
        </w:trPr>
        <w:tc>
          <w:tcPr>
            <w:tcW w:w="397" w:type="pct"/>
            <w:shd w:val="clear" w:color="auto" w:fill="auto"/>
            <w:noWrap/>
            <w:vAlign w:val="center"/>
          </w:tcPr>
          <w:p w14:paraId="42080F7C" w14:textId="77777777" w:rsidR="004B63A3" w:rsidRPr="008E7FF3" w:rsidRDefault="004B63A3" w:rsidP="00BD5974">
            <w:pPr>
              <w:rPr>
                <w:rFonts w:asciiTheme="minorHAnsi" w:hAnsiTheme="minorHAnsi" w:cstheme="minorHAnsi"/>
                <w:i/>
                <w:iCs/>
                <w:sz w:val="20"/>
                <w:highlight w:val="lightGray"/>
              </w:rPr>
            </w:pPr>
            <w:r w:rsidRPr="008E7FF3">
              <w:rPr>
                <w:rFonts w:asciiTheme="minorHAnsi" w:hAnsiTheme="minorHAnsi" w:cstheme="minorHAnsi"/>
                <w:i/>
                <w:iCs/>
                <w:sz w:val="20"/>
                <w:highlight w:val="lightGray"/>
              </w:rPr>
              <w:t>2%</w:t>
            </w:r>
          </w:p>
        </w:tc>
        <w:tc>
          <w:tcPr>
            <w:tcW w:w="4603" w:type="pct"/>
            <w:shd w:val="clear" w:color="auto" w:fill="auto"/>
            <w:noWrap/>
            <w:vAlign w:val="center"/>
          </w:tcPr>
          <w:p w14:paraId="4A46E329" w14:textId="77777777" w:rsidR="004B63A3" w:rsidRPr="008E7FF3" w:rsidRDefault="004B63A3" w:rsidP="00BD5974">
            <w:pPr>
              <w:rPr>
                <w:rFonts w:asciiTheme="minorHAnsi" w:hAnsiTheme="minorHAnsi" w:cstheme="minorHAnsi"/>
                <w:i/>
                <w:iCs/>
                <w:sz w:val="20"/>
                <w:highlight w:val="lightGray"/>
              </w:rPr>
            </w:pPr>
            <w:r w:rsidRPr="008E7FF3">
              <w:rPr>
                <w:rFonts w:asciiTheme="minorHAnsi" w:hAnsiTheme="minorHAnsi" w:cstheme="minorHAnsi"/>
                <w:i/>
                <w:iCs/>
                <w:sz w:val="20"/>
                <w:highlight w:val="lightGray"/>
              </w:rPr>
              <w:t>Expenditure incurred by the Sub-recipients</w:t>
            </w:r>
          </w:p>
        </w:tc>
      </w:tr>
      <w:tr w:rsidR="00A76071" w:rsidRPr="008E7FF3" w14:paraId="723F11C9" w14:textId="77777777" w:rsidTr="00BD5974">
        <w:trPr>
          <w:trHeight w:val="264"/>
        </w:trPr>
        <w:tc>
          <w:tcPr>
            <w:tcW w:w="397" w:type="pct"/>
            <w:shd w:val="clear" w:color="auto" w:fill="auto"/>
            <w:noWrap/>
            <w:vAlign w:val="center"/>
          </w:tcPr>
          <w:p w14:paraId="464A873F" w14:textId="77777777" w:rsidR="004B63A3" w:rsidRPr="008E7FF3" w:rsidRDefault="004B63A3" w:rsidP="00BD5974">
            <w:pPr>
              <w:rPr>
                <w:rFonts w:asciiTheme="minorHAnsi" w:hAnsiTheme="minorHAnsi" w:cstheme="minorHAnsi"/>
                <w:i/>
                <w:iCs/>
                <w:sz w:val="20"/>
                <w:highlight w:val="lightGray"/>
              </w:rPr>
            </w:pPr>
            <w:r w:rsidRPr="008E7FF3">
              <w:rPr>
                <w:rFonts w:asciiTheme="minorHAnsi" w:hAnsiTheme="minorHAnsi" w:cstheme="minorHAnsi"/>
                <w:i/>
                <w:iCs/>
                <w:sz w:val="20"/>
                <w:highlight w:val="lightGray"/>
              </w:rPr>
              <w:t>7%</w:t>
            </w:r>
          </w:p>
        </w:tc>
        <w:tc>
          <w:tcPr>
            <w:tcW w:w="4603" w:type="pct"/>
            <w:shd w:val="clear" w:color="auto" w:fill="auto"/>
            <w:noWrap/>
            <w:vAlign w:val="center"/>
          </w:tcPr>
          <w:p w14:paraId="3433507B" w14:textId="77777777" w:rsidR="004B63A3" w:rsidRPr="008E7FF3" w:rsidRDefault="004B63A3" w:rsidP="00BD5974">
            <w:pPr>
              <w:rPr>
                <w:rFonts w:asciiTheme="minorHAnsi" w:hAnsiTheme="minorHAnsi" w:cstheme="minorHAnsi"/>
                <w:i/>
                <w:iCs/>
                <w:sz w:val="20"/>
                <w:highlight w:val="lightGray"/>
              </w:rPr>
            </w:pPr>
            <w:r w:rsidRPr="008E7FF3">
              <w:rPr>
                <w:rFonts w:asciiTheme="minorHAnsi" w:hAnsiTheme="minorHAnsi" w:cstheme="minorHAnsi"/>
                <w:i/>
                <w:iCs/>
                <w:sz w:val="20"/>
                <w:highlight w:val="lightGray"/>
              </w:rPr>
              <w:t xml:space="preserve">Expenditures incurred by CRS other than health products </w:t>
            </w:r>
          </w:p>
        </w:tc>
      </w:tr>
      <w:tr w:rsidR="00A76071" w:rsidRPr="008E7FF3" w14:paraId="32080929" w14:textId="77777777" w:rsidTr="00BD5974">
        <w:trPr>
          <w:trHeight w:val="264"/>
        </w:trPr>
        <w:tc>
          <w:tcPr>
            <w:tcW w:w="397" w:type="pct"/>
            <w:shd w:val="clear" w:color="auto" w:fill="auto"/>
            <w:noWrap/>
            <w:vAlign w:val="center"/>
          </w:tcPr>
          <w:p w14:paraId="28F23991" w14:textId="77777777" w:rsidR="004B63A3" w:rsidRPr="008E7FF3" w:rsidRDefault="004B63A3" w:rsidP="00BD5974">
            <w:pPr>
              <w:rPr>
                <w:rFonts w:asciiTheme="minorHAnsi" w:hAnsiTheme="minorHAnsi" w:cstheme="minorHAnsi"/>
                <w:i/>
                <w:iCs/>
                <w:sz w:val="20"/>
              </w:rPr>
            </w:pPr>
          </w:p>
        </w:tc>
        <w:tc>
          <w:tcPr>
            <w:tcW w:w="4603" w:type="pct"/>
            <w:shd w:val="clear" w:color="auto" w:fill="auto"/>
            <w:noWrap/>
            <w:vAlign w:val="center"/>
          </w:tcPr>
          <w:p w14:paraId="6F974A09" w14:textId="77777777" w:rsidR="004B63A3" w:rsidRPr="008E7FF3" w:rsidRDefault="004B63A3" w:rsidP="00BD5974">
            <w:pPr>
              <w:rPr>
                <w:rFonts w:asciiTheme="minorHAnsi" w:hAnsiTheme="minorHAnsi" w:cstheme="minorHAnsi"/>
                <w:i/>
                <w:iCs/>
                <w:sz w:val="20"/>
              </w:rPr>
            </w:pPr>
          </w:p>
        </w:tc>
      </w:tr>
      <w:tr w:rsidR="00A76071" w:rsidRPr="008E7FF3" w14:paraId="11F11B54" w14:textId="77777777" w:rsidTr="00BD5974">
        <w:trPr>
          <w:trHeight w:val="264"/>
        </w:trPr>
        <w:tc>
          <w:tcPr>
            <w:tcW w:w="397" w:type="pct"/>
            <w:shd w:val="clear" w:color="auto" w:fill="auto"/>
            <w:noWrap/>
            <w:vAlign w:val="center"/>
          </w:tcPr>
          <w:p w14:paraId="164C9ED4" w14:textId="77777777" w:rsidR="004B63A3" w:rsidRPr="008E7FF3" w:rsidRDefault="004B63A3" w:rsidP="00BD5974">
            <w:pPr>
              <w:rPr>
                <w:rFonts w:asciiTheme="minorHAnsi" w:hAnsiTheme="minorHAnsi" w:cstheme="minorHAnsi"/>
                <w:i/>
                <w:iCs/>
                <w:sz w:val="20"/>
              </w:rPr>
            </w:pPr>
          </w:p>
        </w:tc>
        <w:tc>
          <w:tcPr>
            <w:tcW w:w="4603" w:type="pct"/>
            <w:shd w:val="clear" w:color="auto" w:fill="auto"/>
            <w:noWrap/>
            <w:vAlign w:val="center"/>
          </w:tcPr>
          <w:p w14:paraId="1475DC79" w14:textId="77777777" w:rsidR="004B63A3" w:rsidRPr="008E7FF3" w:rsidRDefault="004B63A3" w:rsidP="00BD5974">
            <w:pPr>
              <w:rPr>
                <w:rFonts w:asciiTheme="minorHAnsi" w:hAnsiTheme="minorHAnsi" w:cstheme="minorHAnsi"/>
                <w:i/>
                <w:iCs/>
                <w:sz w:val="20"/>
              </w:rPr>
            </w:pPr>
          </w:p>
        </w:tc>
      </w:tr>
    </w:tbl>
    <w:p w14:paraId="403818C2" w14:textId="77777777" w:rsidR="004B63A3" w:rsidRPr="008E7FF3" w:rsidRDefault="004B63A3" w:rsidP="004B63A3">
      <w:pPr>
        <w:pStyle w:val="xl25"/>
        <w:spacing w:before="120" w:after="120" w:line="260" w:lineRule="atLeast"/>
        <w:ind w:left="709"/>
        <w:rPr>
          <w:rFonts w:asciiTheme="minorHAnsi" w:hAnsiTheme="minorHAnsi" w:cstheme="minorHAnsi"/>
          <w:sz w:val="20"/>
          <w:lang w:val="en-US"/>
        </w:rPr>
      </w:pPr>
      <w:r w:rsidRPr="008E7FF3">
        <w:rPr>
          <w:rFonts w:asciiTheme="minorHAnsi" w:hAnsiTheme="minorHAnsi" w:cstheme="minorHAnsi"/>
          <w:sz w:val="20"/>
          <w:lang w:val="en-US"/>
        </w:rPr>
        <w:t>The SR “[</w:t>
      </w:r>
      <w:r w:rsidRPr="008E7FF3">
        <w:rPr>
          <w:rFonts w:asciiTheme="minorHAnsi" w:hAnsiTheme="minorHAnsi" w:cstheme="minorHAnsi"/>
          <w:sz w:val="20"/>
          <w:highlight w:val="lightGray"/>
          <w:lang w:val="en-US"/>
        </w:rPr>
        <w:t>SR Name</w:t>
      </w:r>
      <w:r w:rsidRPr="008E7FF3">
        <w:rPr>
          <w:rFonts w:asciiTheme="minorHAnsi" w:hAnsiTheme="minorHAnsi" w:cstheme="minorHAnsi"/>
          <w:sz w:val="20"/>
          <w:lang w:val="en-US"/>
        </w:rPr>
        <w:t>]” is authorized to charge indirect costs to the Global Fund grant using a provisional rate of [</w:t>
      </w:r>
      <w:r w:rsidRPr="008E7FF3">
        <w:rPr>
          <w:rFonts w:asciiTheme="minorHAnsi" w:hAnsiTheme="minorHAnsi" w:cstheme="minorHAnsi"/>
          <w:sz w:val="20"/>
          <w:highlight w:val="lightGray"/>
          <w:lang w:val="en-US"/>
        </w:rPr>
        <w:t>5%</w:t>
      </w:r>
      <w:r w:rsidRPr="008E7FF3">
        <w:rPr>
          <w:rFonts w:asciiTheme="minorHAnsi" w:hAnsiTheme="minorHAnsi" w:cstheme="minorHAnsi"/>
          <w:sz w:val="20"/>
          <w:lang w:val="en-US"/>
        </w:rPr>
        <w:t>].</w:t>
      </w:r>
    </w:p>
    <w:p w14:paraId="431A8E96" w14:textId="77777777" w:rsidR="004B63A3" w:rsidRPr="008E7FF3" w:rsidRDefault="004B63A3" w:rsidP="004B63A3">
      <w:pPr>
        <w:pStyle w:val="xl25"/>
        <w:spacing w:before="120" w:after="120" w:line="260" w:lineRule="atLeast"/>
        <w:ind w:left="709"/>
        <w:rPr>
          <w:rFonts w:asciiTheme="minorHAnsi" w:hAnsiTheme="minorHAnsi" w:cstheme="minorHAnsi"/>
          <w:sz w:val="20"/>
          <w:lang w:val="en-US"/>
        </w:rPr>
      </w:pPr>
      <w:r w:rsidRPr="008E7FF3">
        <w:rPr>
          <w:rFonts w:asciiTheme="minorHAnsi" w:hAnsiTheme="minorHAnsi" w:cstheme="minorHAnsi"/>
          <w:sz w:val="20"/>
          <w:lang w:val="en-US"/>
        </w:rPr>
        <w:t>The distribution base as computed in the schedule of computation of indirect cost rate (refer to Appendix 3). [</w:t>
      </w:r>
      <w:r w:rsidRPr="008E7FF3">
        <w:rPr>
          <w:rFonts w:asciiTheme="minorHAnsi" w:hAnsiTheme="minorHAnsi" w:cstheme="minorHAnsi"/>
          <w:sz w:val="20"/>
          <w:highlight w:val="lightGray"/>
          <w:lang w:val="en-US"/>
        </w:rPr>
        <w:t xml:space="preserve">Based on our review, nothing came to our attention that caused us to believe </w:t>
      </w:r>
      <w:r w:rsidRPr="008E7FF3">
        <w:rPr>
          <w:rFonts w:asciiTheme="minorHAnsi" w:hAnsiTheme="minorHAnsi" w:cstheme="minorHAnsi"/>
          <w:sz w:val="20"/>
          <w:lang w:val="en-US"/>
        </w:rPr>
        <w:t xml:space="preserve">that the PR “[PR Name]” and the SR “[SR Name]”, did not fairly present the schedule of indirect cost rate]. Or [Based on our review, we noted that the PR “[PR Name]” (or the SR “[SR Name]”), presented unjustified amount of [USD XXXX] detailed in our </w:t>
      </w:r>
      <w:proofErr w:type="gramStart"/>
      <w:r w:rsidRPr="008E7FF3">
        <w:rPr>
          <w:rFonts w:asciiTheme="minorHAnsi" w:hAnsiTheme="minorHAnsi" w:cstheme="minorHAnsi"/>
          <w:sz w:val="20"/>
          <w:lang w:val="en-US"/>
        </w:rPr>
        <w:t>Management</w:t>
      </w:r>
      <w:proofErr w:type="gramEnd"/>
      <w:r w:rsidRPr="008E7FF3">
        <w:rPr>
          <w:rFonts w:asciiTheme="minorHAnsi" w:hAnsiTheme="minorHAnsi" w:cstheme="minorHAnsi"/>
          <w:sz w:val="20"/>
          <w:lang w:val="en-US"/>
        </w:rPr>
        <w:t xml:space="preserve"> letter].</w:t>
      </w:r>
    </w:p>
    <w:p w14:paraId="6CDCEE9A" w14:textId="77777777" w:rsidR="004B63A3" w:rsidRPr="008E7FF3" w:rsidRDefault="004B63A3" w:rsidP="004B63A3">
      <w:pPr>
        <w:pStyle w:val="xl25"/>
        <w:spacing w:before="120" w:after="120" w:line="260" w:lineRule="atLeast"/>
        <w:ind w:left="709"/>
        <w:rPr>
          <w:rFonts w:asciiTheme="minorHAnsi" w:hAnsiTheme="minorHAnsi" w:cstheme="minorHAnsi"/>
          <w:sz w:val="20"/>
          <w:lang w:val="en-US"/>
        </w:rPr>
      </w:pPr>
      <w:r w:rsidRPr="008E7FF3">
        <w:rPr>
          <w:rFonts w:asciiTheme="minorHAnsi" w:hAnsiTheme="minorHAnsi" w:cstheme="minorHAnsi"/>
          <w:sz w:val="20"/>
          <w:lang w:val="en-US"/>
        </w:rPr>
        <w:t>The PR “[PR Name]” [and the SR “[SR Name]”] has [have] charged common costs to the Global Fund grant for the period [January 1</w:t>
      </w:r>
      <w:r w:rsidRPr="008E7FF3">
        <w:rPr>
          <w:rFonts w:asciiTheme="minorHAnsi" w:hAnsiTheme="minorHAnsi" w:cstheme="minorHAnsi"/>
          <w:sz w:val="20"/>
          <w:vertAlign w:val="superscript"/>
          <w:lang w:val="en-US"/>
        </w:rPr>
        <w:t>st</w:t>
      </w:r>
      <w:r w:rsidRPr="008E7FF3">
        <w:rPr>
          <w:rFonts w:asciiTheme="minorHAnsi" w:hAnsiTheme="minorHAnsi" w:cstheme="minorHAnsi"/>
          <w:sz w:val="20"/>
          <w:lang w:val="en-US"/>
        </w:rPr>
        <w:t xml:space="preserve">, </w:t>
      </w:r>
      <w:proofErr w:type="gramStart"/>
      <w:r w:rsidRPr="008E7FF3">
        <w:rPr>
          <w:rFonts w:asciiTheme="minorHAnsi" w:hAnsiTheme="minorHAnsi" w:cstheme="minorHAnsi"/>
          <w:sz w:val="20"/>
          <w:lang w:val="en-US"/>
        </w:rPr>
        <w:t>2021</w:t>
      </w:r>
      <w:proofErr w:type="gramEnd"/>
      <w:r w:rsidRPr="008E7FF3">
        <w:rPr>
          <w:rFonts w:asciiTheme="minorHAnsi" w:hAnsiTheme="minorHAnsi" w:cstheme="minorHAnsi"/>
          <w:sz w:val="20"/>
          <w:lang w:val="en-US"/>
        </w:rPr>
        <w:t xml:space="preserve"> to December 31</w:t>
      </w:r>
      <w:r w:rsidRPr="008E7FF3">
        <w:rPr>
          <w:rFonts w:asciiTheme="minorHAnsi" w:hAnsiTheme="minorHAnsi" w:cstheme="minorHAnsi"/>
          <w:sz w:val="20"/>
          <w:vertAlign w:val="superscript"/>
          <w:lang w:val="en-US"/>
        </w:rPr>
        <w:t>st</w:t>
      </w:r>
      <w:r w:rsidRPr="008E7FF3">
        <w:rPr>
          <w:rFonts w:asciiTheme="minorHAnsi" w:hAnsiTheme="minorHAnsi" w:cstheme="minorHAnsi"/>
          <w:sz w:val="20"/>
          <w:lang w:val="en-US"/>
        </w:rPr>
        <w:t xml:space="preserve">, 2021] a total amount of [USD XXXX] as computed in the schedule of computation of shared common costs (Refer to Appendix 3). [Based on our review, nothing came to our attention that caused us to believe that the PR “[PR Name]” and the SR “[SR Name]”, did not fairly allocate the common costs to the Global Fund Grant]. Or [Based on </w:t>
      </w:r>
      <w:r w:rsidRPr="008E7FF3">
        <w:rPr>
          <w:rFonts w:asciiTheme="minorHAnsi" w:hAnsiTheme="minorHAnsi" w:cstheme="minorHAnsi"/>
          <w:sz w:val="20"/>
          <w:highlight w:val="lightGray"/>
          <w:lang w:val="en-US"/>
        </w:rPr>
        <w:t xml:space="preserve">our review, we noted that the PR “[PR Name]” (or the SR “[SR Name]”), presented unjustified amount of [USD XXXX] detailed in our </w:t>
      </w:r>
      <w:proofErr w:type="gramStart"/>
      <w:r w:rsidRPr="008E7FF3">
        <w:rPr>
          <w:rFonts w:asciiTheme="minorHAnsi" w:hAnsiTheme="minorHAnsi" w:cstheme="minorHAnsi"/>
          <w:sz w:val="20"/>
          <w:highlight w:val="lightGray"/>
          <w:lang w:val="en-US"/>
        </w:rPr>
        <w:t>Management</w:t>
      </w:r>
      <w:proofErr w:type="gramEnd"/>
      <w:r w:rsidRPr="008E7FF3">
        <w:rPr>
          <w:rFonts w:asciiTheme="minorHAnsi" w:hAnsiTheme="minorHAnsi" w:cstheme="minorHAnsi"/>
          <w:sz w:val="20"/>
          <w:highlight w:val="lightGray"/>
          <w:lang w:val="en-US"/>
        </w:rPr>
        <w:t xml:space="preserve"> letter</w:t>
      </w:r>
      <w:r w:rsidRPr="008E7FF3">
        <w:rPr>
          <w:rFonts w:asciiTheme="minorHAnsi" w:hAnsiTheme="minorHAnsi" w:cstheme="minorHAnsi"/>
          <w:sz w:val="20"/>
          <w:lang w:val="en-US"/>
        </w:rPr>
        <w:t>].</w:t>
      </w:r>
    </w:p>
    <w:p w14:paraId="03C5A08A" w14:textId="5E28021D" w:rsidR="004B63A3" w:rsidRPr="008E7FF3" w:rsidRDefault="004B63A3" w:rsidP="004B0F08">
      <w:pPr>
        <w:autoSpaceDE w:val="0"/>
        <w:autoSpaceDN w:val="0"/>
        <w:adjustRightInd w:val="0"/>
        <w:spacing w:before="0" w:after="0" w:line="240" w:lineRule="auto"/>
        <w:ind w:left="540"/>
        <w:jc w:val="both"/>
        <w:rPr>
          <w:rFonts w:asciiTheme="minorHAnsi" w:eastAsia="MS Mincho" w:hAnsiTheme="minorHAnsi" w:cstheme="minorHAnsi"/>
        </w:rPr>
      </w:pPr>
    </w:p>
    <w:p w14:paraId="3FE5EA20" w14:textId="77777777" w:rsidR="004B63A3" w:rsidRPr="008E7FF3" w:rsidRDefault="004B63A3" w:rsidP="004B0F08">
      <w:pPr>
        <w:autoSpaceDE w:val="0"/>
        <w:autoSpaceDN w:val="0"/>
        <w:adjustRightInd w:val="0"/>
        <w:spacing w:before="0" w:after="0" w:line="240" w:lineRule="auto"/>
        <w:ind w:left="540"/>
        <w:jc w:val="both"/>
        <w:rPr>
          <w:rFonts w:asciiTheme="minorHAnsi" w:eastAsia="MS Mincho" w:hAnsiTheme="minorHAnsi" w:cstheme="minorHAnsi"/>
        </w:rPr>
      </w:pPr>
    </w:p>
    <w:p w14:paraId="07D68DD0"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r w:rsidRPr="008E7FF3">
        <w:rPr>
          <w:rFonts w:asciiTheme="minorHAnsi" w:eastAsia="MS Mincho" w:hAnsiTheme="minorHAnsi" w:cstheme="minorHAnsi"/>
          <w:b/>
        </w:rPr>
        <w:t xml:space="preserve">Other information </w:t>
      </w:r>
      <w:r w:rsidRPr="008E7FF3">
        <w:rPr>
          <w:rFonts w:asciiTheme="minorHAnsi" w:eastAsia="MS Mincho" w:hAnsiTheme="minorHAnsi" w:cstheme="minorHAnsi"/>
          <w:i/>
        </w:rPr>
        <w:t>[please include paragraph if necessary]</w:t>
      </w:r>
    </w:p>
    <w:p w14:paraId="4D0B2B4B"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p>
    <w:p w14:paraId="4088C811"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b/>
        </w:rPr>
      </w:pPr>
      <w:r w:rsidRPr="008E7FF3">
        <w:rPr>
          <w:rFonts w:asciiTheme="minorHAnsi" w:eastAsia="MS Mincho" w:hAnsiTheme="minorHAnsi" w:cstheme="minorHAnsi"/>
          <w:b/>
        </w:rPr>
        <w:t>Auditors’ responsibilities for the audit of the financial statements</w:t>
      </w:r>
    </w:p>
    <w:p w14:paraId="5A701CA0"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p>
    <w:p w14:paraId="1A0707E9"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r w:rsidRPr="008E7FF3">
        <w:rPr>
          <w:rFonts w:asciiTheme="minorHAnsi" w:eastAsia="MS Mincho" w:hAnsiTheme="minorHAnsi" w:cstheme="minorHAnsi"/>
        </w:rPr>
        <w:t xml:space="preserve">Our objectives are to obtain reasonable assurance about whether the grant program financial statements as a whole are free from material misstatement, whether due to fraud or </w:t>
      </w:r>
      <w:r w:rsidRPr="008E7FF3">
        <w:rPr>
          <w:rFonts w:asciiTheme="minorHAnsi" w:eastAsia="MS Mincho" w:hAnsiTheme="minorHAnsi" w:cstheme="minorHAnsi"/>
          <w:noProof/>
        </w:rPr>
        <w:t>error,</w:t>
      </w:r>
      <w:r w:rsidRPr="008E7FF3">
        <w:rPr>
          <w:rFonts w:asciiTheme="minorHAnsi" w:eastAsia="MS Mincho" w:hAnsiTheme="minorHAnsi" w:cstheme="minorHAnsi"/>
        </w:rPr>
        <w:t xml:space="preserve"> and to issue an auditors’ report that includes our opinion. Reasonable assurance is a high level of assurance but is not a guarantee that an audit conducted </w:t>
      </w:r>
      <w:r w:rsidRPr="008E7FF3">
        <w:rPr>
          <w:rFonts w:asciiTheme="minorHAnsi" w:eastAsia="MS Mincho" w:hAnsiTheme="minorHAnsi" w:cstheme="minorHAnsi"/>
          <w:noProof/>
        </w:rPr>
        <w:t>in accordance with</w:t>
      </w:r>
      <w:r w:rsidRPr="008E7FF3">
        <w:rPr>
          <w:rFonts w:asciiTheme="minorHAnsi" w:eastAsia="MS Mincho" w:hAnsiTheme="minorHAnsi" w:cstheme="minorHAnsi"/>
        </w:rPr>
        <w:t xml:space="preserve"> ISAs will always detect a material misstatement when it exists. Misstatements can arise from fraud or error and are considered material if, individually or in the aggregate, they could reasonably be expected to influence the economic decisions of users taken </w:t>
      </w:r>
      <w:r w:rsidRPr="008E7FF3">
        <w:rPr>
          <w:rFonts w:asciiTheme="minorHAnsi" w:eastAsia="MS Mincho" w:hAnsiTheme="minorHAnsi" w:cstheme="minorHAnsi"/>
          <w:noProof/>
        </w:rPr>
        <w:t>on the basis of</w:t>
      </w:r>
      <w:r w:rsidRPr="008E7FF3">
        <w:rPr>
          <w:rFonts w:asciiTheme="minorHAnsi" w:eastAsia="MS Mincho" w:hAnsiTheme="minorHAnsi" w:cstheme="minorHAnsi"/>
        </w:rPr>
        <w:t xml:space="preserve"> these grant program financial statements. </w:t>
      </w:r>
      <w:r w:rsidRPr="008E7FF3">
        <w:rPr>
          <w:rFonts w:asciiTheme="minorHAnsi" w:eastAsia="MS Mincho" w:hAnsiTheme="minorHAnsi" w:cstheme="minorHAnsi"/>
          <w:spacing w:val="-3"/>
        </w:rPr>
        <w:t>An audit includes examining, on a test basis, evidence supporting the amounts and disclosures in the Special Purpose Grant Financial Statements. An audit also includes assessing the accounting principles used and significant estimates made by management, as well as evaluating the overall financial statement presentation.</w:t>
      </w:r>
    </w:p>
    <w:p w14:paraId="1AC72AB2" w14:textId="77777777" w:rsidR="004B0F08" w:rsidRPr="008E7FF3" w:rsidRDefault="004B0F08" w:rsidP="004B0F08">
      <w:pPr>
        <w:kinsoku w:val="0"/>
        <w:spacing w:before="0" w:after="0" w:line="240" w:lineRule="auto"/>
        <w:jc w:val="both"/>
        <w:rPr>
          <w:rFonts w:asciiTheme="minorHAnsi" w:eastAsia="Times New Roman" w:hAnsiTheme="minorHAnsi" w:cstheme="minorHAnsi"/>
          <w:lang w:val="en-GB"/>
        </w:rPr>
      </w:pPr>
    </w:p>
    <w:p w14:paraId="65BDB937"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r w:rsidRPr="008E7FF3">
        <w:rPr>
          <w:rFonts w:asciiTheme="minorHAnsi" w:eastAsia="MS Mincho" w:hAnsiTheme="minorHAnsi" w:cstheme="minorHAnsi"/>
        </w:rPr>
        <w:t xml:space="preserve">As part of an audit </w:t>
      </w:r>
      <w:r w:rsidRPr="008E7FF3">
        <w:rPr>
          <w:rFonts w:asciiTheme="minorHAnsi" w:eastAsia="MS Mincho" w:hAnsiTheme="minorHAnsi" w:cstheme="minorHAnsi"/>
          <w:noProof/>
        </w:rPr>
        <w:t>in accordance with</w:t>
      </w:r>
      <w:r w:rsidRPr="008E7FF3">
        <w:rPr>
          <w:rFonts w:asciiTheme="minorHAnsi" w:eastAsia="MS Mincho" w:hAnsiTheme="minorHAnsi" w:cstheme="minorHAnsi"/>
        </w:rPr>
        <w:t xml:space="preserve"> ISAs, we exercise professional judgment and maintain professional </w:t>
      </w:r>
      <w:r w:rsidRPr="008E7FF3">
        <w:rPr>
          <w:rFonts w:asciiTheme="minorHAnsi" w:eastAsia="MS Mincho" w:hAnsiTheme="minorHAnsi" w:cstheme="minorHAnsi"/>
          <w:noProof/>
        </w:rPr>
        <w:t>scepticism</w:t>
      </w:r>
      <w:r w:rsidRPr="008E7FF3">
        <w:rPr>
          <w:rFonts w:asciiTheme="minorHAnsi" w:eastAsia="MS Mincho" w:hAnsiTheme="minorHAnsi" w:cstheme="minorHAnsi"/>
        </w:rPr>
        <w:t xml:space="preserve"> throughout the audit.</w:t>
      </w:r>
    </w:p>
    <w:p w14:paraId="3A7768EB" w14:textId="77777777" w:rsidR="004B0F08" w:rsidRPr="008E7FF3" w:rsidRDefault="004B0F08" w:rsidP="004B0F08">
      <w:pPr>
        <w:spacing w:before="0" w:after="0" w:line="240" w:lineRule="auto"/>
        <w:ind w:left="540"/>
        <w:jc w:val="both"/>
        <w:rPr>
          <w:rFonts w:asciiTheme="minorHAnsi" w:eastAsia="Times New Roman" w:hAnsiTheme="minorHAnsi" w:cstheme="minorHAnsi"/>
          <w:highlight w:val="yellow"/>
          <w:lang w:val="en-GB" w:eastAsia="en-GB"/>
        </w:rPr>
      </w:pPr>
    </w:p>
    <w:p w14:paraId="1200D578"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p>
    <w:p w14:paraId="450A04C1"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r w:rsidRPr="008E7FF3">
        <w:rPr>
          <w:rFonts w:asciiTheme="minorHAnsi" w:eastAsia="MS Mincho" w:hAnsiTheme="minorHAnsi" w:cstheme="minorHAnsi"/>
          <w:noProof/>
        </w:rPr>
        <w:lastRenderedPageBreak/>
        <w:t>In accordance with</w:t>
      </w:r>
      <w:r w:rsidRPr="008E7FF3">
        <w:rPr>
          <w:rFonts w:asciiTheme="minorHAnsi" w:eastAsia="MS Mincho" w:hAnsiTheme="minorHAnsi" w:cstheme="minorHAnsi"/>
        </w:rPr>
        <w:t xml:space="preserve"> the </w:t>
      </w:r>
      <w:r w:rsidRPr="008E7FF3">
        <w:rPr>
          <w:rFonts w:asciiTheme="minorHAnsi" w:eastAsia="MS Mincho" w:hAnsiTheme="minorHAnsi" w:cstheme="minorHAnsi"/>
          <w:i/>
        </w:rPr>
        <w:t>Global Fund</w:t>
      </w:r>
      <w:r w:rsidRPr="008E7FF3">
        <w:rPr>
          <w:rFonts w:asciiTheme="minorHAnsi" w:eastAsia="MS Mincho" w:hAnsiTheme="minorHAnsi" w:cstheme="minorHAnsi"/>
          <w:i/>
          <w:iCs/>
        </w:rPr>
        <w:t xml:space="preserve"> Auditing Guidelines, </w:t>
      </w:r>
      <w:r w:rsidRPr="008E7FF3">
        <w:rPr>
          <w:rFonts w:asciiTheme="minorHAnsi" w:eastAsia="MS Mincho" w:hAnsiTheme="minorHAnsi" w:cstheme="minorHAnsi"/>
        </w:rPr>
        <w:t xml:space="preserve">we have also issued our reports on our consideration of the </w:t>
      </w:r>
      <w:r w:rsidRPr="008E7FF3">
        <w:rPr>
          <w:rFonts w:asciiTheme="minorHAnsi" w:eastAsia="MS Mincho" w:hAnsiTheme="minorHAnsi" w:cstheme="minorHAnsi"/>
          <w:i/>
        </w:rPr>
        <w:t xml:space="preserve">[Principal Recipient, </w:t>
      </w:r>
      <w:r w:rsidRPr="008E7FF3">
        <w:rPr>
          <w:rFonts w:asciiTheme="minorHAnsi" w:eastAsia="MS Mincho" w:hAnsiTheme="minorHAnsi" w:cstheme="minorHAnsi"/>
          <w:i/>
          <w:noProof/>
        </w:rPr>
        <w:t>e.g.</w:t>
      </w:r>
      <w:r w:rsidRPr="008E7FF3">
        <w:rPr>
          <w:rFonts w:asciiTheme="minorHAnsi" w:eastAsia="MS Mincho" w:hAnsiTheme="minorHAnsi" w:cstheme="minorHAnsi"/>
          <w:i/>
        </w:rPr>
        <w:t xml:space="preserve"> Ministry of Health]</w:t>
      </w:r>
      <w:r w:rsidRPr="008E7FF3">
        <w:rPr>
          <w:rFonts w:asciiTheme="minorHAnsi" w:eastAsia="MS Mincho" w:hAnsiTheme="minorHAnsi" w:cstheme="minorHAnsi"/>
          <w:iCs/>
        </w:rPr>
        <w:t>’s</w:t>
      </w:r>
      <w:r w:rsidRPr="008E7FF3">
        <w:rPr>
          <w:rFonts w:asciiTheme="minorHAnsi" w:eastAsia="MS Mincho" w:hAnsiTheme="minorHAnsi" w:cstheme="minorHAnsi"/>
          <w:i/>
          <w:iCs/>
        </w:rPr>
        <w:t xml:space="preserve"> </w:t>
      </w:r>
      <w:r w:rsidRPr="008E7FF3">
        <w:rPr>
          <w:rFonts w:asciiTheme="minorHAnsi" w:eastAsia="MS Mincho" w:hAnsiTheme="minorHAnsi" w:cstheme="minorHAnsi"/>
        </w:rPr>
        <w:t xml:space="preserve">internal control and our tests of its compliance with the grant agreement, relevant laws and regulations. Those reports are an integral part of an audit performed </w:t>
      </w:r>
      <w:r w:rsidRPr="008E7FF3">
        <w:rPr>
          <w:rFonts w:asciiTheme="minorHAnsi" w:eastAsia="MS Mincho" w:hAnsiTheme="minorHAnsi" w:cstheme="minorHAnsi"/>
          <w:noProof/>
        </w:rPr>
        <w:t>in accordance with</w:t>
      </w:r>
      <w:r w:rsidRPr="008E7FF3">
        <w:rPr>
          <w:rFonts w:asciiTheme="minorHAnsi" w:eastAsia="MS Mincho" w:hAnsiTheme="minorHAnsi" w:cstheme="minorHAnsi"/>
        </w:rPr>
        <w:t xml:space="preserve"> the guidelines</w:t>
      </w:r>
      <w:r w:rsidRPr="008E7FF3">
        <w:rPr>
          <w:rFonts w:asciiTheme="minorHAnsi" w:eastAsia="MS Mincho" w:hAnsiTheme="minorHAnsi" w:cstheme="minorHAnsi"/>
          <w:i/>
          <w:iCs/>
        </w:rPr>
        <w:t xml:space="preserve"> </w:t>
      </w:r>
      <w:r w:rsidRPr="008E7FF3">
        <w:rPr>
          <w:rFonts w:asciiTheme="minorHAnsi" w:eastAsia="MS Mincho" w:hAnsiTheme="minorHAnsi" w:cstheme="minorHAnsi"/>
        </w:rPr>
        <w:t xml:space="preserve">and should </w:t>
      </w:r>
      <w:r w:rsidRPr="008E7FF3">
        <w:rPr>
          <w:rFonts w:asciiTheme="minorHAnsi" w:eastAsia="MS Mincho" w:hAnsiTheme="minorHAnsi" w:cstheme="minorHAnsi"/>
          <w:noProof/>
        </w:rPr>
        <w:t>be read</w:t>
      </w:r>
      <w:r w:rsidRPr="008E7FF3">
        <w:rPr>
          <w:rFonts w:asciiTheme="minorHAnsi" w:eastAsia="MS Mincho" w:hAnsiTheme="minorHAnsi" w:cstheme="minorHAnsi"/>
        </w:rPr>
        <w:t xml:space="preserve"> in conjunction with this Independent Auditors’ Report in considering the results of our audit. </w:t>
      </w:r>
    </w:p>
    <w:p w14:paraId="2C6547BE" w14:textId="77777777" w:rsidR="004B0F08" w:rsidRPr="008E7FF3" w:rsidRDefault="004B0F08" w:rsidP="004B0F08">
      <w:pPr>
        <w:autoSpaceDE w:val="0"/>
        <w:autoSpaceDN w:val="0"/>
        <w:adjustRightInd w:val="0"/>
        <w:spacing w:before="0" w:after="0" w:line="240" w:lineRule="auto"/>
        <w:ind w:left="540"/>
        <w:jc w:val="both"/>
        <w:rPr>
          <w:rFonts w:asciiTheme="minorHAnsi" w:eastAsia="MS Mincho" w:hAnsiTheme="minorHAnsi" w:cstheme="minorHAnsi"/>
        </w:rPr>
      </w:pPr>
    </w:p>
    <w:p w14:paraId="447DFF84" w14:textId="77777777" w:rsidR="004B0F08" w:rsidRPr="008E7FF3" w:rsidRDefault="004B0F08" w:rsidP="004B0F08">
      <w:pPr>
        <w:tabs>
          <w:tab w:val="left" w:pos="450"/>
          <w:tab w:val="left" w:pos="540"/>
          <w:tab w:val="left" w:pos="63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asciiTheme="minorHAnsi" w:eastAsia="MS Mincho" w:hAnsiTheme="minorHAnsi" w:cstheme="minorHAnsi"/>
        </w:rPr>
      </w:pPr>
      <w:r w:rsidRPr="008E7FF3">
        <w:rPr>
          <w:rFonts w:asciiTheme="minorHAnsi" w:eastAsia="MS Mincho" w:hAnsiTheme="minorHAnsi" w:cstheme="minorHAnsi"/>
        </w:rPr>
        <w:t xml:space="preserve">This report is intended for the information of </w:t>
      </w:r>
      <w:r w:rsidRPr="008E7FF3">
        <w:rPr>
          <w:rFonts w:asciiTheme="minorHAnsi" w:eastAsia="MS Mincho" w:hAnsiTheme="minorHAnsi" w:cstheme="minorHAnsi"/>
          <w:iCs/>
          <w:noProof/>
        </w:rPr>
        <w:t>Ministry</w:t>
      </w:r>
      <w:r w:rsidRPr="008E7FF3">
        <w:rPr>
          <w:rFonts w:asciiTheme="minorHAnsi" w:eastAsia="MS Mincho" w:hAnsiTheme="minorHAnsi" w:cstheme="minorHAnsi"/>
          <w:iCs/>
        </w:rPr>
        <w:t xml:space="preserve"> of Health and </w:t>
      </w:r>
      <w:r w:rsidRPr="008E7FF3">
        <w:rPr>
          <w:rFonts w:asciiTheme="minorHAnsi" w:eastAsia="MS Mincho" w:hAnsiTheme="minorHAnsi" w:cstheme="minorHAnsi"/>
        </w:rPr>
        <w:t xml:space="preserve">the Global Fund. </w:t>
      </w:r>
    </w:p>
    <w:p w14:paraId="30C04D56" w14:textId="77777777" w:rsidR="004B0F08" w:rsidRPr="008E7FF3" w:rsidRDefault="004B0F08" w:rsidP="004B0F08">
      <w:pPr>
        <w:tabs>
          <w:tab w:val="left" w:pos="450"/>
          <w:tab w:val="left" w:pos="540"/>
          <w:tab w:val="left" w:pos="63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before="0" w:after="0" w:line="240" w:lineRule="auto"/>
        <w:ind w:left="540"/>
        <w:jc w:val="both"/>
        <w:rPr>
          <w:rFonts w:asciiTheme="minorHAnsi" w:eastAsia="MS Mincho" w:hAnsiTheme="minorHAnsi" w:cstheme="minorHAnsi"/>
        </w:rPr>
      </w:pPr>
    </w:p>
    <w:p w14:paraId="5C63A2AC" w14:textId="77777777" w:rsidR="004B0F08" w:rsidRPr="008E7FF3" w:rsidRDefault="004B0F08" w:rsidP="004B0F08">
      <w:pPr>
        <w:spacing w:before="0" w:after="0" w:line="240" w:lineRule="auto"/>
        <w:jc w:val="both"/>
        <w:rPr>
          <w:rFonts w:asciiTheme="minorHAnsi" w:eastAsia="MS Mincho" w:hAnsiTheme="minorHAnsi" w:cstheme="minorHAnsi"/>
          <w:b/>
        </w:rPr>
      </w:pPr>
    </w:p>
    <w:p w14:paraId="756496CB" w14:textId="77777777" w:rsidR="004B0F08" w:rsidRPr="008E7FF3" w:rsidRDefault="004B0F08" w:rsidP="004B0F08">
      <w:pPr>
        <w:spacing w:before="0" w:after="0" w:line="240" w:lineRule="auto"/>
        <w:ind w:left="540"/>
        <w:jc w:val="both"/>
        <w:rPr>
          <w:rFonts w:asciiTheme="minorHAnsi" w:eastAsia="MS Mincho" w:hAnsiTheme="minorHAnsi" w:cstheme="minorHAnsi"/>
          <w:b/>
        </w:rPr>
      </w:pPr>
      <w:r w:rsidRPr="008E7FF3">
        <w:rPr>
          <w:rFonts w:asciiTheme="minorHAnsi" w:eastAsia="MS Mincho" w:hAnsiTheme="minorHAnsi" w:cstheme="minorHAnsi"/>
          <w:b/>
        </w:rPr>
        <w:t xml:space="preserve">[Auditor name, </w:t>
      </w:r>
      <w:r w:rsidRPr="008E7FF3">
        <w:rPr>
          <w:rFonts w:asciiTheme="minorHAnsi" w:eastAsia="MS Mincho" w:hAnsiTheme="minorHAnsi" w:cstheme="minorHAnsi"/>
          <w:b/>
          <w:noProof/>
        </w:rPr>
        <w:t>e.g.</w:t>
      </w:r>
      <w:r w:rsidRPr="008E7FF3">
        <w:rPr>
          <w:rFonts w:asciiTheme="minorHAnsi" w:eastAsia="MS Mincho" w:hAnsiTheme="minorHAnsi" w:cstheme="minorHAnsi"/>
          <w:b/>
        </w:rPr>
        <w:t xml:space="preserve"> ABC Associates]</w:t>
      </w:r>
    </w:p>
    <w:p w14:paraId="2EF9E2AF" w14:textId="77777777" w:rsidR="004B0F08" w:rsidRPr="008E7FF3" w:rsidRDefault="004B0F08" w:rsidP="004B0F08">
      <w:pPr>
        <w:tabs>
          <w:tab w:val="left" w:pos="2610"/>
        </w:tabs>
        <w:spacing w:before="0" w:after="0" w:line="240" w:lineRule="auto"/>
        <w:ind w:firstLine="540"/>
        <w:jc w:val="both"/>
        <w:rPr>
          <w:rFonts w:asciiTheme="minorHAnsi" w:eastAsia="MS Mincho" w:hAnsiTheme="minorHAnsi" w:cstheme="minorHAnsi"/>
          <w:b/>
        </w:rPr>
      </w:pPr>
      <w:r w:rsidRPr="008E7FF3">
        <w:rPr>
          <w:rFonts w:asciiTheme="minorHAnsi" w:eastAsia="MS Mincho" w:hAnsiTheme="minorHAnsi" w:cstheme="minorHAnsi"/>
          <w:b/>
        </w:rPr>
        <w:t xml:space="preserve">[Audit report date, </w:t>
      </w:r>
      <w:r w:rsidRPr="008E7FF3">
        <w:rPr>
          <w:rFonts w:asciiTheme="minorHAnsi" w:eastAsia="MS Mincho" w:hAnsiTheme="minorHAnsi" w:cstheme="minorHAnsi"/>
          <w:b/>
          <w:noProof/>
        </w:rPr>
        <w:t>e.g.</w:t>
      </w:r>
      <w:r w:rsidRPr="008E7FF3">
        <w:rPr>
          <w:rFonts w:asciiTheme="minorHAnsi" w:eastAsia="MS Mincho" w:hAnsiTheme="minorHAnsi" w:cstheme="minorHAnsi"/>
          <w:b/>
        </w:rPr>
        <w:t xml:space="preserve"> 20</w:t>
      </w:r>
      <w:r w:rsidRPr="008E7FF3">
        <w:rPr>
          <w:rFonts w:asciiTheme="minorHAnsi" w:eastAsia="MS Mincho" w:hAnsiTheme="minorHAnsi" w:cstheme="minorHAnsi"/>
          <w:b/>
          <w:vertAlign w:val="superscript"/>
        </w:rPr>
        <w:t>th</w:t>
      </w:r>
      <w:r w:rsidRPr="008E7FF3">
        <w:rPr>
          <w:rFonts w:asciiTheme="minorHAnsi" w:eastAsia="MS Mincho" w:hAnsiTheme="minorHAnsi" w:cstheme="minorHAnsi"/>
          <w:b/>
        </w:rPr>
        <w:t xml:space="preserve"> April 2019]</w:t>
      </w:r>
    </w:p>
    <w:p w14:paraId="437A0DA5" w14:textId="77777777" w:rsidR="004B0F08" w:rsidRPr="008E7FF3" w:rsidRDefault="004B0F08" w:rsidP="004B0F08">
      <w:pPr>
        <w:spacing w:before="0" w:after="0" w:line="240" w:lineRule="auto"/>
        <w:ind w:left="540"/>
        <w:jc w:val="both"/>
        <w:rPr>
          <w:rFonts w:asciiTheme="minorHAnsi" w:eastAsia="MS Mincho" w:hAnsiTheme="minorHAnsi" w:cstheme="minorHAnsi"/>
          <w:b/>
        </w:rPr>
      </w:pPr>
      <w:r w:rsidRPr="008E7FF3">
        <w:rPr>
          <w:rFonts w:asciiTheme="minorHAnsi" w:eastAsia="MS Mincho" w:hAnsiTheme="minorHAnsi" w:cstheme="minorHAnsi"/>
          <w:b/>
        </w:rPr>
        <w:t xml:space="preserve">[Auditor name, </w:t>
      </w:r>
      <w:r w:rsidRPr="008E7FF3">
        <w:rPr>
          <w:rFonts w:asciiTheme="minorHAnsi" w:eastAsia="MS Mincho" w:hAnsiTheme="minorHAnsi" w:cstheme="minorHAnsi"/>
          <w:b/>
          <w:noProof/>
        </w:rPr>
        <w:t>e.g.</w:t>
      </w:r>
      <w:r w:rsidRPr="008E7FF3">
        <w:rPr>
          <w:rFonts w:asciiTheme="minorHAnsi" w:eastAsia="MS Mincho" w:hAnsiTheme="minorHAnsi" w:cstheme="minorHAnsi"/>
          <w:b/>
        </w:rPr>
        <w:t xml:space="preserve"> </w:t>
      </w:r>
      <w:proofErr w:type="spellStart"/>
      <w:r w:rsidRPr="008E7FF3">
        <w:rPr>
          <w:rFonts w:asciiTheme="minorHAnsi" w:eastAsia="MS Mincho" w:hAnsiTheme="minorHAnsi" w:cstheme="minorHAnsi"/>
          <w:b/>
        </w:rPr>
        <w:t>Ficticia</w:t>
      </w:r>
      <w:proofErr w:type="spellEnd"/>
      <w:r w:rsidRPr="008E7FF3">
        <w:rPr>
          <w:rFonts w:asciiTheme="minorHAnsi" w:eastAsia="MS Mincho" w:hAnsiTheme="minorHAnsi" w:cstheme="minorHAnsi"/>
          <w:b/>
        </w:rPr>
        <w:t>]</w:t>
      </w:r>
    </w:p>
    <w:p w14:paraId="3C6A4404" w14:textId="77777777" w:rsidR="004B0F08" w:rsidRPr="008E7FF3" w:rsidRDefault="004B0F08" w:rsidP="004B0F08">
      <w:pPr>
        <w:spacing w:before="0" w:after="0" w:line="240" w:lineRule="auto"/>
        <w:jc w:val="both"/>
        <w:rPr>
          <w:rFonts w:asciiTheme="minorHAnsi" w:eastAsia="MS Mincho" w:hAnsiTheme="minorHAnsi" w:cstheme="minorHAnsi"/>
          <w:b/>
        </w:rPr>
      </w:pPr>
      <w:r w:rsidRPr="008E7FF3">
        <w:rPr>
          <w:rFonts w:asciiTheme="minorHAnsi" w:eastAsia="MS Mincho" w:hAnsiTheme="minorHAnsi" w:cstheme="minorHAnsi"/>
          <w:b/>
        </w:rPr>
        <w:br w:type="page"/>
      </w:r>
    </w:p>
    <w:p w14:paraId="53C01575" w14:textId="77777777" w:rsidR="004B0F08" w:rsidRPr="008E7FF3" w:rsidRDefault="004B0F08" w:rsidP="00B516EC">
      <w:pPr>
        <w:keepNext/>
        <w:numPr>
          <w:ilvl w:val="0"/>
          <w:numId w:val="27"/>
        </w:numPr>
        <w:tabs>
          <w:tab w:val="left" w:pos="720"/>
        </w:tabs>
        <w:spacing w:before="0" w:after="0" w:line="240" w:lineRule="auto"/>
        <w:jc w:val="both"/>
        <w:outlineLvl w:val="0"/>
        <w:rPr>
          <w:rFonts w:asciiTheme="minorHAnsi" w:eastAsia="MS Gothic" w:hAnsiTheme="minorHAnsi" w:cstheme="minorHAnsi"/>
          <w:b/>
          <w:bCs/>
        </w:rPr>
      </w:pPr>
      <w:bookmarkStart w:id="75" w:name="_Toc531681433"/>
      <w:bookmarkStart w:id="76" w:name="_Toc102577289"/>
      <w:r w:rsidRPr="008E7FF3">
        <w:rPr>
          <w:rFonts w:asciiTheme="minorHAnsi" w:eastAsia="MS Gothic" w:hAnsiTheme="minorHAnsi" w:cstheme="minorHAnsi"/>
          <w:b/>
          <w:bCs/>
        </w:rPr>
        <w:lastRenderedPageBreak/>
        <w:t>SPECIAL PURPOSE GRANT FINANCIAL STATEMENTS FOR THE MINISTRY OF HEALTH</w:t>
      </w:r>
      <w:bookmarkEnd w:id="75"/>
      <w:r w:rsidRPr="008E7FF3">
        <w:rPr>
          <w:rFonts w:asciiTheme="minorHAnsi" w:eastAsia="MS Gothic" w:hAnsiTheme="minorHAnsi" w:cstheme="minorHAnsi"/>
          <w:b/>
          <w:bCs/>
        </w:rPr>
        <w:t xml:space="preserve"> – </w:t>
      </w:r>
      <w:bookmarkStart w:id="77" w:name="_Hlk101792347"/>
      <w:r w:rsidRPr="008E7FF3">
        <w:rPr>
          <w:rFonts w:asciiTheme="minorHAnsi" w:eastAsia="MS Gothic" w:hAnsiTheme="minorHAnsi" w:cstheme="minorHAnsi"/>
          <w:b/>
          <w:bCs/>
        </w:rPr>
        <w:t>Representation Letter</w:t>
      </w:r>
      <w:bookmarkEnd w:id="77"/>
      <w:bookmarkEnd w:id="76"/>
    </w:p>
    <w:p w14:paraId="0B0418B3" w14:textId="77777777" w:rsidR="004B0F08" w:rsidRPr="008E7FF3" w:rsidRDefault="004B0F08" w:rsidP="00B1490A">
      <w:pPr>
        <w:spacing w:before="0" w:after="0" w:line="240" w:lineRule="auto"/>
        <w:ind w:left="270" w:firstLine="360"/>
        <w:jc w:val="both"/>
        <w:rPr>
          <w:rFonts w:asciiTheme="minorHAnsi" w:eastAsia="MS Mincho" w:hAnsiTheme="minorHAnsi" w:cstheme="minorHAnsi"/>
        </w:rPr>
      </w:pPr>
    </w:p>
    <w:p w14:paraId="373453C9" w14:textId="77777777" w:rsidR="004B0F08" w:rsidRPr="008E7FF3" w:rsidRDefault="004B0F08" w:rsidP="00B1490A">
      <w:pPr>
        <w:spacing w:before="0" w:after="0" w:line="240" w:lineRule="auto"/>
        <w:ind w:left="270" w:firstLine="360"/>
        <w:jc w:val="both"/>
        <w:rPr>
          <w:rFonts w:asciiTheme="minorHAnsi" w:eastAsia="MS Mincho" w:hAnsiTheme="minorHAnsi" w:cstheme="minorHAnsi"/>
          <w:sz w:val="21"/>
          <w:szCs w:val="21"/>
        </w:rPr>
      </w:pPr>
      <w:r w:rsidRPr="008E7FF3">
        <w:rPr>
          <w:rFonts w:asciiTheme="minorHAnsi" w:eastAsia="MS Mincho" w:hAnsiTheme="minorHAnsi" w:cstheme="minorHAnsi"/>
          <w:sz w:val="21"/>
          <w:szCs w:val="21"/>
        </w:rPr>
        <w:t>(Entity Letterhead)</w:t>
      </w:r>
    </w:p>
    <w:p w14:paraId="6D7F07CE" w14:textId="77777777" w:rsidR="004B0F08" w:rsidRPr="008E7FF3" w:rsidRDefault="004B0F08" w:rsidP="00B1490A">
      <w:pPr>
        <w:spacing w:before="0" w:after="0" w:line="240" w:lineRule="auto"/>
        <w:ind w:left="270"/>
        <w:jc w:val="both"/>
        <w:rPr>
          <w:rFonts w:asciiTheme="minorHAnsi" w:eastAsia="MS Mincho" w:hAnsiTheme="minorHAnsi" w:cstheme="minorHAnsi"/>
          <w:sz w:val="21"/>
          <w:szCs w:val="21"/>
        </w:rPr>
      </w:pPr>
      <w:r w:rsidRPr="008E7FF3">
        <w:rPr>
          <w:rFonts w:asciiTheme="minorHAnsi" w:eastAsia="MS Mincho" w:hAnsiTheme="minorHAnsi" w:cstheme="minorHAnsi"/>
          <w:sz w:val="21"/>
          <w:szCs w:val="21"/>
        </w:rPr>
        <w:tab/>
      </w:r>
    </w:p>
    <w:p w14:paraId="3D5B561C" w14:textId="77777777" w:rsidR="004B0F08" w:rsidRPr="008E7FF3" w:rsidRDefault="004B0F08" w:rsidP="00B1490A">
      <w:pPr>
        <w:spacing w:before="0" w:after="0" w:line="240" w:lineRule="auto"/>
        <w:ind w:left="270"/>
        <w:jc w:val="both"/>
        <w:rPr>
          <w:rFonts w:asciiTheme="minorHAnsi" w:eastAsia="MS Mincho" w:hAnsiTheme="minorHAnsi" w:cstheme="minorHAnsi"/>
          <w:sz w:val="21"/>
          <w:szCs w:val="21"/>
        </w:rPr>
      </w:pPr>
      <w:r w:rsidRPr="008E7FF3">
        <w:rPr>
          <w:rFonts w:asciiTheme="minorHAnsi" w:eastAsia="MS Mincho" w:hAnsiTheme="minorHAnsi" w:cstheme="minorHAnsi"/>
          <w:sz w:val="21"/>
          <w:szCs w:val="21"/>
        </w:rPr>
        <w:tab/>
        <w:t>(To Auditor)</w:t>
      </w:r>
      <w:r w:rsidRPr="008E7FF3">
        <w:rPr>
          <w:rFonts w:asciiTheme="minorHAnsi" w:eastAsia="MS Mincho" w:hAnsiTheme="minorHAnsi" w:cstheme="minorHAnsi"/>
          <w:sz w:val="21"/>
          <w:szCs w:val="21"/>
        </w:rPr>
        <w:tab/>
      </w:r>
      <w:r w:rsidRPr="008E7FF3">
        <w:rPr>
          <w:rFonts w:asciiTheme="minorHAnsi" w:eastAsia="MS Mincho" w:hAnsiTheme="minorHAnsi" w:cstheme="minorHAnsi"/>
          <w:sz w:val="21"/>
          <w:szCs w:val="21"/>
        </w:rPr>
        <w:tab/>
      </w:r>
      <w:r w:rsidRPr="008E7FF3">
        <w:rPr>
          <w:rFonts w:asciiTheme="minorHAnsi" w:eastAsia="MS Mincho" w:hAnsiTheme="minorHAnsi" w:cstheme="minorHAnsi"/>
          <w:sz w:val="21"/>
          <w:szCs w:val="21"/>
        </w:rPr>
        <w:tab/>
      </w:r>
      <w:r w:rsidRPr="008E7FF3">
        <w:rPr>
          <w:rFonts w:asciiTheme="minorHAnsi" w:eastAsia="MS Mincho" w:hAnsiTheme="minorHAnsi" w:cstheme="minorHAnsi"/>
          <w:sz w:val="21"/>
          <w:szCs w:val="21"/>
        </w:rPr>
        <w:tab/>
      </w:r>
      <w:r w:rsidRPr="008E7FF3">
        <w:rPr>
          <w:rFonts w:asciiTheme="minorHAnsi" w:eastAsia="MS Mincho" w:hAnsiTheme="minorHAnsi" w:cstheme="minorHAnsi"/>
          <w:sz w:val="21"/>
          <w:szCs w:val="21"/>
        </w:rPr>
        <w:tab/>
      </w:r>
      <w:r w:rsidRPr="008E7FF3">
        <w:rPr>
          <w:rFonts w:asciiTheme="minorHAnsi" w:eastAsia="MS Mincho" w:hAnsiTheme="minorHAnsi" w:cstheme="minorHAnsi"/>
          <w:sz w:val="21"/>
          <w:szCs w:val="21"/>
        </w:rPr>
        <w:tab/>
      </w:r>
      <w:r w:rsidRPr="008E7FF3">
        <w:rPr>
          <w:rFonts w:asciiTheme="minorHAnsi" w:eastAsia="MS Mincho" w:hAnsiTheme="minorHAnsi" w:cstheme="minorHAnsi"/>
          <w:sz w:val="21"/>
          <w:szCs w:val="21"/>
        </w:rPr>
        <w:tab/>
      </w:r>
      <w:r w:rsidRPr="008E7FF3">
        <w:rPr>
          <w:rFonts w:asciiTheme="minorHAnsi" w:eastAsia="MS Mincho" w:hAnsiTheme="minorHAnsi" w:cstheme="minorHAnsi"/>
          <w:sz w:val="21"/>
          <w:szCs w:val="21"/>
        </w:rPr>
        <w:tab/>
      </w:r>
      <w:r w:rsidRPr="008E7FF3">
        <w:rPr>
          <w:rFonts w:asciiTheme="minorHAnsi" w:eastAsia="MS Mincho" w:hAnsiTheme="minorHAnsi" w:cstheme="minorHAnsi"/>
          <w:sz w:val="21"/>
          <w:szCs w:val="21"/>
        </w:rPr>
        <w:tab/>
        <w:t>(Date)</w:t>
      </w:r>
    </w:p>
    <w:p w14:paraId="740335C7" w14:textId="77777777" w:rsidR="004B0F08" w:rsidRPr="008E7FF3" w:rsidRDefault="004B0F08" w:rsidP="00B1490A">
      <w:pPr>
        <w:spacing w:before="0" w:after="0" w:line="240" w:lineRule="auto"/>
        <w:ind w:left="270"/>
        <w:jc w:val="both"/>
        <w:rPr>
          <w:rFonts w:asciiTheme="minorHAnsi" w:eastAsia="MS Mincho" w:hAnsiTheme="minorHAnsi" w:cstheme="minorHAnsi"/>
          <w:sz w:val="21"/>
          <w:szCs w:val="21"/>
        </w:rPr>
      </w:pPr>
    </w:p>
    <w:p w14:paraId="4FF45525" w14:textId="6DDD53A1" w:rsidR="00CD27F9" w:rsidRPr="008E7FF3" w:rsidRDefault="004B0F08" w:rsidP="00B1490A">
      <w:pPr>
        <w:spacing w:before="0" w:after="0" w:line="240" w:lineRule="auto"/>
        <w:ind w:left="270"/>
        <w:jc w:val="both"/>
        <w:rPr>
          <w:rFonts w:asciiTheme="minorHAnsi" w:eastAsia="MS Mincho" w:hAnsiTheme="minorHAnsi" w:cstheme="minorHAnsi"/>
          <w:sz w:val="21"/>
          <w:szCs w:val="21"/>
        </w:rPr>
      </w:pPr>
      <w:r w:rsidRPr="008E7FF3">
        <w:rPr>
          <w:rFonts w:asciiTheme="minorHAnsi" w:eastAsia="MS Mincho" w:hAnsiTheme="minorHAnsi" w:cstheme="minorHAnsi"/>
          <w:sz w:val="21"/>
          <w:szCs w:val="21"/>
        </w:rPr>
        <w:t xml:space="preserve">This representation letter is provided in connection with your audit of the </w:t>
      </w:r>
      <w:r w:rsidR="00102E52" w:rsidRPr="008E7FF3">
        <w:rPr>
          <w:rFonts w:asciiTheme="minorHAnsi" w:eastAsia="MS Mincho" w:hAnsiTheme="minorHAnsi" w:cstheme="minorHAnsi"/>
          <w:sz w:val="21"/>
          <w:szCs w:val="21"/>
        </w:rPr>
        <w:t xml:space="preserve">Special Purpose Global Fund Financial Statements prepared by the </w:t>
      </w:r>
      <w:r w:rsidRPr="008E7FF3">
        <w:rPr>
          <w:rFonts w:asciiTheme="minorHAnsi" w:eastAsia="MS Mincho" w:hAnsiTheme="minorHAnsi" w:cstheme="minorHAnsi"/>
          <w:i/>
          <w:spacing w:val="-3"/>
          <w:sz w:val="21"/>
          <w:szCs w:val="21"/>
        </w:rPr>
        <w:t>[</w:t>
      </w:r>
      <w:r w:rsidRPr="008E7FF3">
        <w:rPr>
          <w:rFonts w:asciiTheme="minorHAnsi" w:eastAsia="MS Mincho" w:hAnsiTheme="minorHAnsi" w:cstheme="minorHAnsi"/>
          <w:i/>
          <w:szCs w:val="24"/>
        </w:rPr>
        <w:t>Principal Recipient</w:t>
      </w:r>
      <w:r w:rsidRPr="008E7FF3">
        <w:rPr>
          <w:rFonts w:asciiTheme="minorHAnsi" w:eastAsia="MS Mincho" w:hAnsiTheme="minorHAnsi" w:cstheme="minorHAnsi"/>
          <w:i/>
          <w:spacing w:val="-3"/>
          <w:sz w:val="21"/>
          <w:szCs w:val="21"/>
        </w:rPr>
        <w:t xml:space="preserve"> name </w:t>
      </w:r>
      <w:r w:rsidRPr="008E7FF3">
        <w:rPr>
          <w:rFonts w:asciiTheme="minorHAnsi" w:eastAsia="MS Mincho" w:hAnsiTheme="minorHAnsi" w:cstheme="minorHAnsi"/>
          <w:i/>
          <w:noProof/>
          <w:spacing w:val="-3"/>
          <w:sz w:val="21"/>
          <w:szCs w:val="21"/>
        </w:rPr>
        <w:t>e.g.</w:t>
      </w:r>
      <w:r w:rsidRPr="008E7FF3">
        <w:rPr>
          <w:rFonts w:asciiTheme="minorHAnsi" w:eastAsia="MS Mincho" w:hAnsiTheme="minorHAnsi" w:cstheme="minorHAnsi"/>
          <w:i/>
          <w:spacing w:val="-3"/>
          <w:sz w:val="21"/>
          <w:szCs w:val="21"/>
        </w:rPr>
        <w:t xml:space="preserve"> Ministry of Health]</w:t>
      </w:r>
      <w:r w:rsidRPr="008E7FF3">
        <w:rPr>
          <w:rFonts w:asciiTheme="minorHAnsi" w:eastAsia="MS Mincho" w:hAnsiTheme="minorHAnsi" w:cstheme="minorHAnsi"/>
          <w:spacing w:val="-3"/>
          <w:sz w:val="21"/>
          <w:szCs w:val="21"/>
        </w:rPr>
        <w:t xml:space="preserve"> </w:t>
      </w:r>
      <w:r w:rsidRPr="008E7FF3">
        <w:rPr>
          <w:rFonts w:asciiTheme="minorHAnsi" w:eastAsia="MS Mincho" w:hAnsiTheme="minorHAnsi" w:cstheme="minorHAnsi"/>
          <w:sz w:val="21"/>
          <w:szCs w:val="21"/>
        </w:rPr>
        <w:t xml:space="preserve">for the year ended </w:t>
      </w:r>
      <w:r w:rsidRPr="008E7FF3">
        <w:rPr>
          <w:rFonts w:asciiTheme="minorHAnsi" w:eastAsia="MS Mincho" w:hAnsiTheme="minorHAnsi" w:cstheme="minorHAnsi"/>
          <w:i/>
          <w:sz w:val="21"/>
          <w:szCs w:val="21"/>
        </w:rPr>
        <w:t>[December 31, 20XX 2]</w:t>
      </w:r>
      <w:r w:rsidRPr="008E7FF3">
        <w:rPr>
          <w:rFonts w:asciiTheme="minorHAnsi" w:eastAsia="MS Mincho" w:hAnsiTheme="minorHAnsi" w:cstheme="minorHAnsi"/>
          <w:sz w:val="21"/>
          <w:szCs w:val="21"/>
        </w:rPr>
        <w:t xml:space="preserve"> for the purpose of expressing an opinion as to whether the </w:t>
      </w:r>
      <w:r w:rsidR="00FB46C9" w:rsidRPr="008E7FF3">
        <w:rPr>
          <w:rFonts w:asciiTheme="minorHAnsi" w:eastAsia="MS Mincho" w:hAnsiTheme="minorHAnsi" w:cstheme="minorHAnsi"/>
          <w:sz w:val="21"/>
          <w:szCs w:val="21"/>
        </w:rPr>
        <w:t>Special Purpose Global Fund F</w:t>
      </w:r>
      <w:r w:rsidRPr="008E7FF3">
        <w:rPr>
          <w:rFonts w:asciiTheme="minorHAnsi" w:eastAsia="MS Mincho" w:hAnsiTheme="minorHAnsi" w:cstheme="minorHAnsi"/>
          <w:sz w:val="21"/>
          <w:szCs w:val="21"/>
        </w:rPr>
        <w:t xml:space="preserve">inancial </w:t>
      </w:r>
      <w:r w:rsidR="00102E52" w:rsidRPr="008E7FF3">
        <w:rPr>
          <w:rFonts w:asciiTheme="minorHAnsi" w:eastAsia="MS Mincho" w:hAnsiTheme="minorHAnsi" w:cstheme="minorHAnsi"/>
          <w:sz w:val="21"/>
          <w:szCs w:val="21"/>
        </w:rPr>
        <w:t>S</w:t>
      </w:r>
      <w:r w:rsidRPr="008E7FF3">
        <w:rPr>
          <w:rFonts w:asciiTheme="minorHAnsi" w:eastAsia="MS Mincho" w:hAnsiTheme="minorHAnsi" w:cstheme="minorHAnsi"/>
          <w:sz w:val="21"/>
          <w:szCs w:val="21"/>
        </w:rPr>
        <w:t>tatements are presented fairly, in all material respects, (or give a true and fair view) in accordance with</w:t>
      </w:r>
      <w:r w:rsidR="00CD27F9" w:rsidRPr="008E7FF3">
        <w:rPr>
          <w:rFonts w:asciiTheme="minorHAnsi" w:eastAsia="MS Mincho" w:hAnsiTheme="minorHAnsi" w:cstheme="minorHAnsi"/>
          <w:sz w:val="21"/>
          <w:szCs w:val="21"/>
        </w:rPr>
        <w:t xml:space="preserve"> the terms of the Global Fund grant agreement and in conformity with the basis of accounting described in note [X] to the financial statements</w:t>
      </w:r>
      <w:r w:rsidR="00035EAD" w:rsidRPr="008E7FF3">
        <w:rPr>
          <w:rFonts w:asciiTheme="minorHAnsi" w:eastAsia="MS Mincho" w:hAnsiTheme="minorHAnsi" w:cstheme="minorHAnsi"/>
          <w:sz w:val="21"/>
          <w:szCs w:val="21"/>
        </w:rPr>
        <w:t>.</w:t>
      </w:r>
    </w:p>
    <w:p w14:paraId="530731C0" w14:textId="77777777" w:rsidR="004B0F08" w:rsidRPr="008E7FF3" w:rsidRDefault="004B0F08" w:rsidP="00B1490A">
      <w:pPr>
        <w:spacing w:before="0" w:after="0" w:line="240" w:lineRule="auto"/>
        <w:ind w:left="270"/>
        <w:jc w:val="both"/>
        <w:rPr>
          <w:rFonts w:asciiTheme="minorHAnsi" w:eastAsia="MS Mincho" w:hAnsiTheme="minorHAnsi" w:cstheme="minorHAnsi"/>
          <w:sz w:val="21"/>
          <w:szCs w:val="21"/>
        </w:rPr>
      </w:pPr>
    </w:p>
    <w:p w14:paraId="560C6EE9" w14:textId="77777777" w:rsidR="004B0F08" w:rsidRPr="008E7FF3" w:rsidRDefault="004B0F08" w:rsidP="00B1490A">
      <w:pPr>
        <w:spacing w:before="0" w:after="0" w:line="240" w:lineRule="auto"/>
        <w:ind w:left="270"/>
        <w:jc w:val="both"/>
        <w:rPr>
          <w:rFonts w:asciiTheme="minorHAnsi" w:eastAsia="MS Mincho" w:hAnsiTheme="minorHAnsi" w:cstheme="minorHAnsi"/>
          <w:sz w:val="21"/>
          <w:szCs w:val="21"/>
        </w:rPr>
      </w:pPr>
      <w:r w:rsidRPr="008E7FF3">
        <w:rPr>
          <w:rFonts w:asciiTheme="minorHAnsi" w:eastAsia="MS Mincho" w:hAnsiTheme="minorHAnsi" w:cstheme="minorHAnsi"/>
          <w:sz w:val="21"/>
          <w:szCs w:val="21"/>
        </w:rPr>
        <w:t>We confirm that (to the best of our knowledge and belief, having made such inquiries as we considered necessary for the purpose of appropriately informing ourselves):</w:t>
      </w:r>
    </w:p>
    <w:p w14:paraId="3607CA85" w14:textId="77777777" w:rsidR="004B0F08" w:rsidRPr="008E7FF3" w:rsidRDefault="004B0F08" w:rsidP="00B1490A">
      <w:pPr>
        <w:spacing w:before="0" w:after="0" w:line="240" w:lineRule="auto"/>
        <w:ind w:left="270"/>
        <w:jc w:val="both"/>
        <w:rPr>
          <w:rFonts w:asciiTheme="minorHAnsi" w:eastAsia="MS Mincho" w:hAnsiTheme="minorHAnsi" w:cstheme="minorHAnsi"/>
          <w:sz w:val="21"/>
          <w:szCs w:val="21"/>
        </w:rPr>
      </w:pPr>
    </w:p>
    <w:p w14:paraId="63F11D0B" w14:textId="77777777" w:rsidR="004B0F08" w:rsidRPr="008E7FF3" w:rsidRDefault="004B0F08" w:rsidP="00B1490A">
      <w:pPr>
        <w:spacing w:before="0" w:after="0" w:line="240" w:lineRule="auto"/>
        <w:ind w:left="270"/>
        <w:jc w:val="both"/>
        <w:rPr>
          <w:rFonts w:asciiTheme="minorHAnsi" w:eastAsia="MS Mincho" w:hAnsiTheme="minorHAnsi" w:cstheme="minorHAnsi"/>
          <w:i/>
          <w:sz w:val="21"/>
          <w:szCs w:val="21"/>
        </w:rPr>
      </w:pPr>
      <w:r w:rsidRPr="008E7FF3">
        <w:rPr>
          <w:rFonts w:asciiTheme="minorHAnsi" w:eastAsia="MS Mincho" w:hAnsiTheme="minorHAnsi" w:cstheme="minorHAnsi"/>
          <w:i/>
          <w:sz w:val="21"/>
          <w:szCs w:val="21"/>
        </w:rPr>
        <w:t>Financial Statements:</w:t>
      </w:r>
    </w:p>
    <w:p w14:paraId="33F408D6" w14:textId="5EDE36C1" w:rsidR="004B0F08" w:rsidRPr="008E7FF3" w:rsidRDefault="004B0F08" w:rsidP="00B516EC">
      <w:pPr>
        <w:numPr>
          <w:ilvl w:val="0"/>
          <w:numId w:val="30"/>
        </w:numPr>
        <w:spacing w:before="0" w:after="160" w:line="259" w:lineRule="auto"/>
        <w:ind w:left="630"/>
        <w:contextualSpacing/>
        <w:jc w:val="both"/>
        <w:rPr>
          <w:rFonts w:asciiTheme="minorHAnsi" w:eastAsia="MS Mincho" w:hAnsiTheme="minorHAnsi" w:cstheme="minorHAnsi"/>
          <w:sz w:val="21"/>
          <w:szCs w:val="21"/>
        </w:rPr>
      </w:pPr>
      <w:r w:rsidRPr="008E7FF3">
        <w:rPr>
          <w:rFonts w:asciiTheme="minorHAnsi" w:eastAsia="MS Mincho" w:hAnsiTheme="minorHAnsi" w:cstheme="minorHAnsi"/>
          <w:sz w:val="21"/>
          <w:szCs w:val="21"/>
        </w:rPr>
        <w:t xml:space="preserve">We have fulfilled our responsibilities, as set out in the terms of the audit engagement dated [insert date], for the preparation of the financial statements in accordance with </w:t>
      </w:r>
      <w:r w:rsidR="00D25577" w:rsidRPr="008E7FF3">
        <w:rPr>
          <w:rFonts w:asciiTheme="minorHAnsi" w:eastAsia="MS Mincho" w:hAnsiTheme="minorHAnsi" w:cstheme="minorHAnsi"/>
          <w:sz w:val="21"/>
          <w:szCs w:val="21"/>
        </w:rPr>
        <w:t>the terms of the Global Fund grant agreement and in conformity with the basis of accounting described in note [X]</w:t>
      </w:r>
      <w:r w:rsidRPr="008E7FF3">
        <w:rPr>
          <w:rFonts w:asciiTheme="minorHAnsi" w:eastAsia="MS Mincho" w:hAnsiTheme="minorHAnsi" w:cstheme="minorHAnsi"/>
          <w:sz w:val="21"/>
          <w:szCs w:val="21"/>
        </w:rPr>
        <w:t xml:space="preserve">; </w:t>
      </w:r>
      <w:proofErr w:type="gramStart"/>
      <w:r w:rsidRPr="008E7FF3">
        <w:rPr>
          <w:rFonts w:asciiTheme="minorHAnsi" w:eastAsia="MS Mincho" w:hAnsiTheme="minorHAnsi" w:cstheme="minorHAnsi"/>
          <w:sz w:val="21"/>
          <w:szCs w:val="21"/>
        </w:rPr>
        <w:t>in particular the</w:t>
      </w:r>
      <w:proofErr w:type="gramEnd"/>
      <w:r w:rsidRPr="008E7FF3">
        <w:rPr>
          <w:rFonts w:asciiTheme="minorHAnsi" w:eastAsia="MS Mincho" w:hAnsiTheme="minorHAnsi" w:cstheme="minorHAnsi"/>
          <w:sz w:val="21"/>
          <w:szCs w:val="21"/>
        </w:rPr>
        <w:t xml:space="preserve"> financial statements are fairly presented (or give a true and fair view) in accordance therewith.</w:t>
      </w:r>
    </w:p>
    <w:p w14:paraId="3403CB6A" w14:textId="77777777" w:rsidR="004B0F08" w:rsidRPr="008E7FF3" w:rsidRDefault="004B0F08" w:rsidP="00B516EC">
      <w:pPr>
        <w:numPr>
          <w:ilvl w:val="0"/>
          <w:numId w:val="30"/>
        </w:numPr>
        <w:spacing w:before="0" w:after="160" w:line="259" w:lineRule="auto"/>
        <w:ind w:left="630"/>
        <w:contextualSpacing/>
        <w:jc w:val="both"/>
        <w:rPr>
          <w:rFonts w:asciiTheme="minorHAnsi" w:eastAsia="MS Mincho" w:hAnsiTheme="minorHAnsi" w:cstheme="minorHAnsi"/>
          <w:sz w:val="21"/>
          <w:szCs w:val="21"/>
        </w:rPr>
      </w:pPr>
      <w:r w:rsidRPr="008E7FF3">
        <w:rPr>
          <w:rFonts w:asciiTheme="minorHAnsi" w:eastAsia="MS Mincho" w:hAnsiTheme="minorHAnsi" w:cstheme="minorHAnsi"/>
          <w:sz w:val="21"/>
          <w:szCs w:val="21"/>
        </w:rPr>
        <w:t xml:space="preserve">Significant assumptions used by us in making accounting estimates, including those measured at fair value, are reasonable. </w:t>
      </w:r>
    </w:p>
    <w:p w14:paraId="109F7AE7" w14:textId="0530E86E" w:rsidR="004B0F08" w:rsidRPr="008E7FF3" w:rsidRDefault="004B0F08" w:rsidP="00B516EC">
      <w:pPr>
        <w:numPr>
          <w:ilvl w:val="0"/>
          <w:numId w:val="30"/>
        </w:numPr>
        <w:spacing w:before="0" w:after="160" w:line="259" w:lineRule="auto"/>
        <w:ind w:left="630"/>
        <w:contextualSpacing/>
        <w:jc w:val="both"/>
        <w:rPr>
          <w:rFonts w:asciiTheme="minorHAnsi" w:eastAsia="MS Mincho" w:hAnsiTheme="minorHAnsi" w:cstheme="minorHAnsi"/>
          <w:sz w:val="21"/>
          <w:szCs w:val="21"/>
        </w:rPr>
      </w:pPr>
      <w:r w:rsidRPr="008E7FF3">
        <w:rPr>
          <w:rFonts w:asciiTheme="minorHAnsi" w:eastAsia="MS Mincho" w:hAnsiTheme="minorHAnsi" w:cstheme="minorHAnsi"/>
          <w:sz w:val="21"/>
          <w:szCs w:val="21"/>
        </w:rPr>
        <w:t>All events subsequent to the date of the financial statements and for which the</w:t>
      </w:r>
      <w:r w:rsidR="00B36906" w:rsidRPr="008E7FF3">
        <w:rPr>
          <w:rFonts w:asciiTheme="minorHAnsi" w:eastAsia="MS Mincho" w:hAnsiTheme="minorHAnsi" w:cstheme="minorHAnsi"/>
          <w:sz w:val="21"/>
          <w:szCs w:val="21"/>
        </w:rPr>
        <w:t xml:space="preserve"> terms of the Global Fund grant agreement and in conformity with the basis of accounting described in note [X] to the financial statements</w:t>
      </w:r>
      <w:r w:rsidR="00B36906" w:rsidRPr="008E7FF3" w:rsidDel="00B36906">
        <w:rPr>
          <w:rFonts w:asciiTheme="minorHAnsi" w:eastAsia="MS Mincho" w:hAnsiTheme="minorHAnsi" w:cstheme="minorHAnsi"/>
          <w:sz w:val="21"/>
          <w:szCs w:val="21"/>
        </w:rPr>
        <w:t xml:space="preserve"> </w:t>
      </w:r>
      <w:r w:rsidRPr="008E7FF3">
        <w:rPr>
          <w:rFonts w:asciiTheme="minorHAnsi" w:eastAsia="MS Mincho" w:hAnsiTheme="minorHAnsi" w:cstheme="minorHAnsi"/>
          <w:sz w:val="21"/>
          <w:szCs w:val="21"/>
        </w:rPr>
        <w:t xml:space="preserve"> require adjustment or disclosure have been adjusted or disclosed. </w:t>
      </w:r>
    </w:p>
    <w:p w14:paraId="7DB634DA" w14:textId="77777777" w:rsidR="0064300A" w:rsidRPr="008E7FF3" w:rsidRDefault="0064300A" w:rsidP="006B0F75">
      <w:pPr>
        <w:numPr>
          <w:ilvl w:val="0"/>
          <w:numId w:val="30"/>
        </w:numPr>
        <w:spacing w:before="0" w:after="160" w:line="259" w:lineRule="auto"/>
        <w:ind w:left="630"/>
        <w:contextualSpacing/>
        <w:jc w:val="both"/>
        <w:rPr>
          <w:rFonts w:asciiTheme="minorHAnsi" w:eastAsia="MS Mincho" w:hAnsiTheme="minorHAnsi" w:cstheme="minorHAnsi"/>
          <w:sz w:val="21"/>
          <w:szCs w:val="21"/>
        </w:rPr>
      </w:pPr>
      <w:r w:rsidRPr="008E7FF3">
        <w:rPr>
          <w:rFonts w:asciiTheme="minorHAnsi" w:eastAsia="MS Mincho" w:hAnsiTheme="minorHAnsi" w:cstheme="minorHAnsi"/>
          <w:sz w:val="21"/>
          <w:szCs w:val="21"/>
        </w:rPr>
        <w:t>There are no unadjusted audit differences identified during the current audit and pertaining to the latest period presented.</w:t>
      </w:r>
    </w:p>
    <w:p w14:paraId="521684D5" w14:textId="77777777" w:rsidR="0064300A" w:rsidRPr="008E7FF3" w:rsidRDefault="0064300A" w:rsidP="006B0F75">
      <w:pPr>
        <w:numPr>
          <w:ilvl w:val="0"/>
          <w:numId w:val="30"/>
        </w:numPr>
        <w:spacing w:before="0" w:after="160" w:line="259" w:lineRule="auto"/>
        <w:ind w:left="630"/>
        <w:contextualSpacing/>
        <w:jc w:val="both"/>
        <w:rPr>
          <w:rFonts w:asciiTheme="minorHAnsi" w:eastAsia="MS Mincho" w:hAnsiTheme="minorHAnsi" w:cstheme="minorHAnsi"/>
          <w:sz w:val="21"/>
          <w:szCs w:val="21"/>
        </w:rPr>
      </w:pPr>
      <w:r w:rsidRPr="008E7FF3">
        <w:rPr>
          <w:rFonts w:asciiTheme="minorHAnsi" w:eastAsia="MS Mincho" w:hAnsiTheme="minorHAnsi" w:cstheme="minorHAnsi"/>
          <w:sz w:val="21"/>
          <w:szCs w:val="21"/>
        </w:rPr>
        <w:t>[When exist SRs]: All funds received by SRs (including disbursements made by the PR on behalf of SRs) are reflected in the note “Sub-recipient advances table”.</w:t>
      </w:r>
    </w:p>
    <w:p w14:paraId="52D574B9" w14:textId="015041AD" w:rsidR="00DE03E8" w:rsidRPr="008E7FF3" w:rsidRDefault="00C92FFB" w:rsidP="00C92FFB">
      <w:pPr>
        <w:numPr>
          <w:ilvl w:val="0"/>
          <w:numId w:val="30"/>
        </w:numPr>
        <w:spacing w:before="0" w:after="160" w:line="259" w:lineRule="auto"/>
        <w:ind w:left="630"/>
        <w:contextualSpacing/>
        <w:jc w:val="both"/>
        <w:rPr>
          <w:rFonts w:asciiTheme="minorHAnsi" w:eastAsia="MS Mincho" w:hAnsiTheme="minorHAnsi" w:cstheme="minorHAnsi"/>
          <w:sz w:val="21"/>
          <w:szCs w:val="21"/>
        </w:rPr>
      </w:pPr>
      <w:r w:rsidRPr="008E7FF3">
        <w:rPr>
          <w:rFonts w:asciiTheme="minorHAnsi" w:eastAsia="MS Mincho" w:hAnsiTheme="minorHAnsi" w:cstheme="minorHAnsi"/>
          <w:sz w:val="21"/>
          <w:szCs w:val="21"/>
        </w:rPr>
        <w:t>All fixed assets procured with the Global Fund grant funds [including those procured by the SRs] are included in the fixed assets register attached to the financial statements.</w:t>
      </w:r>
    </w:p>
    <w:p w14:paraId="513A97C7" w14:textId="77777777" w:rsidR="004B0F08" w:rsidRPr="008E7FF3" w:rsidRDefault="004B0F08" w:rsidP="00B516EC">
      <w:pPr>
        <w:numPr>
          <w:ilvl w:val="0"/>
          <w:numId w:val="30"/>
        </w:numPr>
        <w:spacing w:before="0" w:after="160" w:line="259" w:lineRule="auto"/>
        <w:ind w:left="630"/>
        <w:contextualSpacing/>
        <w:jc w:val="both"/>
        <w:rPr>
          <w:rFonts w:asciiTheme="minorHAnsi" w:eastAsia="MS Mincho" w:hAnsiTheme="minorHAnsi" w:cstheme="minorHAnsi"/>
          <w:sz w:val="21"/>
          <w:szCs w:val="21"/>
        </w:rPr>
      </w:pPr>
      <w:r w:rsidRPr="008E7FF3">
        <w:rPr>
          <w:rFonts w:asciiTheme="minorHAnsi" w:eastAsia="MS Mincho" w:hAnsiTheme="minorHAnsi" w:cstheme="minorHAnsi"/>
          <w:sz w:val="21"/>
          <w:szCs w:val="21"/>
        </w:rPr>
        <w:t>[Any other matters that the auditor may consider.]</w:t>
      </w:r>
    </w:p>
    <w:p w14:paraId="4FDD9F68" w14:textId="0EF9D056" w:rsidR="00B1490A" w:rsidRPr="008E7FF3" w:rsidRDefault="00B1490A" w:rsidP="00B1490A">
      <w:pPr>
        <w:spacing w:before="0" w:after="0" w:line="240" w:lineRule="auto"/>
        <w:ind w:left="270"/>
        <w:jc w:val="both"/>
        <w:rPr>
          <w:rFonts w:asciiTheme="minorHAnsi" w:eastAsia="MS Mincho" w:hAnsiTheme="minorHAnsi" w:cstheme="minorHAnsi"/>
          <w:sz w:val="21"/>
          <w:szCs w:val="21"/>
        </w:rPr>
      </w:pPr>
    </w:p>
    <w:p w14:paraId="033A101A" w14:textId="352394C2" w:rsidR="005121E2" w:rsidRPr="008E7FF3" w:rsidRDefault="005121E2" w:rsidP="00A45F9F">
      <w:pPr>
        <w:spacing w:before="0" w:after="0" w:line="240" w:lineRule="auto"/>
        <w:ind w:left="270"/>
        <w:jc w:val="both"/>
        <w:rPr>
          <w:rFonts w:asciiTheme="minorHAnsi" w:eastAsia="MS Mincho" w:hAnsiTheme="minorHAnsi" w:cstheme="minorHAnsi"/>
          <w:i/>
          <w:sz w:val="21"/>
          <w:szCs w:val="21"/>
        </w:rPr>
      </w:pPr>
      <w:bookmarkStart w:id="78" w:name="_Hlk30235484"/>
      <w:r w:rsidRPr="008E7FF3">
        <w:rPr>
          <w:rFonts w:asciiTheme="minorHAnsi" w:eastAsia="MS Mincho" w:hAnsiTheme="minorHAnsi" w:cstheme="minorHAnsi"/>
          <w:i/>
          <w:sz w:val="21"/>
          <w:szCs w:val="21"/>
        </w:rPr>
        <w:t>Non-compliance with laws and regulations</w:t>
      </w:r>
      <w:bookmarkEnd w:id="78"/>
      <w:r w:rsidRPr="008E7FF3">
        <w:rPr>
          <w:rFonts w:asciiTheme="minorHAnsi" w:eastAsia="MS Mincho" w:hAnsiTheme="minorHAnsi" w:cstheme="minorHAnsi"/>
          <w:i/>
          <w:sz w:val="21"/>
          <w:szCs w:val="21"/>
        </w:rPr>
        <w:t>, including fraud</w:t>
      </w:r>
    </w:p>
    <w:p w14:paraId="658862ED" w14:textId="77777777" w:rsidR="005121E2" w:rsidRPr="008E7FF3" w:rsidRDefault="005121E2" w:rsidP="006B0F75">
      <w:pPr>
        <w:numPr>
          <w:ilvl w:val="0"/>
          <w:numId w:val="30"/>
        </w:numPr>
        <w:spacing w:before="0" w:after="160" w:line="259" w:lineRule="auto"/>
        <w:ind w:left="630"/>
        <w:contextualSpacing/>
        <w:jc w:val="both"/>
        <w:rPr>
          <w:rFonts w:asciiTheme="minorHAnsi" w:eastAsia="MS Mincho" w:hAnsiTheme="minorHAnsi" w:cstheme="minorHAnsi"/>
          <w:sz w:val="21"/>
          <w:szCs w:val="21"/>
        </w:rPr>
      </w:pPr>
      <w:r w:rsidRPr="008E7FF3">
        <w:rPr>
          <w:rFonts w:asciiTheme="minorHAnsi" w:eastAsia="MS Mincho" w:hAnsiTheme="minorHAnsi" w:cstheme="minorHAnsi"/>
          <w:sz w:val="21"/>
          <w:szCs w:val="21"/>
        </w:rPr>
        <w:t>We acknowledge that we are responsible to determine that the implementation entities’ activities are conducted in accordance with laws and regulations and the Grant agreement and that we are responsible to identify and address any non-compliance with applicable laws or regulations, including fraud.</w:t>
      </w:r>
    </w:p>
    <w:p w14:paraId="3C4801C1" w14:textId="77777777" w:rsidR="005121E2" w:rsidRPr="008E7FF3" w:rsidRDefault="005121E2" w:rsidP="006B0F75">
      <w:pPr>
        <w:numPr>
          <w:ilvl w:val="0"/>
          <w:numId w:val="30"/>
        </w:numPr>
        <w:spacing w:before="0" w:after="160" w:line="259" w:lineRule="auto"/>
        <w:ind w:left="630"/>
        <w:contextualSpacing/>
        <w:jc w:val="both"/>
        <w:rPr>
          <w:rFonts w:asciiTheme="minorHAnsi" w:eastAsia="MS Mincho" w:hAnsiTheme="minorHAnsi" w:cstheme="minorHAnsi"/>
          <w:sz w:val="21"/>
          <w:szCs w:val="21"/>
        </w:rPr>
      </w:pPr>
      <w:r w:rsidRPr="008E7FF3">
        <w:rPr>
          <w:rFonts w:asciiTheme="minorHAnsi" w:eastAsia="MS Mincho" w:hAnsiTheme="minorHAnsi" w:cstheme="minorHAnsi"/>
          <w:sz w:val="21"/>
          <w:szCs w:val="21"/>
        </w:rPr>
        <w:t xml:space="preserve">We acknowledge that we are responsible for the design, </w:t>
      </w:r>
      <w:proofErr w:type="gramStart"/>
      <w:r w:rsidRPr="008E7FF3">
        <w:rPr>
          <w:rFonts w:asciiTheme="minorHAnsi" w:eastAsia="MS Mincho" w:hAnsiTheme="minorHAnsi" w:cstheme="minorHAnsi"/>
          <w:sz w:val="21"/>
          <w:szCs w:val="21"/>
        </w:rPr>
        <w:t>implementation</w:t>
      </w:r>
      <w:proofErr w:type="gramEnd"/>
      <w:r w:rsidRPr="008E7FF3">
        <w:rPr>
          <w:rFonts w:asciiTheme="minorHAnsi" w:eastAsia="MS Mincho" w:hAnsiTheme="minorHAnsi" w:cstheme="minorHAnsi"/>
          <w:sz w:val="21"/>
          <w:szCs w:val="21"/>
        </w:rPr>
        <w:t xml:space="preserve"> and maintenance of internal controls to prevent and detect fraud.</w:t>
      </w:r>
    </w:p>
    <w:p w14:paraId="317829EC" w14:textId="77777777" w:rsidR="005121E2" w:rsidRPr="008E7FF3" w:rsidRDefault="005121E2" w:rsidP="006B0F75">
      <w:pPr>
        <w:numPr>
          <w:ilvl w:val="0"/>
          <w:numId w:val="30"/>
        </w:numPr>
        <w:spacing w:before="0" w:after="160" w:line="259" w:lineRule="auto"/>
        <w:ind w:left="630"/>
        <w:contextualSpacing/>
        <w:jc w:val="both"/>
        <w:rPr>
          <w:rFonts w:asciiTheme="minorHAnsi" w:eastAsia="MS Mincho" w:hAnsiTheme="minorHAnsi" w:cstheme="minorHAnsi"/>
          <w:sz w:val="21"/>
          <w:szCs w:val="21"/>
        </w:rPr>
      </w:pPr>
      <w:r w:rsidRPr="008E7FF3">
        <w:rPr>
          <w:rFonts w:asciiTheme="minorHAnsi" w:eastAsia="MS Mincho" w:hAnsiTheme="minorHAnsi" w:cstheme="minorHAnsi"/>
          <w:sz w:val="21"/>
          <w:szCs w:val="21"/>
        </w:rPr>
        <w:t>We have disclosed to you the results of our assessment of the risk that the financial statements may be materially misstated as a result of fraud.</w:t>
      </w:r>
    </w:p>
    <w:p w14:paraId="69ED1048" w14:textId="77777777" w:rsidR="005121E2" w:rsidRPr="008E7FF3" w:rsidRDefault="005121E2" w:rsidP="006B0F75">
      <w:pPr>
        <w:numPr>
          <w:ilvl w:val="0"/>
          <w:numId w:val="30"/>
        </w:numPr>
        <w:spacing w:before="0" w:after="160" w:line="259" w:lineRule="auto"/>
        <w:ind w:left="630"/>
        <w:contextualSpacing/>
        <w:jc w:val="both"/>
        <w:rPr>
          <w:rFonts w:asciiTheme="minorHAnsi" w:eastAsia="MS Mincho" w:hAnsiTheme="minorHAnsi" w:cstheme="minorHAnsi"/>
          <w:sz w:val="21"/>
          <w:szCs w:val="21"/>
        </w:rPr>
      </w:pPr>
      <w:r w:rsidRPr="008E7FF3">
        <w:rPr>
          <w:rFonts w:asciiTheme="minorHAnsi" w:eastAsia="MS Mincho" w:hAnsiTheme="minorHAnsi" w:cstheme="minorHAnsi"/>
          <w:sz w:val="21"/>
          <w:szCs w:val="21"/>
        </w:rPr>
        <w:t xml:space="preserve">[When management is aware of the occurrence of non-compliance with laws or </w:t>
      </w:r>
      <w:proofErr w:type="gramStart"/>
      <w:r w:rsidRPr="008E7FF3">
        <w:rPr>
          <w:rFonts w:asciiTheme="minorHAnsi" w:eastAsia="MS Mincho" w:hAnsiTheme="minorHAnsi" w:cstheme="minorHAnsi"/>
          <w:sz w:val="21"/>
          <w:szCs w:val="21"/>
        </w:rPr>
        <w:t>regulations, or</w:t>
      </w:r>
      <w:proofErr w:type="gramEnd"/>
      <w:r w:rsidRPr="008E7FF3">
        <w:rPr>
          <w:rFonts w:asciiTheme="minorHAnsi" w:eastAsia="MS Mincho" w:hAnsiTheme="minorHAnsi" w:cstheme="minorHAnsi"/>
          <w:sz w:val="21"/>
          <w:szCs w:val="21"/>
        </w:rPr>
        <w:t xml:space="preserve"> has received allegations of non-compliance with laws and regulations.] We have disclosed to you, and provided you full access to information and any internal investigations relating to, all instances of identified or suspected non-compliance with laws and regulations including fraud known to us that may have affected the implementation entities (regardless of the source or form and including, without limitation, allegations by “whistle-blowers”), including non-compliance matters:</w:t>
      </w:r>
    </w:p>
    <w:p w14:paraId="46969A49" w14:textId="77777777" w:rsidR="005121E2" w:rsidRPr="008E7FF3" w:rsidRDefault="005121E2" w:rsidP="006B0F75">
      <w:pPr>
        <w:numPr>
          <w:ilvl w:val="1"/>
          <w:numId w:val="30"/>
        </w:numPr>
        <w:spacing w:before="0" w:after="160" w:line="259" w:lineRule="auto"/>
        <w:contextualSpacing/>
        <w:jc w:val="both"/>
        <w:rPr>
          <w:rFonts w:asciiTheme="minorHAnsi" w:eastAsia="MS Mincho" w:hAnsiTheme="minorHAnsi" w:cstheme="minorHAnsi"/>
          <w:sz w:val="21"/>
          <w:szCs w:val="21"/>
        </w:rPr>
      </w:pPr>
      <w:r w:rsidRPr="008E7FF3">
        <w:rPr>
          <w:rFonts w:asciiTheme="minorHAnsi" w:eastAsia="MS Mincho" w:hAnsiTheme="minorHAnsi" w:cstheme="minorHAnsi"/>
          <w:sz w:val="21"/>
          <w:szCs w:val="21"/>
        </w:rPr>
        <w:t>Involving financial improprieties</w:t>
      </w:r>
    </w:p>
    <w:p w14:paraId="1AA9AD3A" w14:textId="77777777" w:rsidR="005121E2" w:rsidRPr="008E7FF3" w:rsidRDefault="005121E2" w:rsidP="006B0F75">
      <w:pPr>
        <w:numPr>
          <w:ilvl w:val="1"/>
          <w:numId w:val="30"/>
        </w:numPr>
        <w:spacing w:before="0" w:after="160" w:line="259" w:lineRule="auto"/>
        <w:contextualSpacing/>
        <w:jc w:val="both"/>
        <w:rPr>
          <w:rFonts w:asciiTheme="minorHAnsi" w:eastAsia="MS Mincho" w:hAnsiTheme="minorHAnsi" w:cstheme="minorHAnsi"/>
          <w:sz w:val="21"/>
          <w:szCs w:val="21"/>
        </w:rPr>
      </w:pPr>
      <w:r w:rsidRPr="008E7FF3">
        <w:rPr>
          <w:rFonts w:asciiTheme="minorHAnsi" w:eastAsia="MS Mincho" w:hAnsiTheme="minorHAnsi" w:cstheme="minorHAnsi"/>
          <w:sz w:val="21"/>
          <w:szCs w:val="21"/>
        </w:rPr>
        <w:lastRenderedPageBreak/>
        <w:t>Related to laws and regulations that have a direct effect on the determination of material amounts and disclosures in the financial statements.</w:t>
      </w:r>
    </w:p>
    <w:p w14:paraId="7A674137" w14:textId="77777777" w:rsidR="005121E2" w:rsidRPr="008E7FF3" w:rsidRDefault="005121E2" w:rsidP="006B0F75">
      <w:pPr>
        <w:numPr>
          <w:ilvl w:val="1"/>
          <w:numId w:val="30"/>
        </w:numPr>
        <w:spacing w:before="0" w:after="160" w:line="259" w:lineRule="auto"/>
        <w:contextualSpacing/>
        <w:jc w:val="both"/>
        <w:rPr>
          <w:rFonts w:asciiTheme="minorHAnsi" w:eastAsia="MS Mincho" w:hAnsiTheme="minorHAnsi" w:cstheme="minorHAnsi"/>
          <w:sz w:val="21"/>
          <w:szCs w:val="21"/>
        </w:rPr>
      </w:pPr>
      <w:r w:rsidRPr="008E7FF3">
        <w:rPr>
          <w:rFonts w:asciiTheme="minorHAnsi" w:eastAsia="MS Mincho" w:hAnsiTheme="minorHAnsi" w:cstheme="minorHAnsi"/>
          <w:sz w:val="21"/>
          <w:szCs w:val="21"/>
        </w:rPr>
        <w:t>Related to laws and regulations that have an indirect effect on amounts and disclosures in the financial statements, but compliance with which may be fundamental to the operations of the implementing entities’ activities, its ability to continue in activity, or to avoid material penalties</w:t>
      </w:r>
    </w:p>
    <w:p w14:paraId="663DCF31" w14:textId="77777777" w:rsidR="005121E2" w:rsidRPr="008E7FF3" w:rsidRDefault="005121E2" w:rsidP="006B0F75">
      <w:pPr>
        <w:numPr>
          <w:ilvl w:val="1"/>
          <w:numId w:val="30"/>
        </w:numPr>
        <w:spacing w:before="0" w:after="160" w:line="259" w:lineRule="auto"/>
        <w:contextualSpacing/>
        <w:jc w:val="both"/>
        <w:rPr>
          <w:rFonts w:asciiTheme="minorHAnsi" w:eastAsia="MS Mincho" w:hAnsiTheme="minorHAnsi" w:cstheme="minorHAnsi"/>
          <w:sz w:val="21"/>
          <w:szCs w:val="21"/>
        </w:rPr>
      </w:pPr>
      <w:r w:rsidRPr="008E7FF3">
        <w:rPr>
          <w:rFonts w:asciiTheme="minorHAnsi" w:eastAsia="MS Mincho" w:hAnsiTheme="minorHAnsi" w:cstheme="minorHAnsi"/>
          <w:sz w:val="21"/>
          <w:szCs w:val="21"/>
        </w:rPr>
        <w:t xml:space="preserve">Involving management, or employees who have significant roles in internal control, or others    </w:t>
      </w:r>
    </w:p>
    <w:p w14:paraId="6C428083" w14:textId="77777777" w:rsidR="005121E2" w:rsidRPr="008E7FF3" w:rsidRDefault="005121E2" w:rsidP="006B0F75">
      <w:pPr>
        <w:numPr>
          <w:ilvl w:val="1"/>
          <w:numId w:val="30"/>
        </w:numPr>
        <w:spacing w:before="0" w:after="160" w:line="259" w:lineRule="auto"/>
        <w:contextualSpacing/>
        <w:jc w:val="both"/>
        <w:rPr>
          <w:rFonts w:asciiTheme="minorHAnsi" w:eastAsia="MS Mincho" w:hAnsiTheme="minorHAnsi" w:cstheme="minorHAnsi"/>
          <w:sz w:val="21"/>
          <w:szCs w:val="21"/>
        </w:rPr>
      </w:pPr>
      <w:r w:rsidRPr="008E7FF3">
        <w:rPr>
          <w:rFonts w:asciiTheme="minorHAnsi" w:eastAsia="MS Mincho" w:hAnsiTheme="minorHAnsi" w:cstheme="minorHAnsi"/>
          <w:sz w:val="21"/>
          <w:szCs w:val="21"/>
        </w:rPr>
        <w:t xml:space="preserve">In relation to any allegations of fraud, suspected fraud or other non-compliance with laws and regulations communicated by employees, former employees, analysts, </w:t>
      </w:r>
      <w:proofErr w:type="gramStart"/>
      <w:r w:rsidRPr="008E7FF3">
        <w:rPr>
          <w:rFonts w:asciiTheme="minorHAnsi" w:eastAsia="MS Mincho" w:hAnsiTheme="minorHAnsi" w:cstheme="minorHAnsi"/>
          <w:sz w:val="21"/>
          <w:szCs w:val="21"/>
        </w:rPr>
        <w:t>regulators</w:t>
      </w:r>
      <w:proofErr w:type="gramEnd"/>
      <w:r w:rsidRPr="008E7FF3">
        <w:rPr>
          <w:rFonts w:asciiTheme="minorHAnsi" w:eastAsia="MS Mincho" w:hAnsiTheme="minorHAnsi" w:cstheme="minorHAnsi"/>
          <w:sz w:val="21"/>
          <w:szCs w:val="21"/>
        </w:rPr>
        <w:t xml:space="preserve"> or others </w:t>
      </w:r>
    </w:p>
    <w:p w14:paraId="4E490924" w14:textId="77777777" w:rsidR="005121E2" w:rsidRPr="008E7FF3" w:rsidRDefault="005121E2" w:rsidP="006B0F75">
      <w:pPr>
        <w:numPr>
          <w:ilvl w:val="0"/>
          <w:numId w:val="30"/>
        </w:numPr>
        <w:spacing w:before="0" w:after="160" w:line="259" w:lineRule="auto"/>
        <w:ind w:left="630"/>
        <w:contextualSpacing/>
        <w:jc w:val="both"/>
        <w:rPr>
          <w:rFonts w:asciiTheme="minorHAnsi" w:eastAsia="MS Mincho" w:hAnsiTheme="minorHAnsi" w:cstheme="minorHAnsi"/>
          <w:sz w:val="21"/>
          <w:szCs w:val="21"/>
        </w:rPr>
      </w:pPr>
      <w:r w:rsidRPr="008E7FF3">
        <w:rPr>
          <w:rFonts w:asciiTheme="minorHAnsi" w:eastAsia="MS Mincho" w:hAnsiTheme="minorHAnsi" w:cstheme="minorHAnsi"/>
          <w:sz w:val="21"/>
          <w:szCs w:val="21"/>
        </w:rPr>
        <w:t xml:space="preserve">[When management is not aware of the occurrence of non-compliance with laws or </w:t>
      </w:r>
      <w:proofErr w:type="gramStart"/>
      <w:r w:rsidRPr="008E7FF3">
        <w:rPr>
          <w:rFonts w:asciiTheme="minorHAnsi" w:eastAsia="MS Mincho" w:hAnsiTheme="minorHAnsi" w:cstheme="minorHAnsi"/>
          <w:sz w:val="21"/>
          <w:szCs w:val="21"/>
        </w:rPr>
        <w:t>regulations, or</w:t>
      </w:r>
      <w:proofErr w:type="gramEnd"/>
      <w:r w:rsidRPr="008E7FF3">
        <w:rPr>
          <w:rFonts w:asciiTheme="minorHAnsi" w:eastAsia="MS Mincho" w:hAnsiTheme="minorHAnsi" w:cstheme="minorHAnsi"/>
          <w:sz w:val="21"/>
          <w:szCs w:val="21"/>
        </w:rPr>
        <w:t xml:space="preserve"> has received allegations of non-compliance with laws and regulations.] We have no knowledge of any identified or suspected non-compliance with laws or regulations including fraud that may have affected the implementing entities (regardless of the source or form and including without limitation, any allegations by “whistleblowers”), including non-compliance matters:</w:t>
      </w:r>
    </w:p>
    <w:p w14:paraId="62F0851D" w14:textId="77777777" w:rsidR="005121E2" w:rsidRPr="008E7FF3" w:rsidRDefault="005121E2" w:rsidP="006B0F75">
      <w:pPr>
        <w:numPr>
          <w:ilvl w:val="1"/>
          <w:numId w:val="30"/>
        </w:numPr>
        <w:spacing w:before="0" w:after="160" w:line="259" w:lineRule="auto"/>
        <w:contextualSpacing/>
        <w:jc w:val="both"/>
        <w:rPr>
          <w:rFonts w:asciiTheme="minorHAnsi" w:eastAsia="MS Mincho" w:hAnsiTheme="minorHAnsi" w:cstheme="minorHAnsi"/>
          <w:sz w:val="21"/>
          <w:szCs w:val="21"/>
        </w:rPr>
      </w:pPr>
      <w:r w:rsidRPr="008E7FF3">
        <w:rPr>
          <w:rFonts w:asciiTheme="minorHAnsi" w:eastAsia="MS Mincho" w:hAnsiTheme="minorHAnsi" w:cstheme="minorHAnsi"/>
          <w:sz w:val="21"/>
          <w:szCs w:val="21"/>
        </w:rPr>
        <w:t>Involving financial improprieties</w:t>
      </w:r>
    </w:p>
    <w:p w14:paraId="402F9DF9" w14:textId="77777777" w:rsidR="005121E2" w:rsidRPr="008E7FF3" w:rsidRDefault="005121E2" w:rsidP="006B0F75">
      <w:pPr>
        <w:numPr>
          <w:ilvl w:val="1"/>
          <w:numId w:val="30"/>
        </w:numPr>
        <w:spacing w:before="0" w:after="160" w:line="259" w:lineRule="auto"/>
        <w:contextualSpacing/>
        <w:jc w:val="both"/>
        <w:rPr>
          <w:rFonts w:asciiTheme="minorHAnsi" w:eastAsia="MS Mincho" w:hAnsiTheme="minorHAnsi" w:cstheme="minorHAnsi"/>
          <w:sz w:val="21"/>
          <w:szCs w:val="21"/>
        </w:rPr>
      </w:pPr>
      <w:r w:rsidRPr="008E7FF3">
        <w:rPr>
          <w:rFonts w:asciiTheme="minorHAnsi" w:eastAsia="MS Mincho" w:hAnsiTheme="minorHAnsi" w:cstheme="minorHAnsi"/>
          <w:sz w:val="21"/>
          <w:szCs w:val="21"/>
        </w:rPr>
        <w:t>Related to laws or regulations that have a direct effect on the determination of material amounts and disclosures in the financial statements</w:t>
      </w:r>
    </w:p>
    <w:p w14:paraId="7DCC3DA2" w14:textId="77777777" w:rsidR="005121E2" w:rsidRPr="008E7FF3" w:rsidRDefault="005121E2" w:rsidP="006B0F75">
      <w:pPr>
        <w:numPr>
          <w:ilvl w:val="1"/>
          <w:numId w:val="30"/>
        </w:numPr>
        <w:spacing w:before="0" w:after="160" w:line="259" w:lineRule="auto"/>
        <w:contextualSpacing/>
        <w:jc w:val="both"/>
        <w:rPr>
          <w:rFonts w:asciiTheme="minorHAnsi" w:eastAsia="MS Mincho" w:hAnsiTheme="minorHAnsi" w:cstheme="minorHAnsi"/>
          <w:sz w:val="21"/>
          <w:szCs w:val="21"/>
        </w:rPr>
      </w:pPr>
      <w:r w:rsidRPr="008E7FF3">
        <w:rPr>
          <w:rFonts w:asciiTheme="minorHAnsi" w:eastAsia="MS Mincho" w:hAnsiTheme="minorHAnsi" w:cstheme="minorHAnsi"/>
          <w:sz w:val="21"/>
          <w:szCs w:val="21"/>
        </w:rPr>
        <w:t>Related to laws or regulations that have an indirect effect on amounts and disclosures in the financial statements, but compliance with which may be fundamental to the operations of the implementing entities’ activities, its ability to continue in activity, or to avoid material penalties</w:t>
      </w:r>
    </w:p>
    <w:p w14:paraId="1F656A70" w14:textId="77777777" w:rsidR="005121E2" w:rsidRPr="008E7FF3" w:rsidRDefault="005121E2" w:rsidP="006B0F75">
      <w:pPr>
        <w:numPr>
          <w:ilvl w:val="1"/>
          <w:numId w:val="30"/>
        </w:numPr>
        <w:spacing w:before="0" w:after="160" w:line="259" w:lineRule="auto"/>
        <w:contextualSpacing/>
        <w:jc w:val="both"/>
        <w:rPr>
          <w:rFonts w:asciiTheme="minorHAnsi" w:eastAsia="MS Mincho" w:hAnsiTheme="minorHAnsi" w:cstheme="minorHAnsi"/>
          <w:sz w:val="21"/>
          <w:szCs w:val="21"/>
        </w:rPr>
      </w:pPr>
      <w:r w:rsidRPr="008E7FF3">
        <w:rPr>
          <w:rFonts w:asciiTheme="minorHAnsi" w:eastAsia="MS Mincho" w:hAnsiTheme="minorHAnsi" w:cstheme="minorHAnsi"/>
          <w:sz w:val="21"/>
          <w:szCs w:val="21"/>
        </w:rPr>
        <w:t xml:space="preserve">Involving management, or employees who have significant roles in internal control, or others    </w:t>
      </w:r>
    </w:p>
    <w:p w14:paraId="10B10476" w14:textId="77777777" w:rsidR="005121E2" w:rsidRPr="008E7FF3" w:rsidRDefault="005121E2" w:rsidP="006B0F75">
      <w:pPr>
        <w:numPr>
          <w:ilvl w:val="1"/>
          <w:numId w:val="30"/>
        </w:numPr>
        <w:spacing w:before="0" w:after="160" w:line="259" w:lineRule="auto"/>
        <w:contextualSpacing/>
        <w:jc w:val="both"/>
        <w:rPr>
          <w:rFonts w:asciiTheme="minorHAnsi" w:eastAsia="MS Mincho" w:hAnsiTheme="minorHAnsi" w:cstheme="minorHAnsi"/>
          <w:sz w:val="21"/>
          <w:szCs w:val="21"/>
        </w:rPr>
      </w:pPr>
      <w:r w:rsidRPr="008E7FF3">
        <w:rPr>
          <w:rFonts w:asciiTheme="minorHAnsi" w:eastAsia="MS Mincho" w:hAnsiTheme="minorHAnsi" w:cstheme="minorHAnsi"/>
          <w:sz w:val="21"/>
          <w:szCs w:val="21"/>
        </w:rPr>
        <w:t xml:space="preserve">In relation to any allegations of fraud, suspected fraud or other non-compliance with laws and regulations communicated by employees, former employees, analysts, </w:t>
      </w:r>
      <w:proofErr w:type="gramStart"/>
      <w:r w:rsidRPr="008E7FF3">
        <w:rPr>
          <w:rFonts w:asciiTheme="minorHAnsi" w:eastAsia="MS Mincho" w:hAnsiTheme="minorHAnsi" w:cstheme="minorHAnsi"/>
          <w:sz w:val="21"/>
          <w:szCs w:val="21"/>
        </w:rPr>
        <w:t>regulators</w:t>
      </w:r>
      <w:proofErr w:type="gramEnd"/>
      <w:r w:rsidRPr="008E7FF3">
        <w:rPr>
          <w:rFonts w:asciiTheme="minorHAnsi" w:eastAsia="MS Mincho" w:hAnsiTheme="minorHAnsi" w:cstheme="minorHAnsi"/>
          <w:sz w:val="21"/>
          <w:szCs w:val="21"/>
        </w:rPr>
        <w:t xml:space="preserve"> or others </w:t>
      </w:r>
    </w:p>
    <w:p w14:paraId="20BA20CD" w14:textId="77777777" w:rsidR="005121E2" w:rsidRPr="008E7FF3" w:rsidRDefault="005121E2" w:rsidP="00B1490A">
      <w:pPr>
        <w:spacing w:before="0" w:after="0" w:line="240" w:lineRule="auto"/>
        <w:ind w:left="270"/>
        <w:jc w:val="both"/>
        <w:rPr>
          <w:rFonts w:asciiTheme="minorHAnsi" w:eastAsia="MS Mincho" w:hAnsiTheme="minorHAnsi" w:cstheme="minorHAnsi"/>
          <w:sz w:val="21"/>
          <w:szCs w:val="21"/>
        </w:rPr>
      </w:pPr>
    </w:p>
    <w:p w14:paraId="04394B20" w14:textId="77777777" w:rsidR="004B0F08" w:rsidRPr="008E7FF3" w:rsidRDefault="004B0F08" w:rsidP="00B1490A">
      <w:pPr>
        <w:spacing w:before="0" w:after="0" w:line="240" w:lineRule="auto"/>
        <w:ind w:left="270"/>
        <w:jc w:val="both"/>
        <w:rPr>
          <w:rFonts w:asciiTheme="minorHAnsi" w:eastAsia="MS Mincho" w:hAnsiTheme="minorHAnsi" w:cstheme="minorHAnsi"/>
          <w:sz w:val="21"/>
          <w:szCs w:val="21"/>
        </w:rPr>
      </w:pPr>
      <w:r w:rsidRPr="008E7FF3">
        <w:rPr>
          <w:rFonts w:asciiTheme="minorHAnsi" w:eastAsia="MS Mincho" w:hAnsiTheme="minorHAnsi" w:cstheme="minorHAnsi"/>
          <w:sz w:val="21"/>
          <w:szCs w:val="21"/>
        </w:rPr>
        <w:t>Information Provided</w:t>
      </w:r>
    </w:p>
    <w:p w14:paraId="2503C525" w14:textId="77777777" w:rsidR="004B0F08" w:rsidRPr="008E7FF3" w:rsidRDefault="004B0F08" w:rsidP="00B516EC">
      <w:pPr>
        <w:numPr>
          <w:ilvl w:val="0"/>
          <w:numId w:val="30"/>
        </w:numPr>
        <w:spacing w:before="0" w:after="160" w:line="259" w:lineRule="auto"/>
        <w:ind w:left="630"/>
        <w:contextualSpacing/>
        <w:jc w:val="both"/>
        <w:rPr>
          <w:rFonts w:asciiTheme="minorHAnsi" w:eastAsia="MS Mincho" w:hAnsiTheme="minorHAnsi" w:cstheme="minorHAnsi"/>
          <w:sz w:val="21"/>
          <w:szCs w:val="21"/>
        </w:rPr>
      </w:pPr>
      <w:r w:rsidRPr="008E7FF3">
        <w:rPr>
          <w:rFonts w:asciiTheme="minorHAnsi" w:eastAsia="MS Mincho" w:hAnsiTheme="minorHAnsi" w:cstheme="minorHAnsi"/>
          <w:sz w:val="21"/>
          <w:szCs w:val="21"/>
        </w:rPr>
        <w:t>We have provided you with:</w:t>
      </w:r>
    </w:p>
    <w:p w14:paraId="1CAEF0F7" w14:textId="77777777" w:rsidR="004B0F08" w:rsidRPr="008E7FF3" w:rsidRDefault="004B0F08" w:rsidP="00B516EC">
      <w:pPr>
        <w:numPr>
          <w:ilvl w:val="1"/>
          <w:numId w:val="30"/>
        </w:numPr>
        <w:spacing w:before="0" w:after="160" w:line="259" w:lineRule="auto"/>
        <w:ind w:left="990"/>
        <w:contextualSpacing/>
        <w:jc w:val="both"/>
        <w:rPr>
          <w:rFonts w:asciiTheme="minorHAnsi" w:eastAsia="MS Mincho" w:hAnsiTheme="minorHAnsi" w:cstheme="minorHAnsi"/>
          <w:sz w:val="21"/>
          <w:szCs w:val="21"/>
        </w:rPr>
      </w:pPr>
      <w:r w:rsidRPr="008E7FF3">
        <w:rPr>
          <w:rFonts w:asciiTheme="minorHAnsi" w:eastAsia="MS Mincho" w:hAnsiTheme="minorHAnsi" w:cstheme="minorHAnsi"/>
          <w:sz w:val="21"/>
          <w:szCs w:val="21"/>
        </w:rPr>
        <w:t xml:space="preserve">Access to all information of which we are aware that is relevant to the preparation of the financial statements, such as records, documentation and other </w:t>
      </w:r>
      <w:proofErr w:type="gramStart"/>
      <w:r w:rsidRPr="008E7FF3">
        <w:rPr>
          <w:rFonts w:asciiTheme="minorHAnsi" w:eastAsia="MS Mincho" w:hAnsiTheme="minorHAnsi" w:cstheme="minorHAnsi"/>
          <w:sz w:val="21"/>
          <w:szCs w:val="21"/>
        </w:rPr>
        <w:t>matters;</w:t>
      </w:r>
      <w:proofErr w:type="gramEnd"/>
    </w:p>
    <w:p w14:paraId="7E5EE302" w14:textId="77777777" w:rsidR="004B0F08" w:rsidRPr="008E7FF3" w:rsidRDefault="004B0F08" w:rsidP="00B516EC">
      <w:pPr>
        <w:numPr>
          <w:ilvl w:val="1"/>
          <w:numId w:val="30"/>
        </w:numPr>
        <w:spacing w:before="0" w:after="160" w:line="259" w:lineRule="auto"/>
        <w:ind w:left="990"/>
        <w:contextualSpacing/>
        <w:jc w:val="both"/>
        <w:rPr>
          <w:rFonts w:asciiTheme="minorHAnsi" w:eastAsia="MS Mincho" w:hAnsiTheme="minorHAnsi" w:cstheme="minorHAnsi"/>
          <w:sz w:val="21"/>
          <w:szCs w:val="21"/>
        </w:rPr>
      </w:pPr>
      <w:r w:rsidRPr="008E7FF3">
        <w:rPr>
          <w:rFonts w:asciiTheme="minorHAnsi" w:eastAsia="MS Mincho" w:hAnsiTheme="minorHAnsi" w:cstheme="minorHAnsi"/>
          <w:sz w:val="21"/>
          <w:szCs w:val="21"/>
        </w:rPr>
        <w:t>Additional information that you have requested from us for the purpose of the audit; and</w:t>
      </w:r>
    </w:p>
    <w:p w14:paraId="1937B52C" w14:textId="77777777" w:rsidR="004B0F08" w:rsidRPr="008E7FF3" w:rsidRDefault="004B0F08" w:rsidP="00B516EC">
      <w:pPr>
        <w:numPr>
          <w:ilvl w:val="1"/>
          <w:numId w:val="30"/>
        </w:numPr>
        <w:spacing w:before="0" w:after="160" w:line="259" w:lineRule="auto"/>
        <w:ind w:left="990"/>
        <w:contextualSpacing/>
        <w:jc w:val="both"/>
        <w:rPr>
          <w:rFonts w:asciiTheme="minorHAnsi" w:eastAsia="MS Mincho" w:hAnsiTheme="minorHAnsi" w:cstheme="minorHAnsi"/>
          <w:sz w:val="21"/>
          <w:szCs w:val="21"/>
        </w:rPr>
      </w:pPr>
      <w:r w:rsidRPr="008E7FF3">
        <w:rPr>
          <w:rFonts w:asciiTheme="minorHAnsi" w:eastAsia="MS Mincho" w:hAnsiTheme="minorHAnsi" w:cstheme="minorHAnsi"/>
          <w:sz w:val="21"/>
          <w:szCs w:val="21"/>
        </w:rPr>
        <w:t>Unrestricted access to persons within the entity from whom you determined it necessary to obtain audit evidence.</w:t>
      </w:r>
    </w:p>
    <w:p w14:paraId="092E0CC3" w14:textId="77777777" w:rsidR="004B0F08" w:rsidRPr="008E7FF3" w:rsidRDefault="004B0F08" w:rsidP="00B516EC">
      <w:pPr>
        <w:numPr>
          <w:ilvl w:val="0"/>
          <w:numId w:val="30"/>
        </w:numPr>
        <w:spacing w:before="0" w:after="160" w:line="259" w:lineRule="auto"/>
        <w:ind w:left="630"/>
        <w:contextualSpacing/>
        <w:jc w:val="both"/>
        <w:rPr>
          <w:rFonts w:asciiTheme="minorHAnsi" w:eastAsia="MS Mincho" w:hAnsiTheme="minorHAnsi" w:cstheme="minorHAnsi"/>
          <w:sz w:val="21"/>
          <w:szCs w:val="21"/>
        </w:rPr>
      </w:pPr>
      <w:r w:rsidRPr="008E7FF3">
        <w:rPr>
          <w:rFonts w:asciiTheme="minorHAnsi" w:eastAsia="MS Mincho" w:hAnsiTheme="minorHAnsi" w:cstheme="minorHAnsi"/>
          <w:sz w:val="21"/>
          <w:szCs w:val="21"/>
        </w:rPr>
        <w:t>All transactions have been recorded in the accounting records and are reflected in the financial statements.</w:t>
      </w:r>
    </w:p>
    <w:p w14:paraId="46AC5C06" w14:textId="77777777" w:rsidR="004B0F08" w:rsidRPr="008E7FF3" w:rsidRDefault="004B0F08" w:rsidP="00B516EC">
      <w:pPr>
        <w:numPr>
          <w:ilvl w:val="0"/>
          <w:numId w:val="30"/>
        </w:numPr>
        <w:spacing w:before="0" w:after="160" w:line="259" w:lineRule="auto"/>
        <w:ind w:left="630"/>
        <w:contextualSpacing/>
        <w:jc w:val="both"/>
        <w:rPr>
          <w:rFonts w:asciiTheme="minorHAnsi" w:eastAsia="MS Mincho" w:hAnsiTheme="minorHAnsi" w:cstheme="minorHAnsi"/>
          <w:sz w:val="21"/>
          <w:szCs w:val="21"/>
        </w:rPr>
      </w:pPr>
      <w:r w:rsidRPr="008E7FF3">
        <w:rPr>
          <w:rFonts w:asciiTheme="minorHAnsi" w:eastAsia="MS Mincho" w:hAnsiTheme="minorHAnsi" w:cstheme="minorHAnsi"/>
          <w:sz w:val="21"/>
          <w:szCs w:val="21"/>
        </w:rPr>
        <w:t>We have disclosed to you all information in relation to fraud or suspected fraud that we are aware of and that affects the entity and involves:</w:t>
      </w:r>
    </w:p>
    <w:p w14:paraId="5D531B15" w14:textId="77777777" w:rsidR="004B0F08" w:rsidRPr="008E7FF3" w:rsidRDefault="004B0F08" w:rsidP="00B516EC">
      <w:pPr>
        <w:numPr>
          <w:ilvl w:val="0"/>
          <w:numId w:val="30"/>
        </w:numPr>
        <w:spacing w:before="0" w:after="160" w:line="259" w:lineRule="auto"/>
        <w:ind w:left="630"/>
        <w:contextualSpacing/>
        <w:jc w:val="both"/>
        <w:rPr>
          <w:rFonts w:asciiTheme="minorHAnsi" w:eastAsia="MS Mincho" w:hAnsiTheme="minorHAnsi" w:cstheme="minorHAnsi"/>
          <w:sz w:val="21"/>
          <w:szCs w:val="21"/>
        </w:rPr>
      </w:pPr>
      <w:r w:rsidRPr="008E7FF3">
        <w:rPr>
          <w:rFonts w:asciiTheme="minorHAnsi" w:eastAsia="MS Mincho" w:hAnsiTheme="minorHAnsi" w:cstheme="minorHAnsi"/>
          <w:sz w:val="21"/>
          <w:szCs w:val="21"/>
        </w:rPr>
        <w:t xml:space="preserve">We have disclosed to you all known instances of non-compliance or suspected non-compliance with laws and regulations whose effects should be considered when preparing financial statements. </w:t>
      </w:r>
    </w:p>
    <w:p w14:paraId="05BD6584" w14:textId="77777777" w:rsidR="00CF3515" w:rsidRPr="008E7FF3" w:rsidRDefault="00CF3515" w:rsidP="006B0F75">
      <w:pPr>
        <w:numPr>
          <w:ilvl w:val="0"/>
          <w:numId w:val="30"/>
        </w:numPr>
        <w:spacing w:before="0" w:after="160" w:line="259" w:lineRule="auto"/>
        <w:ind w:left="630"/>
        <w:contextualSpacing/>
        <w:jc w:val="both"/>
        <w:rPr>
          <w:rFonts w:asciiTheme="minorHAnsi" w:eastAsia="MS Mincho" w:hAnsiTheme="minorHAnsi" w:cstheme="minorHAnsi"/>
          <w:sz w:val="21"/>
          <w:szCs w:val="21"/>
        </w:rPr>
      </w:pPr>
      <w:r w:rsidRPr="008E7FF3">
        <w:rPr>
          <w:rFonts w:asciiTheme="minorHAnsi" w:eastAsia="MS Mincho" w:hAnsiTheme="minorHAnsi" w:cstheme="minorHAnsi"/>
          <w:sz w:val="21"/>
          <w:szCs w:val="21"/>
        </w:rPr>
        <w:t>We have disclosed to you, and the implementing entities have complied with, all aspects of contractual agreements that could have a material effect on the financial statements in the event of non-compliance.</w:t>
      </w:r>
    </w:p>
    <w:p w14:paraId="4DEC229D" w14:textId="77777777" w:rsidR="00CF3515" w:rsidRPr="008E7FF3" w:rsidRDefault="00CF3515" w:rsidP="006B0F75">
      <w:pPr>
        <w:numPr>
          <w:ilvl w:val="0"/>
          <w:numId w:val="30"/>
        </w:numPr>
        <w:spacing w:before="0" w:after="160" w:line="259" w:lineRule="auto"/>
        <w:ind w:left="630"/>
        <w:contextualSpacing/>
        <w:jc w:val="both"/>
        <w:rPr>
          <w:rFonts w:asciiTheme="minorHAnsi" w:eastAsia="MS Mincho" w:hAnsiTheme="minorHAnsi" w:cstheme="minorHAnsi"/>
          <w:sz w:val="21"/>
          <w:szCs w:val="21"/>
        </w:rPr>
      </w:pPr>
      <w:r w:rsidRPr="008E7FF3">
        <w:rPr>
          <w:rFonts w:asciiTheme="minorHAnsi" w:eastAsia="MS Mincho" w:hAnsiTheme="minorHAnsi" w:cstheme="minorHAnsi"/>
          <w:sz w:val="21"/>
          <w:szCs w:val="21"/>
        </w:rPr>
        <w:t>All liabilities and contingencies, whether written or oral, have been disclosed to you and are appropriately reflected in the financial statements.</w:t>
      </w:r>
    </w:p>
    <w:p w14:paraId="5842EAB7" w14:textId="77777777" w:rsidR="004B0F08" w:rsidRPr="008E7FF3" w:rsidRDefault="004B0F08" w:rsidP="00B516EC">
      <w:pPr>
        <w:numPr>
          <w:ilvl w:val="0"/>
          <w:numId w:val="30"/>
        </w:numPr>
        <w:spacing w:before="0" w:after="160" w:line="259" w:lineRule="auto"/>
        <w:ind w:left="630"/>
        <w:contextualSpacing/>
        <w:jc w:val="both"/>
        <w:rPr>
          <w:rFonts w:asciiTheme="minorHAnsi" w:eastAsia="MS Mincho" w:hAnsiTheme="minorHAnsi" w:cstheme="minorHAnsi"/>
          <w:sz w:val="21"/>
          <w:szCs w:val="21"/>
        </w:rPr>
      </w:pPr>
      <w:r w:rsidRPr="008E7FF3">
        <w:rPr>
          <w:rFonts w:asciiTheme="minorHAnsi" w:eastAsia="MS Mincho" w:hAnsiTheme="minorHAnsi" w:cstheme="minorHAnsi"/>
          <w:sz w:val="21"/>
          <w:szCs w:val="21"/>
        </w:rPr>
        <w:t>[Any other matters that the auditor may consider necessary (see paragraph A11 of this ISA).]</w:t>
      </w:r>
    </w:p>
    <w:p w14:paraId="1A335283" w14:textId="77777777" w:rsidR="004B0F08" w:rsidRPr="008E7FF3" w:rsidRDefault="004B0F08" w:rsidP="00B1490A">
      <w:pPr>
        <w:spacing w:before="0" w:after="0" w:line="240" w:lineRule="auto"/>
        <w:ind w:left="270" w:firstLine="360"/>
        <w:jc w:val="both"/>
        <w:rPr>
          <w:rFonts w:asciiTheme="minorHAnsi" w:eastAsia="MS Mincho" w:hAnsiTheme="minorHAnsi" w:cstheme="minorHAnsi"/>
          <w:sz w:val="21"/>
          <w:szCs w:val="21"/>
        </w:rPr>
      </w:pPr>
    </w:p>
    <w:p w14:paraId="3DF131DF" w14:textId="12CE30AD" w:rsidR="004B0F08" w:rsidRPr="008E7FF3" w:rsidRDefault="004B0F08" w:rsidP="00B1490A">
      <w:pPr>
        <w:spacing w:before="0" w:after="0" w:line="240" w:lineRule="auto"/>
        <w:ind w:left="270"/>
        <w:jc w:val="both"/>
        <w:rPr>
          <w:rFonts w:asciiTheme="minorHAnsi" w:eastAsia="MS Mincho" w:hAnsiTheme="minorHAnsi" w:cstheme="minorHAnsi"/>
          <w:sz w:val="21"/>
          <w:szCs w:val="21"/>
        </w:rPr>
      </w:pPr>
      <w:r w:rsidRPr="008E7FF3">
        <w:rPr>
          <w:rFonts w:asciiTheme="minorHAnsi" w:eastAsia="MS Mincho" w:hAnsiTheme="minorHAnsi" w:cstheme="minorHAnsi"/>
          <w:sz w:val="21"/>
          <w:szCs w:val="21"/>
        </w:rPr>
        <w:t xml:space="preserve">The Special Purpose Grant Financial Statements was prepared by </w:t>
      </w:r>
      <w:r w:rsidR="005D0910" w:rsidRPr="008E7FF3">
        <w:rPr>
          <w:rFonts w:asciiTheme="minorHAnsi" w:hAnsiTheme="minorHAnsi" w:cstheme="minorHAnsi"/>
          <w:bCs/>
          <w:iCs/>
          <w:sz w:val="20"/>
        </w:rPr>
        <w:t>[</w:t>
      </w:r>
      <w:r w:rsidR="005D0910" w:rsidRPr="008E7FF3">
        <w:rPr>
          <w:rFonts w:asciiTheme="minorHAnsi" w:hAnsiTheme="minorHAnsi" w:cstheme="minorHAnsi"/>
          <w:bCs/>
          <w:iCs/>
          <w:sz w:val="20"/>
          <w:highlight w:val="lightGray"/>
        </w:rPr>
        <w:t>PR Full name</w:t>
      </w:r>
      <w:r w:rsidR="005D0910" w:rsidRPr="008E7FF3">
        <w:rPr>
          <w:rFonts w:asciiTheme="minorHAnsi" w:hAnsiTheme="minorHAnsi" w:cstheme="minorHAnsi"/>
          <w:bCs/>
          <w:iCs/>
          <w:sz w:val="20"/>
        </w:rPr>
        <w:t>]</w:t>
      </w:r>
      <w:r w:rsidR="005D0910" w:rsidRPr="008E7FF3">
        <w:rPr>
          <w:rFonts w:asciiTheme="minorHAnsi" w:hAnsiTheme="minorHAnsi" w:cstheme="minorHAnsi"/>
          <w:bCs/>
          <w:i/>
          <w:iCs/>
          <w:sz w:val="20"/>
        </w:rPr>
        <w:t xml:space="preserve"> </w:t>
      </w:r>
      <w:r w:rsidRPr="008E7FF3">
        <w:rPr>
          <w:rFonts w:asciiTheme="minorHAnsi" w:eastAsia="MS Mincho" w:hAnsiTheme="minorHAnsi" w:cstheme="minorHAnsi"/>
          <w:sz w:val="21"/>
          <w:szCs w:val="21"/>
        </w:rPr>
        <w:t xml:space="preserve">and signed on its behalf on </w:t>
      </w:r>
      <w:r w:rsidR="009311A9" w:rsidRPr="008E7FF3">
        <w:rPr>
          <w:rFonts w:asciiTheme="minorHAnsi" w:eastAsia="MS Mincho" w:hAnsiTheme="minorHAnsi" w:cstheme="minorHAnsi"/>
          <w:sz w:val="21"/>
          <w:szCs w:val="21"/>
        </w:rPr>
        <w:t>[</w:t>
      </w:r>
      <w:r w:rsidRPr="008E7FF3">
        <w:rPr>
          <w:rFonts w:asciiTheme="minorHAnsi" w:eastAsia="MS Mincho" w:hAnsiTheme="minorHAnsi" w:cstheme="minorHAnsi"/>
          <w:i/>
          <w:sz w:val="21"/>
          <w:szCs w:val="21"/>
        </w:rPr>
        <w:t>April 20</w:t>
      </w:r>
      <w:r w:rsidRPr="008E7FF3">
        <w:rPr>
          <w:rFonts w:asciiTheme="minorHAnsi" w:eastAsia="MS Mincho" w:hAnsiTheme="minorHAnsi" w:cstheme="minorHAnsi"/>
          <w:i/>
          <w:sz w:val="21"/>
          <w:szCs w:val="21"/>
          <w:vertAlign w:val="superscript"/>
        </w:rPr>
        <w:t>th</w:t>
      </w:r>
      <w:r w:rsidRPr="008E7FF3">
        <w:rPr>
          <w:rFonts w:asciiTheme="minorHAnsi" w:eastAsia="MS Mincho" w:hAnsiTheme="minorHAnsi" w:cstheme="minorHAnsi"/>
          <w:i/>
          <w:sz w:val="21"/>
          <w:szCs w:val="21"/>
        </w:rPr>
        <w:t xml:space="preserve">, </w:t>
      </w:r>
      <w:r w:rsidR="009311A9" w:rsidRPr="008E7FF3">
        <w:rPr>
          <w:rFonts w:asciiTheme="minorHAnsi" w:eastAsia="MS Mincho" w:hAnsiTheme="minorHAnsi" w:cstheme="minorHAnsi"/>
          <w:i/>
          <w:sz w:val="21"/>
          <w:szCs w:val="21"/>
        </w:rPr>
        <w:t>2022]</w:t>
      </w:r>
      <w:r w:rsidRPr="008E7FF3">
        <w:rPr>
          <w:rFonts w:asciiTheme="minorHAnsi" w:eastAsia="MS Mincho" w:hAnsiTheme="minorHAnsi" w:cstheme="minorHAnsi"/>
          <w:sz w:val="21"/>
          <w:szCs w:val="21"/>
        </w:rPr>
        <w:t xml:space="preserve"> by:</w:t>
      </w:r>
    </w:p>
    <w:p w14:paraId="69132062" w14:textId="77777777" w:rsidR="004B0F08" w:rsidRPr="008E7FF3" w:rsidRDefault="004B0F08" w:rsidP="00B1490A">
      <w:pPr>
        <w:spacing w:before="0" w:after="0" w:line="240" w:lineRule="auto"/>
        <w:ind w:left="270"/>
        <w:jc w:val="both"/>
        <w:rPr>
          <w:rFonts w:asciiTheme="minorHAnsi" w:eastAsia="MS Mincho" w:hAnsiTheme="minorHAnsi" w:cstheme="minorHAnsi"/>
          <w:sz w:val="21"/>
          <w:szCs w:val="21"/>
        </w:rPr>
      </w:pPr>
    </w:p>
    <w:p w14:paraId="1DCE50C8" w14:textId="77777777" w:rsidR="004B0F08" w:rsidRPr="008E7FF3" w:rsidRDefault="004B0F08" w:rsidP="00B1490A">
      <w:pPr>
        <w:tabs>
          <w:tab w:val="left" w:pos="4140"/>
          <w:tab w:val="left" w:pos="5040"/>
        </w:tabs>
        <w:spacing w:before="0" w:after="0" w:line="240" w:lineRule="auto"/>
        <w:ind w:left="270"/>
        <w:jc w:val="both"/>
        <w:rPr>
          <w:rFonts w:asciiTheme="minorHAnsi" w:eastAsia="MS Mincho" w:hAnsiTheme="minorHAnsi" w:cstheme="minorHAnsi"/>
          <w:sz w:val="21"/>
          <w:szCs w:val="21"/>
        </w:rPr>
      </w:pPr>
      <w:r w:rsidRPr="008E7FF3">
        <w:rPr>
          <w:rFonts w:asciiTheme="minorHAnsi" w:eastAsia="MS Mincho" w:hAnsiTheme="minorHAnsi" w:cstheme="minorHAnsi"/>
          <w:sz w:val="21"/>
          <w:szCs w:val="21"/>
        </w:rPr>
        <w:t>______________________________</w:t>
      </w:r>
      <w:r w:rsidRPr="008E7FF3">
        <w:rPr>
          <w:rFonts w:asciiTheme="minorHAnsi" w:eastAsia="MS Mincho" w:hAnsiTheme="minorHAnsi" w:cstheme="minorHAnsi"/>
          <w:sz w:val="21"/>
          <w:szCs w:val="21"/>
        </w:rPr>
        <w:tab/>
      </w:r>
      <w:r w:rsidRPr="008E7FF3">
        <w:rPr>
          <w:rFonts w:asciiTheme="minorHAnsi" w:eastAsia="MS Mincho" w:hAnsiTheme="minorHAnsi" w:cstheme="minorHAnsi"/>
          <w:sz w:val="21"/>
          <w:szCs w:val="21"/>
        </w:rPr>
        <w:tab/>
        <w:t>_______________________</w:t>
      </w:r>
    </w:p>
    <w:p w14:paraId="0EFDC1D4" w14:textId="77777777" w:rsidR="004B0F08" w:rsidRPr="008E7FF3" w:rsidRDefault="004B0F08" w:rsidP="00B1490A">
      <w:pPr>
        <w:tabs>
          <w:tab w:val="left" w:pos="5040"/>
        </w:tabs>
        <w:spacing w:before="0" w:after="0" w:line="240" w:lineRule="auto"/>
        <w:ind w:left="270"/>
        <w:jc w:val="both"/>
        <w:rPr>
          <w:rFonts w:asciiTheme="minorHAnsi" w:eastAsia="MS Mincho" w:hAnsiTheme="minorHAnsi" w:cstheme="minorHAnsi"/>
          <w:sz w:val="21"/>
          <w:szCs w:val="21"/>
        </w:rPr>
      </w:pPr>
      <w:r w:rsidRPr="008E7FF3">
        <w:rPr>
          <w:rFonts w:asciiTheme="minorHAnsi" w:eastAsia="MS Mincho" w:hAnsiTheme="minorHAnsi" w:cstheme="minorHAnsi"/>
          <w:sz w:val="21"/>
          <w:szCs w:val="21"/>
        </w:rPr>
        <w:t>Principle Secretary, Minister of Health</w:t>
      </w:r>
      <w:r w:rsidRPr="008E7FF3">
        <w:rPr>
          <w:rFonts w:asciiTheme="minorHAnsi" w:eastAsia="MS Mincho" w:hAnsiTheme="minorHAnsi" w:cstheme="minorHAnsi"/>
          <w:sz w:val="21"/>
          <w:szCs w:val="21"/>
        </w:rPr>
        <w:tab/>
        <w:t>Accountant General, Minister of Health</w:t>
      </w:r>
    </w:p>
    <w:p w14:paraId="3801AC32" w14:textId="77777777" w:rsidR="004B0F08" w:rsidRPr="008E7FF3" w:rsidRDefault="004B0F08" w:rsidP="00B1490A">
      <w:pPr>
        <w:tabs>
          <w:tab w:val="left" w:pos="5760"/>
        </w:tabs>
        <w:spacing w:before="0" w:after="0" w:line="240" w:lineRule="auto"/>
        <w:ind w:left="270"/>
        <w:jc w:val="both"/>
        <w:rPr>
          <w:rFonts w:asciiTheme="minorHAnsi" w:eastAsia="MS Mincho" w:hAnsiTheme="minorHAnsi" w:cstheme="minorHAnsi"/>
          <w:sz w:val="21"/>
          <w:szCs w:val="21"/>
        </w:rPr>
      </w:pPr>
    </w:p>
    <w:p w14:paraId="3337CD43" w14:textId="77777777" w:rsidR="004B0F08" w:rsidRPr="008E7FF3" w:rsidRDefault="004B0F08" w:rsidP="00B1490A">
      <w:pPr>
        <w:tabs>
          <w:tab w:val="left" w:pos="5760"/>
        </w:tabs>
        <w:spacing w:before="0" w:after="0" w:line="240" w:lineRule="auto"/>
        <w:ind w:left="270"/>
        <w:jc w:val="both"/>
        <w:rPr>
          <w:rFonts w:asciiTheme="minorHAnsi" w:eastAsia="MS Mincho" w:hAnsiTheme="minorHAnsi" w:cstheme="minorHAnsi"/>
          <w:sz w:val="21"/>
          <w:szCs w:val="21"/>
        </w:rPr>
      </w:pPr>
    </w:p>
    <w:p w14:paraId="7ECA47AC" w14:textId="77777777" w:rsidR="004B0F08" w:rsidRPr="008E7FF3" w:rsidRDefault="004B0F08" w:rsidP="00B1490A">
      <w:pPr>
        <w:tabs>
          <w:tab w:val="left" w:pos="5760"/>
        </w:tabs>
        <w:spacing w:before="0" w:after="0" w:line="240" w:lineRule="auto"/>
        <w:ind w:left="270"/>
        <w:jc w:val="both"/>
        <w:rPr>
          <w:rFonts w:asciiTheme="minorHAnsi" w:eastAsia="MS Mincho" w:hAnsiTheme="minorHAnsi" w:cstheme="minorHAnsi"/>
          <w:sz w:val="21"/>
          <w:szCs w:val="21"/>
        </w:rPr>
      </w:pPr>
      <w:r w:rsidRPr="008E7FF3">
        <w:rPr>
          <w:rFonts w:asciiTheme="minorHAnsi" w:eastAsia="MS Mincho" w:hAnsiTheme="minorHAnsi" w:cstheme="minorHAnsi"/>
          <w:sz w:val="21"/>
          <w:szCs w:val="21"/>
        </w:rPr>
        <w:t>______________________________</w:t>
      </w:r>
    </w:p>
    <w:p w14:paraId="312C8480" w14:textId="77777777" w:rsidR="004B0F08" w:rsidRPr="008E7FF3" w:rsidRDefault="004B0F08" w:rsidP="00B1490A">
      <w:pPr>
        <w:spacing w:before="0" w:after="0" w:line="240" w:lineRule="auto"/>
        <w:ind w:left="270"/>
        <w:jc w:val="both"/>
        <w:rPr>
          <w:rFonts w:asciiTheme="minorHAnsi" w:eastAsia="MS Mincho" w:hAnsiTheme="minorHAnsi" w:cstheme="minorHAnsi"/>
          <w:sz w:val="21"/>
          <w:szCs w:val="21"/>
        </w:rPr>
      </w:pPr>
      <w:r w:rsidRPr="008E7FF3">
        <w:rPr>
          <w:rFonts w:asciiTheme="minorHAnsi" w:eastAsia="MS Mincho" w:hAnsiTheme="minorHAnsi" w:cstheme="minorHAnsi"/>
          <w:sz w:val="21"/>
          <w:szCs w:val="21"/>
        </w:rPr>
        <w:t xml:space="preserve">Director, National Aids Commission </w:t>
      </w:r>
    </w:p>
    <w:p w14:paraId="13E3F573" w14:textId="77777777" w:rsidR="00362CFD" w:rsidRPr="008E7FF3" w:rsidRDefault="00362CFD">
      <w:pPr>
        <w:rPr>
          <w:rFonts w:asciiTheme="minorHAnsi" w:eastAsia="MS Mincho" w:hAnsiTheme="minorHAnsi" w:cstheme="minorHAnsi"/>
          <w:b/>
          <w:szCs w:val="24"/>
        </w:rPr>
      </w:pPr>
      <w:r w:rsidRPr="008E7FF3">
        <w:rPr>
          <w:rFonts w:asciiTheme="minorHAnsi" w:eastAsia="MS Mincho" w:hAnsiTheme="minorHAnsi" w:cstheme="minorHAnsi"/>
          <w:b/>
          <w:szCs w:val="24"/>
        </w:rPr>
        <w:br w:type="page"/>
      </w:r>
    </w:p>
    <w:p w14:paraId="2B4BF32D" w14:textId="77777777" w:rsidR="004B0F08" w:rsidRPr="008E7FF3" w:rsidRDefault="004B0F08" w:rsidP="004B0F08">
      <w:pPr>
        <w:spacing w:before="0" w:after="0" w:line="240" w:lineRule="auto"/>
        <w:jc w:val="center"/>
        <w:rPr>
          <w:rFonts w:asciiTheme="minorHAnsi" w:eastAsia="MS Mincho" w:hAnsiTheme="minorHAnsi" w:cstheme="minorHAnsi"/>
          <w:b/>
        </w:rPr>
      </w:pPr>
      <w:r w:rsidRPr="008E7FF3">
        <w:rPr>
          <w:rFonts w:asciiTheme="minorHAnsi" w:eastAsia="MS Mincho" w:hAnsiTheme="minorHAnsi" w:cstheme="minorHAnsi"/>
          <w:b/>
        </w:rPr>
        <w:lastRenderedPageBreak/>
        <w:t>Appendix 1</w:t>
      </w:r>
    </w:p>
    <w:p w14:paraId="1BBCDA3E" w14:textId="77777777" w:rsidR="004B0F08" w:rsidRPr="008E7FF3" w:rsidRDefault="004B0F08" w:rsidP="004B0F08">
      <w:pPr>
        <w:spacing w:before="0" w:after="0" w:line="240" w:lineRule="auto"/>
        <w:rPr>
          <w:rFonts w:asciiTheme="minorHAnsi" w:eastAsia="MS Mincho" w:hAnsiTheme="minorHAnsi" w:cstheme="minorHAnsi"/>
          <w:b/>
          <w:szCs w:val="24"/>
        </w:rPr>
      </w:pPr>
    </w:p>
    <w:p w14:paraId="370D4EA5" w14:textId="77777777" w:rsidR="004B0F08" w:rsidRPr="008E7FF3" w:rsidRDefault="004B0F08" w:rsidP="004B0F08">
      <w:pPr>
        <w:spacing w:before="0" w:after="0" w:line="240" w:lineRule="auto"/>
        <w:rPr>
          <w:rFonts w:asciiTheme="minorHAnsi" w:eastAsia="MS Mincho" w:hAnsiTheme="minorHAnsi" w:cstheme="minorHAnsi"/>
          <w:b/>
          <w:szCs w:val="24"/>
        </w:rPr>
      </w:pPr>
      <w:r w:rsidRPr="008E7FF3">
        <w:rPr>
          <w:rFonts w:asciiTheme="minorHAnsi" w:eastAsia="MS Mincho" w:hAnsiTheme="minorHAnsi" w:cstheme="minorHAnsi"/>
          <w:b/>
          <w:szCs w:val="24"/>
        </w:rPr>
        <w:t>Overview on grant budget management</w:t>
      </w:r>
    </w:p>
    <w:p w14:paraId="148EECC8" w14:textId="77777777" w:rsidR="004B0F08" w:rsidRPr="008E7FF3" w:rsidRDefault="004B0F08" w:rsidP="004B0F08">
      <w:pPr>
        <w:spacing w:before="0" w:after="0" w:line="240" w:lineRule="auto"/>
        <w:rPr>
          <w:rFonts w:asciiTheme="minorHAnsi" w:eastAsia="MS Mincho" w:hAnsiTheme="minorHAnsi" w:cstheme="minorHAnsi"/>
          <w:b/>
          <w:szCs w:val="24"/>
        </w:rPr>
      </w:pPr>
    </w:p>
    <w:p w14:paraId="4A1E6A28" w14:textId="77777777" w:rsidR="004B0F08" w:rsidRPr="008E7FF3" w:rsidRDefault="004B0F08" w:rsidP="004B0F08">
      <w:pPr>
        <w:spacing w:before="0" w:after="0" w:line="240" w:lineRule="auto"/>
        <w:rPr>
          <w:rFonts w:asciiTheme="minorHAnsi" w:eastAsia="MS Mincho" w:hAnsiTheme="minorHAnsi" w:cstheme="minorHAnsi"/>
          <w:i/>
          <w:szCs w:val="24"/>
        </w:rPr>
      </w:pPr>
      <w:r w:rsidRPr="008E7FF3">
        <w:rPr>
          <w:rFonts w:asciiTheme="minorHAnsi" w:eastAsia="MS Mincho" w:hAnsiTheme="minorHAnsi" w:cstheme="minorHAnsi"/>
          <w:i/>
          <w:szCs w:val="24"/>
        </w:rPr>
        <w:t xml:space="preserve">Guidance: provides auditor’s assessment of compliance and implementation of approved GF grant budget, key variances, significant budgetary </w:t>
      </w:r>
      <w:proofErr w:type="gramStart"/>
      <w:r w:rsidRPr="008E7FF3">
        <w:rPr>
          <w:rFonts w:asciiTheme="minorHAnsi" w:eastAsia="MS Mincho" w:hAnsiTheme="minorHAnsi" w:cstheme="minorHAnsi"/>
          <w:i/>
          <w:szCs w:val="24"/>
        </w:rPr>
        <w:t>reclassifications</w:t>
      </w:r>
      <w:proofErr w:type="gramEnd"/>
      <w:r w:rsidRPr="008E7FF3">
        <w:rPr>
          <w:rFonts w:asciiTheme="minorHAnsi" w:eastAsia="MS Mincho" w:hAnsiTheme="minorHAnsi" w:cstheme="minorHAnsi"/>
          <w:i/>
          <w:szCs w:val="24"/>
        </w:rPr>
        <w:t xml:space="preserve"> and additional budgets received during the reporting period.</w:t>
      </w:r>
    </w:p>
    <w:p w14:paraId="0BDB4E89" w14:textId="77777777" w:rsidR="004B0F08" w:rsidRPr="008E7FF3" w:rsidRDefault="004B0F08" w:rsidP="004B0F08">
      <w:pPr>
        <w:spacing w:before="0" w:after="0" w:line="240" w:lineRule="auto"/>
        <w:rPr>
          <w:rFonts w:asciiTheme="minorHAnsi" w:eastAsia="MS Mincho" w:hAnsiTheme="minorHAnsi" w:cstheme="minorHAnsi"/>
          <w:i/>
          <w:szCs w:val="24"/>
        </w:rPr>
      </w:pPr>
    </w:p>
    <w:p w14:paraId="7760949D" w14:textId="77777777" w:rsidR="004B0F08" w:rsidRPr="008E7FF3" w:rsidRDefault="004B0F08" w:rsidP="004B0F08">
      <w:pPr>
        <w:spacing w:before="0" w:after="0" w:line="240" w:lineRule="auto"/>
        <w:rPr>
          <w:rFonts w:asciiTheme="minorHAnsi" w:eastAsia="MS Mincho" w:hAnsiTheme="minorHAnsi" w:cstheme="minorHAnsi"/>
          <w:i/>
          <w:szCs w:val="24"/>
        </w:rPr>
      </w:pPr>
    </w:p>
    <w:p w14:paraId="4F3249BD" w14:textId="77777777" w:rsidR="004B0F08" w:rsidRPr="008E7FF3" w:rsidRDefault="004B0F08" w:rsidP="004B0F08">
      <w:pPr>
        <w:spacing w:before="0" w:after="0" w:line="240" w:lineRule="auto"/>
        <w:jc w:val="center"/>
        <w:rPr>
          <w:rFonts w:asciiTheme="minorHAnsi" w:eastAsia="MS Mincho" w:hAnsiTheme="minorHAnsi" w:cstheme="minorHAnsi"/>
          <w:b/>
          <w:szCs w:val="24"/>
        </w:rPr>
      </w:pPr>
    </w:p>
    <w:p w14:paraId="5743B77E" w14:textId="77777777" w:rsidR="004B0F08" w:rsidRPr="008E7FF3" w:rsidRDefault="004B0F08" w:rsidP="004B0F08">
      <w:pPr>
        <w:spacing w:before="0" w:after="0" w:line="240" w:lineRule="auto"/>
        <w:jc w:val="center"/>
        <w:rPr>
          <w:rFonts w:asciiTheme="minorHAnsi" w:eastAsia="MS Mincho" w:hAnsiTheme="minorHAnsi" w:cstheme="minorHAnsi"/>
          <w:b/>
          <w:szCs w:val="24"/>
        </w:rPr>
      </w:pPr>
    </w:p>
    <w:p w14:paraId="5BE342D3" w14:textId="77777777" w:rsidR="004B0F08" w:rsidRPr="008E7FF3" w:rsidRDefault="004B0F08" w:rsidP="004B0F08">
      <w:pPr>
        <w:spacing w:before="0" w:after="0" w:line="240" w:lineRule="auto"/>
        <w:jc w:val="center"/>
        <w:rPr>
          <w:rFonts w:asciiTheme="minorHAnsi" w:eastAsia="MS Mincho" w:hAnsiTheme="minorHAnsi" w:cstheme="minorHAnsi"/>
          <w:b/>
          <w:szCs w:val="24"/>
        </w:rPr>
      </w:pPr>
    </w:p>
    <w:p w14:paraId="388781A1" w14:textId="77777777" w:rsidR="004B0F08" w:rsidRPr="008E7FF3" w:rsidRDefault="004B0F08" w:rsidP="004B0F08">
      <w:pPr>
        <w:spacing w:before="0" w:after="0" w:line="240" w:lineRule="auto"/>
        <w:jc w:val="center"/>
        <w:rPr>
          <w:rFonts w:asciiTheme="minorHAnsi" w:eastAsia="MS Mincho" w:hAnsiTheme="minorHAnsi" w:cstheme="minorHAnsi"/>
          <w:b/>
          <w:szCs w:val="24"/>
        </w:rPr>
      </w:pPr>
    </w:p>
    <w:p w14:paraId="4184C352" w14:textId="77777777" w:rsidR="004B0F08" w:rsidRPr="008E7FF3" w:rsidRDefault="004B0F08" w:rsidP="004B0F08">
      <w:pPr>
        <w:spacing w:before="0" w:after="0" w:line="240" w:lineRule="auto"/>
        <w:jc w:val="center"/>
        <w:rPr>
          <w:rFonts w:asciiTheme="minorHAnsi" w:eastAsia="MS Mincho" w:hAnsiTheme="minorHAnsi" w:cstheme="minorHAnsi"/>
          <w:b/>
          <w:szCs w:val="24"/>
        </w:rPr>
      </w:pPr>
    </w:p>
    <w:p w14:paraId="1D4605B8" w14:textId="77777777" w:rsidR="004B0F08" w:rsidRPr="008E7FF3" w:rsidRDefault="004B0F08" w:rsidP="004B0F08">
      <w:pPr>
        <w:spacing w:before="0" w:after="0" w:line="240" w:lineRule="auto"/>
        <w:jc w:val="center"/>
        <w:rPr>
          <w:rFonts w:asciiTheme="minorHAnsi" w:eastAsia="MS Mincho" w:hAnsiTheme="minorHAnsi" w:cstheme="minorHAnsi"/>
          <w:b/>
          <w:szCs w:val="24"/>
        </w:rPr>
      </w:pPr>
    </w:p>
    <w:p w14:paraId="22563106" w14:textId="77777777" w:rsidR="004B0F08" w:rsidRPr="008E7FF3" w:rsidRDefault="004B0F08" w:rsidP="004B0F08">
      <w:pPr>
        <w:spacing w:before="0" w:after="0" w:line="240" w:lineRule="auto"/>
        <w:jc w:val="center"/>
        <w:rPr>
          <w:rFonts w:asciiTheme="minorHAnsi" w:eastAsia="MS Mincho" w:hAnsiTheme="minorHAnsi" w:cstheme="minorHAnsi"/>
          <w:b/>
          <w:szCs w:val="24"/>
        </w:rPr>
      </w:pPr>
    </w:p>
    <w:p w14:paraId="5FA36A1A" w14:textId="77777777" w:rsidR="004B0F08" w:rsidRPr="008E7FF3" w:rsidRDefault="004B0F08" w:rsidP="004B0F08">
      <w:pPr>
        <w:spacing w:before="0" w:after="0" w:line="240" w:lineRule="auto"/>
        <w:jc w:val="center"/>
        <w:rPr>
          <w:rFonts w:asciiTheme="minorHAnsi" w:eastAsia="MS Mincho" w:hAnsiTheme="minorHAnsi" w:cstheme="minorHAnsi"/>
          <w:b/>
          <w:szCs w:val="24"/>
        </w:rPr>
      </w:pPr>
    </w:p>
    <w:p w14:paraId="1B2A46C2" w14:textId="77777777" w:rsidR="004B0F08" w:rsidRPr="008E7FF3" w:rsidRDefault="004B0F08" w:rsidP="004B0F08">
      <w:pPr>
        <w:spacing w:before="0" w:after="0" w:line="240" w:lineRule="auto"/>
        <w:jc w:val="center"/>
        <w:rPr>
          <w:rFonts w:asciiTheme="minorHAnsi" w:eastAsia="MS Mincho" w:hAnsiTheme="minorHAnsi" w:cstheme="minorHAnsi"/>
          <w:b/>
          <w:szCs w:val="24"/>
        </w:rPr>
      </w:pPr>
    </w:p>
    <w:p w14:paraId="3FE935C0" w14:textId="77777777" w:rsidR="004B0F08" w:rsidRPr="008E7FF3" w:rsidRDefault="004B0F08" w:rsidP="004B0F08">
      <w:pPr>
        <w:spacing w:before="0" w:after="0" w:line="240" w:lineRule="auto"/>
        <w:jc w:val="center"/>
        <w:rPr>
          <w:rFonts w:asciiTheme="minorHAnsi" w:eastAsia="MS Mincho" w:hAnsiTheme="minorHAnsi" w:cstheme="minorHAnsi"/>
          <w:b/>
          <w:szCs w:val="24"/>
        </w:rPr>
      </w:pPr>
    </w:p>
    <w:p w14:paraId="70BFE635" w14:textId="77777777" w:rsidR="004B0F08" w:rsidRPr="008E7FF3" w:rsidRDefault="004B0F08" w:rsidP="004B0F08">
      <w:pPr>
        <w:spacing w:before="0" w:after="0" w:line="240" w:lineRule="auto"/>
        <w:jc w:val="center"/>
        <w:rPr>
          <w:rFonts w:asciiTheme="minorHAnsi" w:eastAsia="MS Mincho" w:hAnsiTheme="minorHAnsi" w:cstheme="minorHAnsi"/>
          <w:b/>
          <w:szCs w:val="24"/>
        </w:rPr>
      </w:pPr>
    </w:p>
    <w:p w14:paraId="0CEF68D5" w14:textId="77777777" w:rsidR="004B0F08" w:rsidRPr="008E7FF3" w:rsidRDefault="004B0F08" w:rsidP="004B0F08">
      <w:pPr>
        <w:spacing w:before="0" w:after="0" w:line="240" w:lineRule="auto"/>
        <w:jc w:val="center"/>
        <w:rPr>
          <w:rFonts w:asciiTheme="minorHAnsi" w:eastAsia="MS Mincho" w:hAnsiTheme="minorHAnsi" w:cstheme="minorHAnsi"/>
          <w:b/>
          <w:szCs w:val="24"/>
        </w:rPr>
      </w:pPr>
    </w:p>
    <w:p w14:paraId="5795644E" w14:textId="77777777" w:rsidR="004B0F08" w:rsidRPr="008E7FF3" w:rsidRDefault="004B0F08" w:rsidP="004B0F08">
      <w:pPr>
        <w:spacing w:before="0" w:after="0" w:line="240" w:lineRule="auto"/>
        <w:jc w:val="center"/>
        <w:rPr>
          <w:rFonts w:asciiTheme="minorHAnsi" w:eastAsia="MS Mincho" w:hAnsiTheme="minorHAnsi" w:cstheme="minorHAnsi"/>
          <w:b/>
          <w:szCs w:val="24"/>
        </w:rPr>
      </w:pPr>
    </w:p>
    <w:p w14:paraId="1935F5A1" w14:textId="77777777" w:rsidR="004B0F08" w:rsidRPr="008E7FF3" w:rsidRDefault="004B0F08" w:rsidP="004B0F08">
      <w:pPr>
        <w:spacing w:before="0" w:after="0" w:line="240" w:lineRule="auto"/>
        <w:jc w:val="center"/>
        <w:rPr>
          <w:rFonts w:asciiTheme="minorHAnsi" w:eastAsia="MS Mincho" w:hAnsiTheme="minorHAnsi" w:cstheme="minorHAnsi"/>
          <w:b/>
          <w:szCs w:val="24"/>
        </w:rPr>
      </w:pPr>
    </w:p>
    <w:p w14:paraId="461CED8A" w14:textId="77777777" w:rsidR="004B0F08" w:rsidRPr="008E7FF3" w:rsidRDefault="004B0F08" w:rsidP="004B0F08">
      <w:pPr>
        <w:spacing w:before="0" w:after="0" w:line="240" w:lineRule="auto"/>
        <w:jc w:val="center"/>
        <w:rPr>
          <w:rFonts w:asciiTheme="minorHAnsi" w:eastAsia="MS Mincho" w:hAnsiTheme="minorHAnsi" w:cstheme="minorHAnsi"/>
          <w:b/>
          <w:szCs w:val="24"/>
        </w:rPr>
      </w:pPr>
    </w:p>
    <w:p w14:paraId="5ED1AEFB" w14:textId="77777777" w:rsidR="004B0F08" w:rsidRPr="008E7FF3" w:rsidRDefault="004B0F08" w:rsidP="004B0F08">
      <w:pPr>
        <w:spacing w:before="0" w:after="0" w:line="240" w:lineRule="auto"/>
        <w:jc w:val="center"/>
        <w:rPr>
          <w:rFonts w:asciiTheme="minorHAnsi" w:eastAsia="MS Mincho" w:hAnsiTheme="minorHAnsi" w:cstheme="minorHAnsi"/>
          <w:b/>
          <w:szCs w:val="24"/>
        </w:rPr>
      </w:pPr>
    </w:p>
    <w:p w14:paraId="2D32C9F2" w14:textId="77777777" w:rsidR="004B0F08" w:rsidRPr="008E7FF3" w:rsidRDefault="004B0F08" w:rsidP="004B0F08">
      <w:pPr>
        <w:spacing w:before="0" w:after="0" w:line="240" w:lineRule="auto"/>
        <w:jc w:val="center"/>
        <w:rPr>
          <w:rFonts w:asciiTheme="minorHAnsi" w:eastAsia="MS Mincho" w:hAnsiTheme="minorHAnsi" w:cstheme="minorHAnsi"/>
          <w:b/>
          <w:szCs w:val="24"/>
        </w:rPr>
      </w:pPr>
    </w:p>
    <w:p w14:paraId="107A1EEF" w14:textId="77777777" w:rsidR="004B0F08" w:rsidRPr="008E7FF3" w:rsidRDefault="004B0F08" w:rsidP="004B0F08">
      <w:pPr>
        <w:spacing w:before="0" w:after="0" w:line="240" w:lineRule="auto"/>
        <w:jc w:val="center"/>
        <w:rPr>
          <w:rFonts w:asciiTheme="minorHAnsi" w:eastAsia="MS Mincho" w:hAnsiTheme="minorHAnsi" w:cstheme="minorHAnsi"/>
          <w:b/>
          <w:szCs w:val="24"/>
        </w:rPr>
      </w:pPr>
    </w:p>
    <w:p w14:paraId="38017E62" w14:textId="77777777" w:rsidR="004B0F08" w:rsidRPr="008E7FF3" w:rsidRDefault="004B0F08" w:rsidP="004B0F08">
      <w:pPr>
        <w:spacing w:before="0" w:after="0" w:line="240" w:lineRule="auto"/>
        <w:jc w:val="center"/>
        <w:rPr>
          <w:rFonts w:asciiTheme="minorHAnsi" w:eastAsia="MS Mincho" w:hAnsiTheme="minorHAnsi" w:cstheme="minorHAnsi"/>
          <w:b/>
          <w:szCs w:val="24"/>
        </w:rPr>
      </w:pPr>
    </w:p>
    <w:p w14:paraId="2C5A3AFD" w14:textId="77777777" w:rsidR="004B0F08" w:rsidRPr="008E7FF3" w:rsidRDefault="004B0F08" w:rsidP="004B0F08">
      <w:pPr>
        <w:spacing w:before="0" w:after="0" w:line="240" w:lineRule="auto"/>
        <w:jc w:val="center"/>
        <w:rPr>
          <w:rFonts w:asciiTheme="minorHAnsi" w:eastAsia="MS Mincho" w:hAnsiTheme="minorHAnsi" w:cstheme="minorHAnsi"/>
          <w:b/>
          <w:szCs w:val="24"/>
        </w:rPr>
      </w:pPr>
    </w:p>
    <w:p w14:paraId="1C95B708" w14:textId="77777777" w:rsidR="004B0F08" w:rsidRPr="008E7FF3" w:rsidRDefault="004B0F08" w:rsidP="004B0F08">
      <w:pPr>
        <w:spacing w:before="0" w:after="0" w:line="240" w:lineRule="auto"/>
        <w:jc w:val="center"/>
        <w:rPr>
          <w:rFonts w:asciiTheme="minorHAnsi" w:eastAsia="MS Mincho" w:hAnsiTheme="minorHAnsi" w:cstheme="minorHAnsi"/>
          <w:b/>
          <w:szCs w:val="24"/>
        </w:rPr>
      </w:pPr>
    </w:p>
    <w:p w14:paraId="369B6D72" w14:textId="77777777" w:rsidR="004B0F08" w:rsidRPr="008E7FF3" w:rsidRDefault="004B0F08" w:rsidP="004B0F08">
      <w:pPr>
        <w:spacing w:before="0" w:after="0" w:line="240" w:lineRule="auto"/>
        <w:jc w:val="center"/>
        <w:rPr>
          <w:rFonts w:asciiTheme="minorHAnsi" w:eastAsia="MS Mincho" w:hAnsiTheme="minorHAnsi" w:cstheme="minorHAnsi"/>
          <w:b/>
          <w:szCs w:val="24"/>
        </w:rPr>
      </w:pPr>
    </w:p>
    <w:p w14:paraId="03C28975" w14:textId="77777777" w:rsidR="004B0F08" w:rsidRPr="008E7FF3" w:rsidRDefault="004B0F08" w:rsidP="004B0F08">
      <w:pPr>
        <w:spacing w:before="0" w:after="0" w:line="240" w:lineRule="auto"/>
        <w:jc w:val="center"/>
        <w:rPr>
          <w:rFonts w:asciiTheme="minorHAnsi" w:eastAsia="MS Mincho" w:hAnsiTheme="minorHAnsi" w:cstheme="minorHAnsi"/>
          <w:b/>
          <w:szCs w:val="24"/>
        </w:rPr>
      </w:pPr>
    </w:p>
    <w:p w14:paraId="591FF537" w14:textId="77777777" w:rsidR="004B0F08" w:rsidRPr="008E7FF3" w:rsidRDefault="004B0F08" w:rsidP="004B0F08">
      <w:pPr>
        <w:spacing w:before="0" w:after="0" w:line="240" w:lineRule="auto"/>
        <w:jc w:val="center"/>
        <w:rPr>
          <w:rFonts w:asciiTheme="minorHAnsi" w:eastAsia="MS Mincho" w:hAnsiTheme="minorHAnsi" w:cstheme="minorHAnsi"/>
          <w:b/>
          <w:szCs w:val="24"/>
        </w:rPr>
      </w:pPr>
    </w:p>
    <w:p w14:paraId="3A0F2329" w14:textId="77777777" w:rsidR="004B0F08" w:rsidRPr="008E7FF3" w:rsidRDefault="004B0F08" w:rsidP="004B0F08">
      <w:pPr>
        <w:spacing w:before="0" w:after="0" w:line="240" w:lineRule="auto"/>
        <w:jc w:val="center"/>
        <w:rPr>
          <w:rFonts w:asciiTheme="minorHAnsi" w:eastAsia="MS Mincho" w:hAnsiTheme="minorHAnsi" w:cstheme="minorHAnsi"/>
          <w:b/>
          <w:szCs w:val="24"/>
        </w:rPr>
      </w:pPr>
    </w:p>
    <w:p w14:paraId="71C4B01C" w14:textId="77777777" w:rsidR="004B0F08" w:rsidRPr="008E7FF3" w:rsidRDefault="004B0F08" w:rsidP="004B0F08">
      <w:pPr>
        <w:spacing w:before="0" w:after="0" w:line="240" w:lineRule="auto"/>
        <w:jc w:val="center"/>
        <w:rPr>
          <w:rFonts w:asciiTheme="minorHAnsi" w:eastAsia="MS Mincho" w:hAnsiTheme="minorHAnsi" w:cstheme="minorHAnsi"/>
          <w:b/>
          <w:szCs w:val="24"/>
        </w:rPr>
      </w:pPr>
    </w:p>
    <w:p w14:paraId="21A528AC" w14:textId="77777777" w:rsidR="004B0F08" w:rsidRPr="008E7FF3" w:rsidRDefault="004B0F08" w:rsidP="004B0F08">
      <w:pPr>
        <w:spacing w:before="0" w:after="0" w:line="240" w:lineRule="auto"/>
        <w:jc w:val="center"/>
        <w:rPr>
          <w:rFonts w:asciiTheme="minorHAnsi" w:eastAsia="MS Mincho" w:hAnsiTheme="minorHAnsi" w:cstheme="minorHAnsi"/>
          <w:b/>
          <w:szCs w:val="24"/>
        </w:rPr>
      </w:pPr>
    </w:p>
    <w:p w14:paraId="581603C2" w14:textId="77777777" w:rsidR="004B0F08" w:rsidRPr="008E7FF3" w:rsidRDefault="004B0F08" w:rsidP="004B0F08">
      <w:pPr>
        <w:spacing w:before="0" w:after="0" w:line="240" w:lineRule="auto"/>
        <w:jc w:val="center"/>
        <w:rPr>
          <w:rFonts w:asciiTheme="minorHAnsi" w:eastAsia="MS Mincho" w:hAnsiTheme="minorHAnsi" w:cstheme="minorHAnsi"/>
          <w:b/>
          <w:szCs w:val="24"/>
        </w:rPr>
      </w:pPr>
    </w:p>
    <w:p w14:paraId="5F9B08EF" w14:textId="77777777" w:rsidR="004B0F08" w:rsidRPr="008E7FF3" w:rsidRDefault="004B0F08" w:rsidP="004B0F08">
      <w:pPr>
        <w:spacing w:before="0" w:after="0" w:line="240" w:lineRule="auto"/>
        <w:jc w:val="center"/>
        <w:rPr>
          <w:rFonts w:asciiTheme="minorHAnsi" w:eastAsia="MS Mincho" w:hAnsiTheme="minorHAnsi" w:cstheme="minorHAnsi"/>
          <w:b/>
          <w:szCs w:val="24"/>
        </w:rPr>
      </w:pPr>
    </w:p>
    <w:p w14:paraId="59B2A266" w14:textId="77777777" w:rsidR="004B0F08" w:rsidRPr="008E7FF3" w:rsidRDefault="004B0F08" w:rsidP="004B0F08">
      <w:pPr>
        <w:spacing w:before="0" w:after="0" w:line="240" w:lineRule="auto"/>
        <w:jc w:val="center"/>
        <w:rPr>
          <w:rFonts w:asciiTheme="minorHAnsi" w:eastAsia="MS Mincho" w:hAnsiTheme="minorHAnsi" w:cstheme="minorHAnsi"/>
          <w:b/>
          <w:szCs w:val="24"/>
        </w:rPr>
      </w:pPr>
    </w:p>
    <w:p w14:paraId="350CFA46" w14:textId="77777777" w:rsidR="004B0F08" w:rsidRPr="008E7FF3" w:rsidRDefault="004B0F08" w:rsidP="004B0F08">
      <w:pPr>
        <w:spacing w:before="0" w:after="0" w:line="240" w:lineRule="auto"/>
        <w:jc w:val="center"/>
        <w:rPr>
          <w:rFonts w:asciiTheme="minorHAnsi" w:eastAsia="MS Mincho" w:hAnsiTheme="minorHAnsi" w:cstheme="minorHAnsi"/>
          <w:b/>
          <w:szCs w:val="24"/>
        </w:rPr>
      </w:pPr>
    </w:p>
    <w:p w14:paraId="4DEA1364" w14:textId="77777777" w:rsidR="004B0F08" w:rsidRPr="008E7FF3" w:rsidRDefault="004B0F08" w:rsidP="004B0F08">
      <w:pPr>
        <w:spacing w:before="0" w:after="0" w:line="240" w:lineRule="auto"/>
        <w:jc w:val="center"/>
        <w:rPr>
          <w:rFonts w:asciiTheme="minorHAnsi" w:eastAsia="MS Mincho" w:hAnsiTheme="minorHAnsi" w:cstheme="minorHAnsi"/>
          <w:b/>
          <w:szCs w:val="24"/>
        </w:rPr>
      </w:pPr>
    </w:p>
    <w:p w14:paraId="27F6B381" w14:textId="77777777" w:rsidR="004B0F08" w:rsidRPr="008E7FF3" w:rsidRDefault="004B0F08" w:rsidP="004B0F08">
      <w:pPr>
        <w:spacing w:before="0" w:after="0" w:line="240" w:lineRule="auto"/>
        <w:jc w:val="center"/>
        <w:rPr>
          <w:rFonts w:asciiTheme="minorHAnsi" w:eastAsia="MS Mincho" w:hAnsiTheme="minorHAnsi" w:cstheme="minorHAnsi"/>
          <w:b/>
          <w:szCs w:val="24"/>
        </w:rPr>
      </w:pPr>
    </w:p>
    <w:p w14:paraId="3E511CFA" w14:textId="77777777" w:rsidR="004B0F08" w:rsidRPr="008E7FF3" w:rsidRDefault="004B0F08" w:rsidP="004B0F08">
      <w:pPr>
        <w:spacing w:before="0" w:after="0" w:line="240" w:lineRule="auto"/>
        <w:jc w:val="center"/>
        <w:rPr>
          <w:rFonts w:asciiTheme="minorHAnsi" w:eastAsia="MS Mincho" w:hAnsiTheme="minorHAnsi" w:cstheme="minorHAnsi"/>
          <w:b/>
          <w:szCs w:val="24"/>
        </w:rPr>
      </w:pPr>
    </w:p>
    <w:p w14:paraId="48D176BD" w14:textId="77777777" w:rsidR="004B0F08" w:rsidRPr="008E7FF3" w:rsidRDefault="004B0F08" w:rsidP="004B0F08">
      <w:pPr>
        <w:spacing w:before="0" w:after="0" w:line="240" w:lineRule="auto"/>
        <w:jc w:val="center"/>
        <w:rPr>
          <w:rFonts w:asciiTheme="minorHAnsi" w:eastAsia="MS Mincho" w:hAnsiTheme="minorHAnsi" w:cstheme="minorHAnsi"/>
          <w:b/>
          <w:szCs w:val="24"/>
        </w:rPr>
      </w:pPr>
    </w:p>
    <w:p w14:paraId="26C51B49" w14:textId="77777777" w:rsidR="004B0F08" w:rsidRPr="008E7FF3" w:rsidRDefault="004B0F08" w:rsidP="004B0F08">
      <w:pPr>
        <w:spacing w:before="0" w:after="0" w:line="240" w:lineRule="auto"/>
        <w:jc w:val="center"/>
        <w:rPr>
          <w:rFonts w:asciiTheme="minorHAnsi" w:eastAsia="MS Mincho" w:hAnsiTheme="minorHAnsi" w:cstheme="minorHAnsi"/>
          <w:b/>
          <w:szCs w:val="24"/>
        </w:rPr>
      </w:pPr>
    </w:p>
    <w:p w14:paraId="72B48533" w14:textId="77777777" w:rsidR="004B0F08" w:rsidRPr="008E7FF3" w:rsidRDefault="004B0F08" w:rsidP="004B0F08">
      <w:pPr>
        <w:spacing w:before="0" w:after="0" w:line="240" w:lineRule="auto"/>
        <w:jc w:val="center"/>
        <w:rPr>
          <w:rFonts w:asciiTheme="minorHAnsi" w:eastAsia="MS Mincho" w:hAnsiTheme="minorHAnsi" w:cstheme="minorHAnsi"/>
          <w:b/>
          <w:szCs w:val="24"/>
        </w:rPr>
      </w:pPr>
    </w:p>
    <w:p w14:paraId="1266F2E3" w14:textId="77777777" w:rsidR="004B0F08" w:rsidRPr="008E7FF3" w:rsidRDefault="004B0F08" w:rsidP="004B0F08">
      <w:pPr>
        <w:spacing w:before="0" w:after="0" w:line="240" w:lineRule="auto"/>
        <w:jc w:val="center"/>
        <w:rPr>
          <w:rFonts w:asciiTheme="minorHAnsi" w:eastAsia="MS Mincho" w:hAnsiTheme="minorHAnsi" w:cstheme="minorHAnsi"/>
          <w:b/>
          <w:szCs w:val="24"/>
        </w:rPr>
      </w:pPr>
    </w:p>
    <w:p w14:paraId="12809D99" w14:textId="77777777" w:rsidR="004B0F08" w:rsidRPr="008E7FF3" w:rsidRDefault="004B0F08" w:rsidP="004B0F08">
      <w:pPr>
        <w:spacing w:before="0" w:after="0" w:line="240" w:lineRule="auto"/>
        <w:jc w:val="center"/>
        <w:rPr>
          <w:rFonts w:asciiTheme="minorHAnsi" w:eastAsia="MS Mincho" w:hAnsiTheme="minorHAnsi" w:cstheme="minorHAnsi"/>
          <w:b/>
          <w:szCs w:val="24"/>
        </w:rPr>
      </w:pPr>
    </w:p>
    <w:p w14:paraId="6B2AB3B9" w14:textId="77777777" w:rsidR="004B0F08" w:rsidRPr="008E7FF3" w:rsidRDefault="004B0F08" w:rsidP="004B0F08">
      <w:pPr>
        <w:spacing w:before="0" w:after="0" w:line="240" w:lineRule="auto"/>
        <w:jc w:val="center"/>
        <w:rPr>
          <w:rFonts w:asciiTheme="minorHAnsi" w:eastAsia="MS Mincho" w:hAnsiTheme="minorHAnsi" w:cstheme="minorHAnsi"/>
          <w:b/>
          <w:szCs w:val="24"/>
        </w:rPr>
      </w:pPr>
    </w:p>
    <w:p w14:paraId="603DA270" w14:textId="77777777" w:rsidR="004B0F08" w:rsidRPr="008E7FF3" w:rsidRDefault="004B0F08" w:rsidP="004B0F08">
      <w:pPr>
        <w:spacing w:before="0" w:after="0" w:line="240" w:lineRule="auto"/>
        <w:jc w:val="center"/>
        <w:rPr>
          <w:rFonts w:asciiTheme="minorHAnsi" w:eastAsia="MS Mincho" w:hAnsiTheme="minorHAnsi" w:cstheme="minorHAnsi"/>
          <w:b/>
          <w:szCs w:val="24"/>
        </w:rPr>
      </w:pPr>
    </w:p>
    <w:p w14:paraId="378D819F" w14:textId="77777777" w:rsidR="004B0F08" w:rsidRPr="008E7FF3" w:rsidRDefault="004B0F08" w:rsidP="004B0F08">
      <w:pPr>
        <w:spacing w:before="0" w:after="0" w:line="240" w:lineRule="auto"/>
        <w:jc w:val="center"/>
        <w:rPr>
          <w:rFonts w:asciiTheme="minorHAnsi" w:eastAsia="MS Mincho" w:hAnsiTheme="minorHAnsi" w:cstheme="minorHAnsi"/>
          <w:b/>
          <w:szCs w:val="24"/>
        </w:rPr>
      </w:pPr>
    </w:p>
    <w:p w14:paraId="4AB28FEC" w14:textId="1FEBB072" w:rsidR="0039340D" w:rsidRPr="008E7FF3" w:rsidRDefault="0039340D">
      <w:pPr>
        <w:rPr>
          <w:rFonts w:asciiTheme="minorHAnsi" w:eastAsia="MS Mincho" w:hAnsiTheme="minorHAnsi" w:cstheme="minorHAnsi"/>
          <w:b/>
          <w:szCs w:val="24"/>
        </w:rPr>
      </w:pPr>
      <w:r w:rsidRPr="008E7FF3">
        <w:rPr>
          <w:rFonts w:asciiTheme="minorHAnsi" w:eastAsia="MS Mincho" w:hAnsiTheme="minorHAnsi" w:cstheme="minorHAnsi"/>
          <w:b/>
          <w:szCs w:val="24"/>
        </w:rPr>
        <w:br w:type="page"/>
      </w:r>
    </w:p>
    <w:p w14:paraId="4CC47006" w14:textId="77777777" w:rsidR="004B0F08" w:rsidRPr="008E7FF3" w:rsidRDefault="004B0F08" w:rsidP="004B0F08">
      <w:pPr>
        <w:spacing w:before="0" w:after="0" w:line="240" w:lineRule="auto"/>
        <w:jc w:val="center"/>
        <w:rPr>
          <w:rFonts w:asciiTheme="minorHAnsi" w:eastAsia="MS Mincho" w:hAnsiTheme="minorHAnsi" w:cstheme="minorHAnsi"/>
          <w:b/>
          <w:szCs w:val="24"/>
        </w:rPr>
      </w:pPr>
      <w:r w:rsidRPr="008E7FF3">
        <w:rPr>
          <w:rFonts w:asciiTheme="minorHAnsi" w:eastAsia="MS Mincho" w:hAnsiTheme="minorHAnsi" w:cstheme="minorHAnsi"/>
          <w:b/>
          <w:szCs w:val="24"/>
        </w:rPr>
        <w:lastRenderedPageBreak/>
        <w:t>Appendix 2</w:t>
      </w:r>
    </w:p>
    <w:p w14:paraId="270A7F02" w14:textId="77777777" w:rsidR="004B0F08" w:rsidRPr="008E7FF3" w:rsidRDefault="004B0F08" w:rsidP="004B0F08">
      <w:pPr>
        <w:spacing w:before="0" w:after="0" w:line="240" w:lineRule="auto"/>
        <w:rPr>
          <w:rFonts w:asciiTheme="minorHAnsi" w:eastAsia="MS Mincho" w:hAnsiTheme="minorHAnsi" w:cstheme="minorHAnsi"/>
          <w:i/>
          <w:szCs w:val="24"/>
        </w:rPr>
      </w:pPr>
    </w:p>
    <w:p w14:paraId="58B7279F" w14:textId="77777777" w:rsidR="004B0F08" w:rsidRPr="008E7FF3" w:rsidRDefault="004B0F08" w:rsidP="004B0F08">
      <w:pPr>
        <w:spacing w:before="0" w:after="0" w:line="240" w:lineRule="auto"/>
        <w:rPr>
          <w:rFonts w:asciiTheme="minorHAnsi" w:eastAsia="MS Mincho" w:hAnsiTheme="minorHAnsi" w:cstheme="minorHAnsi"/>
          <w:szCs w:val="24"/>
        </w:rPr>
      </w:pPr>
    </w:p>
    <w:p w14:paraId="0577EBF0" w14:textId="77777777" w:rsidR="004B0F08" w:rsidRPr="008E7FF3" w:rsidRDefault="004B0F08" w:rsidP="004B0F08">
      <w:pPr>
        <w:spacing w:before="0" w:after="0" w:line="240" w:lineRule="auto"/>
        <w:rPr>
          <w:rFonts w:asciiTheme="minorHAnsi" w:eastAsia="MS Mincho" w:hAnsiTheme="minorHAnsi" w:cstheme="minorHAnsi"/>
          <w:b/>
          <w:szCs w:val="24"/>
        </w:rPr>
      </w:pPr>
      <w:r w:rsidRPr="008E7FF3">
        <w:rPr>
          <w:rFonts w:asciiTheme="minorHAnsi" w:eastAsia="MS Mincho" w:hAnsiTheme="minorHAnsi" w:cstheme="minorHAnsi"/>
          <w:b/>
          <w:szCs w:val="24"/>
        </w:rPr>
        <w:t>Key financial position</w:t>
      </w:r>
    </w:p>
    <w:p w14:paraId="64A2FC40" w14:textId="77777777" w:rsidR="004B0F08" w:rsidRPr="008E7FF3" w:rsidRDefault="004B0F08" w:rsidP="004B0F08">
      <w:pPr>
        <w:spacing w:before="0" w:after="0" w:line="240" w:lineRule="auto"/>
        <w:rPr>
          <w:rFonts w:asciiTheme="minorHAnsi" w:eastAsia="MS Mincho" w:hAnsiTheme="minorHAnsi" w:cstheme="minorHAnsi"/>
          <w:szCs w:val="24"/>
        </w:rPr>
      </w:pPr>
    </w:p>
    <w:p w14:paraId="5BB40794" w14:textId="77777777" w:rsidR="004B0F08" w:rsidRPr="008E7FF3" w:rsidRDefault="004B0F08" w:rsidP="004B0F08">
      <w:pPr>
        <w:spacing w:before="0" w:after="0" w:line="240" w:lineRule="auto"/>
        <w:rPr>
          <w:rFonts w:asciiTheme="minorHAnsi" w:eastAsia="MS Mincho" w:hAnsiTheme="minorHAnsi" w:cstheme="minorHAnsi"/>
          <w:i/>
          <w:szCs w:val="24"/>
        </w:rPr>
      </w:pPr>
      <w:r w:rsidRPr="008E7FF3">
        <w:rPr>
          <w:rFonts w:asciiTheme="minorHAnsi" w:eastAsia="MS Mincho" w:hAnsiTheme="minorHAnsi" w:cstheme="minorHAnsi"/>
          <w:i/>
          <w:szCs w:val="24"/>
        </w:rPr>
        <w:t>Guidance: for each major reporting position in the financial statements the auditor should provide at least a one-page overview of the following key elements:</w:t>
      </w:r>
    </w:p>
    <w:p w14:paraId="24939AEC" w14:textId="77777777" w:rsidR="004B0F08" w:rsidRPr="008E7FF3" w:rsidRDefault="004B0F08" w:rsidP="004B0F08">
      <w:pPr>
        <w:spacing w:before="0" w:after="0" w:line="240" w:lineRule="auto"/>
        <w:rPr>
          <w:rFonts w:asciiTheme="minorHAnsi" w:eastAsia="MS Mincho" w:hAnsiTheme="minorHAnsi" w:cstheme="minorHAnsi"/>
          <w:i/>
          <w:szCs w:val="24"/>
        </w:rPr>
      </w:pPr>
    </w:p>
    <w:p w14:paraId="4DAB27A0" w14:textId="77777777" w:rsidR="004B0F08" w:rsidRPr="008E7FF3" w:rsidRDefault="004B0F08" w:rsidP="004B0F08">
      <w:pPr>
        <w:spacing w:before="0" w:after="0" w:line="240" w:lineRule="auto"/>
        <w:rPr>
          <w:rFonts w:asciiTheme="minorHAnsi" w:eastAsia="MS Mincho" w:hAnsiTheme="minorHAnsi" w:cstheme="minorHAnsi"/>
          <w:i/>
          <w:szCs w:val="24"/>
        </w:rPr>
      </w:pPr>
      <w:r w:rsidRPr="008E7FF3">
        <w:rPr>
          <w:rFonts w:asciiTheme="minorHAnsi" w:eastAsia="MS Mincho" w:hAnsiTheme="minorHAnsi" w:cstheme="minorHAnsi"/>
          <w:i/>
          <w:szCs w:val="24"/>
        </w:rPr>
        <w:t>[E.g.: Revenue (grants from The Global Fund, Cash balance, Fund Balance, Advances, Commitments]</w:t>
      </w:r>
    </w:p>
    <w:p w14:paraId="3A1C0170" w14:textId="77777777" w:rsidR="004B0F08" w:rsidRPr="008E7FF3" w:rsidRDefault="004B0F08" w:rsidP="004B0F08">
      <w:pPr>
        <w:spacing w:before="0" w:after="0" w:line="240" w:lineRule="auto"/>
        <w:rPr>
          <w:rFonts w:asciiTheme="minorHAnsi" w:eastAsia="MS Mincho" w:hAnsiTheme="minorHAnsi" w:cstheme="minorHAnsi"/>
          <w:szCs w:val="24"/>
        </w:rPr>
      </w:pPr>
    </w:p>
    <w:tbl>
      <w:tblPr>
        <w:tblStyle w:val="GridTable4-Accent21"/>
        <w:tblW w:w="9625" w:type="dxa"/>
        <w:tblLook w:val="04A0" w:firstRow="1" w:lastRow="0" w:firstColumn="1" w:lastColumn="0" w:noHBand="0" w:noVBand="1"/>
      </w:tblPr>
      <w:tblGrid>
        <w:gridCol w:w="2245"/>
        <w:gridCol w:w="2430"/>
        <w:gridCol w:w="1440"/>
        <w:gridCol w:w="3510"/>
      </w:tblGrid>
      <w:tr w:rsidR="00A76071" w:rsidRPr="008E7FF3" w14:paraId="499F2518" w14:textId="77777777" w:rsidTr="009B2026">
        <w:trPr>
          <w:cnfStyle w:val="100000000000" w:firstRow="1" w:lastRow="0"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2245" w:type="dxa"/>
          </w:tcPr>
          <w:p w14:paraId="5F6FF722" w14:textId="77777777" w:rsidR="009B2026" w:rsidRPr="008E7FF3" w:rsidRDefault="009B2026" w:rsidP="004B0F08">
            <w:pPr>
              <w:rPr>
                <w:rFonts w:asciiTheme="minorHAnsi" w:eastAsia="Cambria" w:hAnsiTheme="minorHAnsi" w:cstheme="minorHAnsi"/>
                <w:color w:val="auto"/>
                <w:lang w:val="en-GB"/>
              </w:rPr>
            </w:pPr>
            <w:r w:rsidRPr="008E7FF3">
              <w:rPr>
                <w:rFonts w:asciiTheme="minorHAnsi" w:eastAsia="Cambria" w:hAnsiTheme="minorHAnsi" w:cstheme="minorHAnsi"/>
                <w:color w:val="auto"/>
                <w:lang w:val="en-GB"/>
              </w:rPr>
              <w:t>Audit assertion</w:t>
            </w:r>
          </w:p>
          <w:p w14:paraId="6568BE33" w14:textId="77777777" w:rsidR="009B2026" w:rsidRPr="008E7FF3" w:rsidRDefault="009B2026" w:rsidP="004B0F08">
            <w:pPr>
              <w:rPr>
                <w:rFonts w:asciiTheme="minorHAnsi" w:eastAsia="Cambria" w:hAnsiTheme="minorHAnsi" w:cstheme="minorHAnsi"/>
                <w:i/>
                <w:color w:val="auto"/>
                <w:lang w:val="en-GB"/>
              </w:rPr>
            </w:pPr>
            <w:r w:rsidRPr="008E7FF3">
              <w:rPr>
                <w:rFonts w:asciiTheme="minorHAnsi" w:eastAsia="Cambria" w:hAnsiTheme="minorHAnsi" w:cstheme="minorHAnsi"/>
                <w:i/>
                <w:color w:val="auto"/>
                <w:sz w:val="16"/>
                <w:szCs w:val="16"/>
                <w:lang w:val="en-GB"/>
              </w:rPr>
              <w:t>Why is this financial position considered key</w:t>
            </w:r>
          </w:p>
        </w:tc>
        <w:tc>
          <w:tcPr>
            <w:tcW w:w="2430" w:type="dxa"/>
          </w:tcPr>
          <w:p w14:paraId="7E55851D" w14:textId="77777777" w:rsidR="009B2026" w:rsidRPr="008E7FF3" w:rsidRDefault="009B2026" w:rsidP="004B0F08">
            <w:pPr>
              <w:cnfStyle w:val="100000000000" w:firstRow="1" w:lastRow="0" w:firstColumn="0" w:lastColumn="0" w:oddVBand="0" w:evenVBand="0" w:oddHBand="0" w:evenHBand="0" w:firstRowFirstColumn="0" w:firstRowLastColumn="0" w:lastRowFirstColumn="0" w:lastRowLastColumn="0"/>
              <w:rPr>
                <w:rFonts w:asciiTheme="minorHAnsi" w:eastAsia="Cambria" w:hAnsiTheme="minorHAnsi" w:cstheme="minorHAnsi"/>
                <w:color w:val="auto"/>
                <w:lang w:val="en-GB"/>
              </w:rPr>
            </w:pPr>
            <w:r w:rsidRPr="008E7FF3">
              <w:rPr>
                <w:rFonts w:asciiTheme="minorHAnsi" w:eastAsia="Cambria" w:hAnsiTheme="minorHAnsi" w:cstheme="minorHAnsi"/>
                <w:color w:val="auto"/>
                <w:lang w:val="en-GB"/>
              </w:rPr>
              <w:t>Work performed</w:t>
            </w:r>
          </w:p>
        </w:tc>
        <w:tc>
          <w:tcPr>
            <w:tcW w:w="1440" w:type="dxa"/>
          </w:tcPr>
          <w:p w14:paraId="31E09A87" w14:textId="77777777" w:rsidR="009B2026" w:rsidRPr="008E7FF3" w:rsidRDefault="009B2026" w:rsidP="004B0F08">
            <w:pPr>
              <w:cnfStyle w:val="100000000000" w:firstRow="1" w:lastRow="0" w:firstColumn="0" w:lastColumn="0" w:oddVBand="0" w:evenVBand="0" w:oddHBand="0" w:evenHBand="0" w:firstRowFirstColumn="0" w:firstRowLastColumn="0" w:lastRowFirstColumn="0" w:lastRowLastColumn="0"/>
              <w:rPr>
                <w:rFonts w:asciiTheme="minorHAnsi" w:eastAsia="Cambria" w:hAnsiTheme="minorHAnsi" w:cstheme="minorHAnsi"/>
                <w:color w:val="auto"/>
                <w:lang w:val="en-GB"/>
              </w:rPr>
            </w:pPr>
            <w:r w:rsidRPr="008E7FF3">
              <w:rPr>
                <w:rFonts w:asciiTheme="minorHAnsi" w:eastAsia="Cambria" w:hAnsiTheme="minorHAnsi" w:cstheme="minorHAnsi"/>
                <w:color w:val="auto"/>
                <w:lang w:val="en-GB"/>
              </w:rPr>
              <w:t>Key control procedures performed</w:t>
            </w:r>
          </w:p>
        </w:tc>
        <w:tc>
          <w:tcPr>
            <w:tcW w:w="3510" w:type="dxa"/>
          </w:tcPr>
          <w:p w14:paraId="10950397" w14:textId="77777777" w:rsidR="009B2026" w:rsidRPr="008E7FF3" w:rsidRDefault="009B2026" w:rsidP="004B0F08">
            <w:pPr>
              <w:cnfStyle w:val="100000000000" w:firstRow="1" w:lastRow="0" w:firstColumn="0" w:lastColumn="0" w:oddVBand="0" w:evenVBand="0" w:oddHBand="0" w:evenHBand="0" w:firstRowFirstColumn="0" w:firstRowLastColumn="0" w:lastRowFirstColumn="0" w:lastRowLastColumn="0"/>
              <w:rPr>
                <w:rFonts w:asciiTheme="minorHAnsi" w:eastAsia="Cambria" w:hAnsiTheme="minorHAnsi" w:cstheme="minorHAnsi"/>
                <w:color w:val="auto"/>
                <w:lang w:val="en-GB"/>
              </w:rPr>
            </w:pPr>
            <w:r w:rsidRPr="008E7FF3">
              <w:rPr>
                <w:rFonts w:asciiTheme="minorHAnsi" w:eastAsia="Cambria" w:hAnsiTheme="minorHAnsi" w:cstheme="minorHAnsi"/>
                <w:color w:val="auto"/>
                <w:lang w:val="en-GB"/>
              </w:rPr>
              <w:t>Auditor’s judgement on management’s assessment of key risks and actions on risk mitigating measures</w:t>
            </w:r>
          </w:p>
        </w:tc>
      </w:tr>
      <w:tr w:rsidR="00A76071" w:rsidRPr="008E7FF3" w14:paraId="67005C96" w14:textId="77777777" w:rsidTr="009B2026">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245" w:type="dxa"/>
          </w:tcPr>
          <w:p w14:paraId="795ED6F7" w14:textId="77777777" w:rsidR="009B2026" w:rsidRPr="008E7FF3" w:rsidRDefault="009B2026" w:rsidP="004B0F08">
            <w:pPr>
              <w:rPr>
                <w:rFonts w:asciiTheme="minorHAnsi" w:eastAsia="Cambria" w:hAnsiTheme="minorHAnsi" w:cstheme="minorHAnsi"/>
                <w:lang w:val="en-GB"/>
              </w:rPr>
            </w:pPr>
          </w:p>
        </w:tc>
        <w:tc>
          <w:tcPr>
            <w:tcW w:w="2430" w:type="dxa"/>
          </w:tcPr>
          <w:p w14:paraId="4669CC59" w14:textId="77777777" w:rsidR="009B2026" w:rsidRPr="008E7FF3" w:rsidRDefault="009B2026" w:rsidP="004B0F08">
            <w:pP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lang w:val="en-GB"/>
              </w:rPr>
            </w:pPr>
          </w:p>
        </w:tc>
        <w:tc>
          <w:tcPr>
            <w:tcW w:w="1440" w:type="dxa"/>
          </w:tcPr>
          <w:p w14:paraId="63D14DAB" w14:textId="77777777" w:rsidR="009B2026" w:rsidRPr="008E7FF3" w:rsidRDefault="009B2026" w:rsidP="004B0F08">
            <w:pP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lang w:val="en-GB"/>
              </w:rPr>
            </w:pPr>
          </w:p>
        </w:tc>
        <w:tc>
          <w:tcPr>
            <w:tcW w:w="3510" w:type="dxa"/>
          </w:tcPr>
          <w:p w14:paraId="6F9D8311" w14:textId="77777777" w:rsidR="009B2026" w:rsidRPr="008E7FF3" w:rsidRDefault="009B2026" w:rsidP="004B0F08">
            <w:pP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lang w:val="en-GB"/>
              </w:rPr>
            </w:pPr>
          </w:p>
        </w:tc>
      </w:tr>
      <w:tr w:rsidR="00A76071" w:rsidRPr="008E7FF3" w14:paraId="2F21D81F" w14:textId="77777777" w:rsidTr="009B2026">
        <w:trPr>
          <w:trHeight w:val="369"/>
        </w:trPr>
        <w:tc>
          <w:tcPr>
            <w:cnfStyle w:val="001000000000" w:firstRow="0" w:lastRow="0" w:firstColumn="1" w:lastColumn="0" w:oddVBand="0" w:evenVBand="0" w:oddHBand="0" w:evenHBand="0" w:firstRowFirstColumn="0" w:firstRowLastColumn="0" w:lastRowFirstColumn="0" w:lastRowLastColumn="0"/>
            <w:tcW w:w="2245" w:type="dxa"/>
          </w:tcPr>
          <w:p w14:paraId="13ECE5E0" w14:textId="77777777" w:rsidR="009B2026" w:rsidRPr="008E7FF3" w:rsidRDefault="009B2026" w:rsidP="004B0F08">
            <w:pPr>
              <w:rPr>
                <w:rFonts w:asciiTheme="minorHAnsi" w:eastAsia="Cambria" w:hAnsiTheme="minorHAnsi" w:cstheme="minorHAnsi"/>
                <w:lang w:val="en-GB"/>
              </w:rPr>
            </w:pPr>
          </w:p>
        </w:tc>
        <w:tc>
          <w:tcPr>
            <w:tcW w:w="2430" w:type="dxa"/>
          </w:tcPr>
          <w:p w14:paraId="023B6DC3" w14:textId="77777777" w:rsidR="009B2026" w:rsidRPr="008E7FF3" w:rsidRDefault="009B2026" w:rsidP="004B0F08">
            <w:pP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lang w:val="en-GB"/>
              </w:rPr>
            </w:pPr>
          </w:p>
        </w:tc>
        <w:tc>
          <w:tcPr>
            <w:tcW w:w="1440" w:type="dxa"/>
          </w:tcPr>
          <w:p w14:paraId="3CEE8BD6" w14:textId="77777777" w:rsidR="009B2026" w:rsidRPr="008E7FF3" w:rsidRDefault="009B2026" w:rsidP="004B0F08">
            <w:pP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lang w:val="en-GB"/>
              </w:rPr>
            </w:pPr>
          </w:p>
        </w:tc>
        <w:tc>
          <w:tcPr>
            <w:tcW w:w="3510" w:type="dxa"/>
          </w:tcPr>
          <w:p w14:paraId="26775ADA" w14:textId="77777777" w:rsidR="009B2026" w:rsidRPr="008E7FF3" w:rsidRDefault="009B2026" w:rsidP="004B0F08">
            <w:pP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lang w:val="en-GB"/>
              </w:rPr>
            </w:pPr>
          </w:p>
        </w:tc>
      </w:tr>
    </w:tbl>
    <w:p w14:paraId="406CEA5D" w14:textId="77777777" w:rsidR="004B0F08" w:rsidRPr="008E7FF3" w:rsidRDefault="004B0F08" w:rsidP="004B0F08">
      <w:pPr>
        <w:spacing w:before="0" w:after="0" w:line="240" w:lineRule="auto"/>
        <w:rPr>
          <w:rFonts w:asciiTheme="minorHAnsi" w:eastAsia="MS Mincho" w:hAnsiTheme="minorHAnsi" w:cstheme="minorHAnsi"/>
          <w:szCs w:val="24"/>
        </w:rPr>
      </w:pPr>
    </w:p>
    <w:p w14:paraId="2D67C81B" w14:textId="77777777" w:rsidR="004B0F08" w:rsidRPr="008E7FF3" w:rsidRDefault="004B0F08" w:rsidP="004B0F08">
      <w:pPr>
        <w:spacing w:before="0" w:after="0" w:line="240" w:lineRule="auto"/>
        <w:rPr>
          <w:rFonts w:asciiTheme="minorHAnsi" w:eastAsia="MS Mincho" w:hAnsiTheme="minorHAnsi" w:cstheme="minorHAnsi"/>
          <w:szCs w:val="24"/>
        </w:rPr>
      </w:pPr>
    </w:p>
    <w:p w14:paraId="017470E1" w14:textId="77777777" w:rsidR="004B0F08" w:rsidRPr="008E7FF3" w:rsidRDefault="004B0F08" w:rsidP="004B0F08">
      <w:pPr>
        <w:spacing w:before="0" w:after="0" w:line="240" w:lineRule="auto"/>
        <w:rPr>
          <w:rFonts w:asciiTheme="minorHAnsi" w:eastAsia="MS Mincho" w:hAnsiTheme="minorHAnsi" w:cstheme="minorHAnsi"/>
          <w:i/>
          <w:szCs w:val="24"/>
        </w:rPr>
      </w:pPr>
    </w:p>
    <w:p w14:paraId="1111088E" w14:textId="2210FF9F" w:rsidR="00A52040" w:rsidRPr="008E7FF3" w:rsidRDefault="00A52040" w:rsidP="00A52040">
      <w:pPr>
        <w:spacing w:before="0" w:after="0" w:line="240" w:lineRule="auto"/>
        <w:jc w:val="center"/>
        <w:rPr>
          <w:rFonts w:asciiTheme="minorHAnsi" w:eastAsia="MS Mincho" w:hAnsiTheme="minorHAnsi" w:cstheme="minorHAnsi"/>
          <w:b/>
          <w:szCs w:val="24"/>
        </w:rPr>
      </w:pPr>
      <w:r w:rsidRPr="008E7FF3">
        <w:rPr>
          <w:rFonts w:asciiTheme="minorHAnsi" w:eastAsia="MS Mincho" w:hAnsiTheme="minorHAnsi" w:cstheme="minorHAnsi"/>
          <w:b/>
          <w:szCs w:val="24"/>
        </w:rPr>
        <w:t>Appendix 3</w:t>
      </w:r>
    </w:p>
    <w:p w14:paraId="5581F5F1" w14:textId="77777777" w:rsidR="00A52040" w:rsidRPr="008E7FF3" w:rsidRDefault="00A52040" w:rsidP="00A52040">
      <w:pPr>
        <w:spacing w:before="0" w:after="0" w:line="240" w:lineRule="auto"/>
        <w:rPr>
          <w:rFonts w:asciiTheme="minorHAnsi" w:eastAsia="MS Mincho" w:hAnsiTheme="minorHAnsi" w:cstheme="minorHAnsi"/>
          <w:i/>
          <w:szCs w:val="24"/>
        </w:rPr>
      </w:pPr>
    </w:p>
    <w:p w14:paraId="75C50DE4" w14:textId="77777777" w:rsidR="00A52040" w:rsidRPr="008E7FF3" w:rsidRDefault="00A52040" w:rsidP="00A52040">
      <w:pPr>
        <w:spacing w:before="0" w:after="0" w:line="240" w:lineRule="auto"/>
        <w:rPr>
          <w:rFonts w:asciiTheme="minorHAnsi" w:eastAsia="MS Mincho" w:hAnsiTheme="minorHAnsi" w:cstheme="minorHAnsi"/>
          <w:szCs w:val="24"/>
        </w:rPr>
      </w:pPr>
    </w:p>
    <w:p w14:paraId="30F3557E" w14:textId="3EAE69D7" w:rsidR="003C01DE" w:rsidRPr="008E7FF3" w:rsidRDefault="00062238" w:rsidP="00983659">
      <w:pPr>
        <w:rPr>
          <w:rFonts w:asciiTheme="minorHAnsi" w:eastAsia="MS Mincho" w:hAnsiTheme="minorHAnsi" w:cstheme="minorHAnsi"/>
          <w:b/>
          <w:szCs w:val="24"/>
        </w:rPr>
      </w:pPr>
      <w:r w:rsidRPr="008E7FF3">
        <w:rPr>
          <w:rFonts w:asciiTheme="minorHAnsi" w:eastAsia="MS Mincho" w:hAnsiTheme="minorHAnsi" w:cstheme="minorHAnsi"/>
          <w:b/>
          <w:szCs w:val="24"/>
        </w:rPr>
        <w:t>Indirect cost rate/Apportionment of common costs</w:t>
      </w:r>
    </w:p>
    <w:p w14:paraId="109F8CA5" w14:textId="77777777" w:rsidR="0093552B" w:rsidRPr="008E7FF3" w:rsidRDefault="0093552B" w:rsidP="0093552B">
      <w:pPr>
        <w:pStyle w:val="ListParagraph"/>
        <w:numPr>
          <w:ilvl w:val="0"/>
          <w:numId w:val="38"/>
        </w:numPr>
        <w:autoSpaceDN w:val="0"/>
        <w:spacing w:before="0" w:after="200" w:line="276" w:lineRule="auto"/>
        <w:rPr>
          <w:rFonts w:asciiTheme="minorHAnsi" w:hAnsiTheme="minorHAnsi" w:cstheme="minorHAnsi"/>
          <w:b/>
          <w:iCs/>
          <w:sz w:val="20"/>
        </w:rPr>
      </w:pPr>
      <w:r w:rsidRPr="008E7FF3">
        <w:rPr>
          <w:rFonts w:asciiTheme="minorHAnsi" w:hAnsiTheme="minorHAnsi" w:cstheme="minorHAnsi"/>
          <w:b/>
          <w:iCs/>
          <w:sz w:val="20"/>
        </w:rPr>
        <w:t>Indirect cost rate</w:t>
      </w:r>
    </w:p>
    <w:p w14:paraId="53E3436C" w14:textId="77777777" w:rsidR="0093552B" w:rsidRPr="008E7FF3" w:rsidRDefault="0093552B" w:rsidP="0093552B">
      <w:pPr>
        <w:rPr>
          <w:rFonts w:asciiTheme="minorHAnsi" w:hAnsiTheme="minorHAnsi" w:cstheme="minorHAnsi"/>
          <w:bCs/>
          <w:iCs/>
          <w:sz w:val="20"/>
        </w:rPr>
      </w:pPr>
      <w:r w:rsidRPr="008E7FF3">
        <w:rPr>
          <w:rFonts w:asciiTheme="minorHAnsi" w:hAnsiTheme="minorHAnsi" w:cstheme="minorHAnsi"/>
          <w:bCs/>
          <w:iCs/>
          <w:sz w:val="20"/>
        </w:rPr>
        <w:t>The ICR is calculated based on the total amount of transactions done by….</w:t>
      </w:r>
    </w:p>
    <w:p w14:paraId="0A513279" w14:textId="77777777" w:rsidR="0093552B" w:rsidRPr="008E7FF3" w:rsidRDefault="0093552B" w:rsidP="0093552B">
      <w:pPr>
        <w:pStyle w:val="ListParagraph"/>
        <w:numPr>
          <w:ilvl w:val="0"/>
          <w:numId w:val="38"/>
        </w:numPr>
        <w:autoSpaceDN w:val="0"/>
        <w:spacing w:before="0" w:after="200" w:line="276" w:lineRule="auto"/>
        <w:rPr>
          <w:rFonts w:asciiTheme="minorHAnsi" w:hAnsiTheme="minorHAnsi" w:cstheme="minorHAnsi"/>
          <w:b/>
          <w:iCs/>
          <w:sz w:val="20"/>
        </w:rPr>
      </w:pPr>
      <w:r w:rsidRPr="008E7FF3">
        <w:rPr>
          <w:rFonts w:asciiTheme="minorHAnsi" w:hAnsiTheme="minorHAnsi" w:cstheme="minorHAnsi"/>
          <w:b/>
          <w:iCs/>
          <w:sz w:val="20"/>
        </w:rPr>
        <w:t>Apportionment of common costs</w:t>
      </w:r>
    </w:p>
    <w:p w14:paraId="6809FE88" w14:textId="6FF254C5" w:rsidR="0093552B" w:rsidRPr="008E7FF3" w:rsidRDefault="0093552B" w:rsidP="0093552B">
      <w:pPr>
        <w:spacing w:before="240" w:after="200" w:line="276" w:lineRule="auto"/>
        <w:rPr>
          <w:rFonts w:asciiTheme="minorHAnsi" w:hAnsiTheme="minorHAnsi" w:cstheme="minorHAnsi"/>
          <w:sz w:val="20"/>
          <w:szCs w:val="20"/>
        </w:rPr>
      </w:pPr>
      <w:r w:rsidRPr="008E7FF3">
        <w:rPr>
          <w:rFonts w:asciiTheme="minorHAnsi" w:hAnsiTheme="minorHAnsi" w:cstheme="minorHAnsi"/>
          <w:sz w:val="20"/>
          <w:szCs w:val="20"/>
        </w:rPr>
        <w:t>The part of common costs attributed to Global Fund is detailed as follow:</w:t>
      </w:r>
    </w:p>
    <w:p w14:paraId="441F2064" w14:textId="792A7A83" w:rsidR="00062238" w:rsidRPr="008E7FF3" w:rsidRDefault="00062238" w:rsidP="00983659">
      <w:pPr>
        <w:rPr>
          <w:rFonts w:asciiTheme="minorHAnsi" w:eastAsia="MS Mincho" w:hAnsiTheme="minorHAnsi" w:cstheme="minorHAnsi"/>
          <w:b/>
          <w:szCs w:val="24"/>
        </w:rPr>
      </w:pPr>
    </w:p>
    <w:p w14:paraId="6DAAD9CA" w14:textId="77777777" w:rsidR="00062238" w:rsidRPr="008E7FF3" w:rsidRDefault="00062238" w:rsidP="006B0F75">
      <w:pPr>
        <w:rPr>
          <w:rFonts w:asciiTheme="minorHAnsi" w:eastAsia="MS Mincho" w:hAnsiTheme="minorHAnsi" w:cstheme="minorHAnsi"/>
          <w:sz w:val="21"/>
          <w:szCs w:val="21"/>
        </w:rPr>
      </w:pPr>
    </w:p>
    <w:sectPr w:rsidR="00062238" w:rsidRPr="008E7FF3" w:rsidSect="00362CFD">
      <w:headerReference w:type="default" r:id="rId23"/>
      <w:type w:val="continuous"/>
      <w:pgSz w:w="11900" w:h="16840"/>
      <w:pgMar w:top="1134" w:right="1134" w:bottom="1701" w:left="1134" w:header="851"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E533D" w14:textId="77777777" w:rsidR="00401B27" w:rsidRDefault="00401B27" w:rsidP="0013691B">
      <w:pPr>
        <w:spacing w:after="0" w:line="240" w:lineRule="auto"/>
      </w:pPr>
      <w:r>
        <w:separator/>
      </w:r>
    </w:p>
  </w:endnote>
  <w:endnote w:type="continuationSeparator" w:id="0">
    <w:p w14:paraId="6FB2409A" w14:textId="77777777" w:rsidR="00401B27" w:rsidRDefault="00401B27" w:rsidP="0013691B">
      <w:pPr>
        <w:spacing w:after="0" w:line="240" w:lineRule="auto"/>
      </w:pPr>
      <w:r>
        <w:continuationSeparator/>
      </w:r>
    </w:p>
  </w:endnote>
  <w:endnote w:type="continuationNotice" w:id="1">
    <w:p w14:paraId="5A26F7EB" w14:textId="77777777" w:rsidR="00401B27" w:rsidRDefault="00401B2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l‚r –¾’©"/>
    <w:panose1 w:val="020206090402050803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D4E76" w14:textId="77777777" w:rsidR="000208E0" w:rsidRDefault="000208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D5A6" w14:textId="6CB354B9" w:rsidR="00362CFD" w:rsidRPr="004551D2" w:rsidRDefault="00362CFD" w:rsidP="00866542">
    <w:pPr>
      <w:pStyle w:val="NormalNoSpac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C0887" w14:textId="77777777" w:rsidR="000208E0" w:rsidRDefault="000208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DAE92" w14:textId="7E04054B" w:rsidR="00362CFD" w:rsidRDefault="00362CFD" w:rsidP="00362CFD">
    <w:pPr>
      <w:pStyle w:val="Footer"/>
      <w:rPr>
        <w:rFonts w:asciiTheme="minorHAnsi" w:hAnsiTheme="minorHAnsi" w:cstheme="minorHAnsi"/>
      </w:rPr>
    </w:pPr>
    <w:bookmarkStart w:id="0" w:name="_Hlk27399264"/>
    <w:r w:rsidRPr="00362CFD">
      <w:rPr>
        <w:rFonts w:asciiTheme="minorHAnsi" w:hAnsiTheme="minorHAnsi" w:cstheme="minorHAnsi"/>
      </w:rPr>
      <w:t xml:space="preserve">Annex 3: Comprehensive Auditor’s Report-Special Purpose Grant Financial Statement (SPGFS) Audit, </w:t>
    </w:r>
    <w:r w:rsidR="00C1754B">
      <w:rPr>
        <w:rFonts w:asciiTheme="minorHAnsi" w:hAnsiTheme="minorHAnsi" w:cstheme="minorHAnsi"/>
      </w:rPr>
      <w:t>April</w:t>
    </w:r>
    <w:r w:rsidR="00B841FE">
      <w:rPr>
        <w:rFonts w:asciiTheme="minorHAnsi" w:hAnsiTheme="minorHAnsi" w:cstheme="minorHAnsi"/>
      </w:rPr>
      <w:t xml:space="preserve"> 2022</w:t>
    </w:r>
  </w:p>
  <w:p w14:paraId="4C9ED0CF" w14:textId="77777777" w:rsidR="00362CFD" w:rsidRPr="00362CFD" w:rsidRDefault="00362CFD">
    <w:pPr>
      <w:pStyle w:val="Footer"/>
      <w:rPr>
        <w:rFonts w:asciiTheme="minorHAnsi" w:hAnsiTheme="minorHAnsi" w:cstheme="minorHAnsi"/>
      </w:rPr>
    </w:pPr>
    <w:r>
      <w:rPr>
        <w:rFonts w:asciiTheme="minorHAnsi" w:hAnsiTheme="minorHAnsi" w:cstheme="minorHAnsi"/>
      </w:rPr>
      <w:t>Geneva, Switzerland</w:t>
    </w:r>
    <w:bookmarkEnd w:id="0"/>
    <w:r>
      <w:rPr>
        <w:noProof/>
      </w:rPr>
      <mc:AlternateContent>
        <mc:Choice Requires="wps">
          <w:drawing>
            <wp:anchor distT="0" distB="0" distL="114300" distR="114300" simplePos="0" relativeHeight="251658244" behindDoc="0" locked="0" layoutInCell="1" allowOverlap="1" wp14:anchorId="36B39ACA" wp14:editId="23460BD4">
              <wp:simplePos x="0" y="0"/>
              <wp:positionH relativeFrom="page">
                <wp:posOffset>9056582</wp:posOffset>
              </wp:positionH>
              <wp:positionV relativeFrom="page">
                <wp:posOffset>6918960</wp:posOffset>
              </wp:positionV>
              <wp:extent cx="914400" cy="359410"/>
              <wp:effectExtent l="0" t="0" r="0" b="21590"/>
              <wp:wrapNone/>
              <wp:docPr id="26" name="Text Box 26"/>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oel="http://schemas.microsoft.com/office/2019/extlst"/>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oel="http://schemas.microsoft.com/office/2019/extlst"/>
                        </a:ext>
                      </a:extLst>
                    </wps:spPr>
                    <wps:txbx>
                      <w:txbxContent>
                        <w:p w14:paraId="11F8752E" w14:textId="77777777" w:rsidR="00362CFD" w:rsidRPr="0073530F" w:rsidRDefault="00362CFD" w:rsidP="00362CFD">
                          <w:pPr>
                            <w:pStyle w:val="Footer"/>
                            <w:jc w:val="right"/>
                          </w:pPr>
                          <w:r w:rsidRPr="0073530F">
                            <w:fldChar w:fldCharType="begin"/>
                          </w:r>
                          <w:r w:rsidRPr="0073530F">
                            <w:instrText xml:space="preserve"> PAGE </w:instrText>
                          </w:r>
                          <w:r w:rsidRPr="0073530F">
                            <w:fldChar w:fldCharType="separate"/>
                          </w:r>
                          <w:r>
                            <w:rPr>
                              <w:noProof/>
                            </w:rPr>
                            <w:t>1</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39ACA" id="_x0000_t202" coordsize="21600,21600" o:spt="202" path="m,l,21600r21600,l21600,xe">
              <v:stroke joinstyle="miter"/>
              <v:path gradientshapeok="t" o:connecttype="rect"/>
            </v:shapetype>
            <v:shape id="Text Box 26" o:spid="_x0000_s1026" type="#_x0000_t202" style="position:absolute;margin-left:713.1pt;margin-top:544.8pt;width:1in;height:28.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" filled="f" stroked="f">
              <v:textbox inset="0,0,0,0">
                <w:txbxContent>
                  <w:p w14:paraId="11F8752E" w14:textId="77777777" w:rsidR="00362CFD" w:rsidRPr="0073530F" w:rsidRDefault="00362CFD" w:rsidP="00362CFD">
                    <w:pPr>
                      <w:pStyle w:val="Footer"/>
                      <w:jc w:val="right"/>
                    </w:pPr>
                    <w:r w:rsidRPr="0073530F">
                      <w:fldChar w:fldCharType="begin"/>
                    </w:r>
                    <w:r w:rsidRPr="0073530F">
                      <w:instrText xml:space="preserve"> PAGE </w:instrText>
                    </w:r>
                    <w:r w:rsidRPr="0073530F">
                      <w:fldChar w:fldCharType="separate"/>
                    </w:r>
                    <w:r>
                      <w:rPr>
                        <w:noProof/>
                      </w:rPr>
                      <w:t>1</w:t>
                    </w:r>
                    <w:r w:rsidRPr="0073530F">
                      <w:fldChar w:fldCharType="end"/>
                    </w:r>
                    <w:r w:rsidRPr="0073530F">
                      <w:t xml:space="preserve"> </w:t>
                    </w:r>
                  </w:p>
                </w:txbxContent>
              </v:textbox>
              <w10:wrap anchorx="page" anchory="page"/>
            </v:shape>
          </w:pict>
        </mc:Fallback>
      </mc:AlternateContent>
    </w:r>
    <w:r>
      <w:rPr>
        <w:noProof/>
      </w:rPr>
      <mc:AlternateContent>
        <mc:Choice Requires="wps">
          <w:drawing>
            <wp:anchor distT="0" distB="0" distL="114300" distR="114300" simplePos="0" relativeHeight="251658243" behindDoc="0" locked="0" layoutInCell="1" allowOverlap="1" wp14:anchorId="514092B1" wp14:editId="35485F80">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13" name="Text Box 13"/>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oel="http://schemas.microsoft.com/office/2019/extlst"/>
                        </a:ext>
                      </a:extLst>
                    </wps:spPr>
                    <wps:txbx>
                      <w:txbxContent>
                        <w:p w14:paraId="325ED3C5" w14:textId="77777777" w:rsidR="00362CFD" w:rsidRPr="0073530F" w:rsidRDefault="00362CFD" w:rsidP="00362CFD">
                          <w:pPr>
                            <w:pStyle w:val="Footer"/>
                            <w:jc w:val="right"/>
                          </w:pPr>
                          <w:r w:rsidRPr="0073530F">
                            <w:fldChar w:fldCharType="begin"/>
                          </w:r>
                          <w:r w:rsidRPr="0073530F">
                            <w:instrText xml:space="preserve"> PAGE </w:instrText>
                          </w:r>
                          <w:r w:rsidRPr="0073530F">
                            <w:fldChar w:fldCharType="separate"/>
                          </w:r>
                          <w:r>
                            <w:rPr>
                              <w:noProof/>
                            </w:rPr>
                            <w:t>1</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14092B1" id="Text Box 13" o:spid="_x0000_s1027" type="#_x0000_t202" style="position:absolute;margin-left:466.55pt;margin-top:791.8pt;width:1in;height:28.3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" filled="f" stroked="f">
              <v:textbox inset="0,0,0,0">
                <w:txbxContent>
                  <w:p w14:paraId="325ED3C5" w14:textId="77777777" w:rsidR="00362CFD" w:rsidRPr="0073530F" w:rsidRDefault="00362CFD" w:rsidP="00362CFD">
                    <w:pPr>
                      <w:pStyle w:val="Footer"/>
                      <w:jc w:val="right"/>
                    </w:pPr>
                    <w:r w:rsidRPr="0073530F">
                      <w:fldChar w:fldCharType="begin"/>
                    </w:r>
                    <w:r w:rsidRPr="0073530F">
                      <w:instrText xml:space="preserve"> PAGE </w:instrText>
                    </w:r>
                    <w:r w:rsidRPr="0073530F">
                      <w:fldChar w:fldCharType="separate"/>
                    </w:r>
                    <w:r>
                      <w:rPr>
                        <w:noProof/>
                      </w:rPr>
                      <w:t>1</w:t>
                    </w:r>
                    <w:r w:rsidRPr="0073530F">
                      <w:fldChar w:fldCharType="end"/>
                    </w:r>
                    <w:r w:rsidRPr="0073530F">
                      <w:t xml:space="preserve"> </w:t>
                    </w:r>
                  </w:p>
                </w:txbxContent>
              </v:textbox>
              <w10:wrap type="through"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96B76" w14:textId="77777777" w:rsidR="00362CFD" w:rsidRDefault="00362CFD">
    <w:pPr>
      <w:pStyle w:val="Footer"/>
    </w:pPr>
    <w:r>
      <w:rPr>
        <w:noProof/>
      </w:rPr>
      <mc:AlternateContent>
        <mc:Choice Requires="wps">
          <w:drawing>
            <wp:anchor distT="0" distB="0" distL="114300" distR="114300" simplePos="0" relativeHeight="251658242" behindDoc="0" locked="0" layoutInCell="1" allowOverlap="1" wp14:anchorId="4ADAF183" wp14:editId="4C6FFBB1">
              <wp:simplePos x="0" y="0"/>
              <wp:positionH relativeFrom="column">
                <wp:posOffset>7765415</wp:posOffset>
              </wp:positionH>
              <wp:positionV relativeFrom="paragraph">
                <wp:posOffset>24765</wp:posOffset>
              </wp:positionV>
              <wp:extent cx="914400" cy="359410"/>
              <wp:effectExtent l="0" t="0" r="0" b="21590"/>
              <wp:wrapThrough wrapText="bothSides">
                <wp:wrapPolygon edited="0">
                  <wp:start x="0" y="0"/>
                  <wp:lineTo x="0" y="21371"/>
                  <wp:lineTo x="21000" y="21371"/>
                  <wp:lineTo x="21000"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xmlns:pic="http://schemas.openxmlformats.org/drawingml/2006/picture" xmlns:oel="http://schemas.microsoft.com/office/2019/extlst"/>
                        </a:ext>
                      </a:extLst>
                    </wps:spPr>
                    <wps:txbx>
                      <w:txbxContent>
                        <w:p w14:paraId="3DB34284" w14:textId="77777777" w:rsidR="00362CFD" w:rsidRPr="0073530F" w:rsidRDefault="00362CFD" w:rsidP="00362CFD">
                          <w:pPr>
                            <w:pStyle w:val="Footer"/>
                            <w:jc w:val="right"/>
                          </w:pPr>
                          <w:r w:rsidRPr="0073530F">
                            <w:fldChar w:fldCharType="begin"/>
                          </w:r>
                          <w:r w:rsidRPr="0073530F">
                            <w:instrText xml:space="preserve"> PAGE </w:instrText>
                          </w:r>
                          <w:r w:rsidRPr="0073530F">
                            <w:fldChar w:fldCharType="separate"/>
                          </w:r>
                          <w:r>
                            <w:rPr>
                              <w:noProof/>
                            </w:rPr>
                            <w:t>2</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ADAF183" id="_x0000_t202" coordsize="21600,21600" o:spt="202" path="m,l,21600r21600,l21600,xe">
              <v:stroke joinstyle="miter"/>
              <v:path gradientshapeok="t" o:connecttype="rect"/>
            </v:shapetype>
            <v:shape id="Text Box 10" o:spid="_x0000_s1028" type="#_x0000_t202" style="position:absolute;margin-left:611.45pt;margin-top:1.95pt;width:1in;height:28.3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" filled="f" stroked="f">
              <v:textbox inset="0,0,0,0">
                <w:txbxContent>
                  <w:p w14:paraId="3DB34284" w14:textId="77777777" w:rsidR="00362CFD" w:rsidRPr="0073530F" w:rsidRDefault="00362CFD" w:rsidP="00362CFD">
                    <w:pPr>
                      <w:pStyle w:val="Footer"/>
                      <w:jc w:val="right"/>
                    </w:pPr>
                    <w:r w:rsidRPr="0073530F">
                      <w:fldChar w:fldCharType="begin"/>
                    </w:r>
                    <w:r w:rsidRPr="0073530F">
                      <w:instrText xml:space="preserve"> PAGE </w:instrText>
                    </w:r>
                    <w:r w:rsidRPr="0073530F">
                      <w:fldChar w:fldCharType="separate"/>
                    </w:r>
                    <w:r>
                      <w:rPr>
                        <w:noProof/>
                      </w:rPr>
                      <w:t>2</w:t>
                    </w:r>
                    <w:r w:rsidRPr="0073530F">
                      <w:fldChar w:fldCharType="end"/>
                    </w:r>
                    <w:r w:rsidRPr="0073530F">
                      <w:t xml:space="preserve"> </w:t>
                    </w:r>
                  </w:p>
                </w:txbxContent>
              </v:textbox>
              <w10:wrap type="through"/>
            </v:shape>
          </w:pict>
        </mc:Fallback>
      </mc:AlternateContent>
    </w:r>
    <w:r>
      <w:rPr>
        <w:noProof/>
      </w:rPr>
      <w:drawing>
        <wp:anchor distT="0" distB="0" distL="114300" distR="114300" simplePos="0" relativeHeight="251658247" behindDoc="0" locked="0" layoutInCell="1" allowOverlap="1" wp14:anchorId="7F178B9D" wp14:editId="45540FD4">
          <wp:simplePos x="0" y="0"/>
          <wp:positionH relativeFrom="page">
            <wp:posOffset>720090</wp:posOffset>
          </wp:positionH>
          <wp:positionV relativeFrom="page">
            <wp:posOffset>6689725</wp:posOffset>
          </wp:positionV>
          <wp:extent cx="9251950" cy="216535"/>
          <wp:effectExtent l="0" t="0" r="0" b="1206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251950" cy="21653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oel="http://schemas.microsoft.com/office/2019/extlst"/>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1" behindDoc="0" locked="0" layoutInCell="1" allowOverlap="1" wp14:anchorId="44F0135A" wp14:editId="49234DA5">
              <wp:simplePos x="0" y="0"/>
              <wp:positionH relativeFrom="page">
                <wp:posOffset>716280</wp:posOffset>
              </wp:positionH>
              <wp:positionV relativeFrom="page">
                <wp:posOffset>6920230</wp:posOffset>
              </wp:positionV>
              <wp:extent cx="3150870" cy="356235"/>
              <wp:effectExtent l="0" t="0" r="24130" b="24765"/>
              <wp:wrapNone/>
              <wp:docPr id="3" name="Text Box 3"/>
              <wp:cNvGraphicFramePr/>
              <a:graphic xmlns:a="http://schemas.openxmlformats.org/drawingml/2006/main">
                <a:graphicData uri="http://schemas.microsoft.com/office/word/2010/wordprocessingShape">
                  <wps:wsp>
                    <wps:cNvSpPr txBox="1"/>
                    <wps:spPr>
                      <a:xfrm>
                        <a:off x="0" y="0"/>
                        <a:ext cx="3150870" cy="35623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xmlns:pic="http://schemas.openxmlformats.org/drawingml/2006/picture" xmlns:oel="http://schemas.microsoft.com/office/2019/extlst"/>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xmlns:pic="http://schemas.openxmlformats.org/drawingml/2006/picture" xmlns:oel="http://schemas.microsoft.com/office/2019/extlst"/>
                        </a:ext>
                      </a:extLst>
                    </wps:spPr>
                    <wps:txbx>
                      <w:txbxContent>
                        <w:p w14:paraId="5478D706" w14:textId="77777777" w:rsidR="00362CFD" w:rsidRPr="00DB2F04" w:rsidRDefault="00362CFD" w:rsidP="00362CFD">
                          <w:pPr>
                            <w:pStyle w:val="Footer"/>
                          </w:pPr>
                          <w:r w:rsidRPr="00DB2F04">
                            <w:t>Document Title,</w:t>
                          </w:r>
                          <w:r>
                            <w:t xml:space="preserve"> </w:t>
                          </w:r>
                          <w:r w:rsidRPr="00DB2F04">
                            <w:t>00 Month 2014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0135A" id="Text Box 3" o:spid="_x0000_s1029" type="#_x0000_t202" style="position:absolute;margin-left:56.4pt;margin-top:544.9pt;width:248.1pt;height:28.0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" filled="f" stroked="f">
              <v:textbox inset="0,0,0,0">
                <w:txbxContent>
                  <w:p w14:paraId="5478D706" w14:textId="77777777" w:rsidR="00362CFD" w:rsidRPr="00DB2F04" w:rsidRDefault="00362CFD" w:rsidP="00362CFD">
                    <w:pPr>
                      <w:pStyle w:val="Footer"/>
                    </w:pPr>
                    <w:r w:rsidRPr="00DB2F04">
                      <w:t>Document Title,</w:t>
                    </w:r>
                    <w:r>
                      <w:t xml:space="preserve"> </w:t>
                    </w:r>
                    <w:r w:rsidRPr="00DB2F04">
                      <w:t>00 Month 2014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F807E" w14:textId="77777777" w:rsidR="00401B27" w:rsidRDefault="00401B27" w:rsidP="0013691B">
      <w:pPr>
        <w:spacing w:after="0" w:line="240" w:lineRule="auto"/>
      </w:pPr>
      <w:r>
        <w:separator/>
      </w:r>
    </w:p>
  </w:footnote>
  <w:footnote w:type="continuationSeparator" w:id="0">
    <w:p w14:paraId="5ECE55C9" w14:textId="77777777" w:rsidR="00401B27" w:rsidRDefault="00401B27" w:rsidP="0013691B">
      <w:pPr>
        <w:spacing w:after="0" w:line="240" w:lineRule="auto"/>
      </w:pPr>
      <w:r>
        <w:continuationSeparator/>
      </w:r>
    </w:p>
  </w:footnote>
  <w:footnote w:type="continuationNotice" w:id="1">
    <w:p w14:paraId="0D5DFBF0" w14:textId="77777777" w:rsidR="00401B27" w:rsidRDefault="00401B27">
      <w:pPr>
        <w:spacing w:before="0" w:after="0" w:line="240" w:lineRule="auto"/>
      </w:pPr>
    </w:p>
  </w:footnote>
  <w:footnote w:id="2">
    <w:p w14:paraId="7A47F0EE" w14:textId="77777777" w:rsidR="00362CFD" w:rsidRPr="00181514" w:rsidRDefault="00362CFD" w:rsidP="004B0F08">
      <w:pPr>
        <w:pStyle w:val="Default"/>
        <w:rPr>
          <w:rFonts w:cs="Arial"/>
          <w:sz w:val="18"/>
          <w:szCs w:val="18"/>
          <w:lang w:eastAsia="ja-JP"/>
        </w:rPr>
      </w:pPr>
      <w:r w:rsidRPr="00181514">
        <w:rPr>
          <w:rStyle w:val="FootnoteReference"/>
          <w:sz w:val="18"/>
          <w:szCs w:val="18"/>
        </w:rPr>
        <w:footnoteRef/>
      </w:r>
      <w:r w:rsidRPr="00181514">
        <w:rPr>
          <w:sz w:val="18"/>
          <w:szCs w:val="18"/>
        </w:rPr>
        <w:t xml:space="preserve"> </w:t>
      </w:r>
      <w:r w:rsidRPr="00181514">
        <w:rPr>
          <w:rFonts w:cs="Arial"/>
          <w:sz w:val="18"/>
          <w:szCs w:val="18"/>
          <w:lang w:eastAsia="ja-JP"/>
        </w:rPr>
        <w:t xml:space="preserve">Identify the title of each statement comprising the financial statements </w:t>
      </w:r>
    </w:p>
    <w:p w14:paraId="34F2D2DF" w14:textId="77777777" w:rsidR="00362CFD" w:rsidRDefault="00362CFD" w:rsidP="004B0F08">
      <w:pPr>
        <w:pStyle w:val="FootnoteText"/>
      </w:pPr>
    </w:p>
  </w:footnote>
  <w:footnote w:id="3">
    <w:p w14:paraId="62908AF4" w14:textId="77777777" w:rsidR="00362CFD" w:rsidRPr="007452EF" w:rsidRDefault="00362CFD" w:rsidP="004B0F08">
      <w:pPr>
        <w:pStyle w:val="Default"/>
        <w:rPr>
          <w:rFonts w:cs="Arial"/>
          <w:sz w:val="18"/>
          <w:szCs w:val="18"/>
          <w:lang w:eastAsia="ja-JP"/>
        </w:rPr>
      </w:pPr>
      <w:r w:rsidRPr="007452EF">
        <w:rPr>
          <w:rStyle w:val="FootnoteReference"/>
          <w:sz w:val="18"/>
          <w:szCs w:val="18"/>
        </w:rPr>
        <w:footnoteRef/>
      </w:r>
      <w:r w:rsidRPr="007452EF">
        <w:rPr>
          <w:sz w:val="18"/>
          <w:szCs w:val="18"/>
        </w:rPr>
        <w:t xml:space="preserve"> </w:t>
      </w:r>
      <w:r w:rsidRPr="007452EF">
        <w:rPr>
          <w:rFonts w:cs="Arial"/>
          <w:sz w:val="18"/>
          <w:szCs w:val="18"/>
          <w:lang w:eastAsia="ja-JP"/>
        </w:rPr>
        <w:t xml:space="preserve">Identify the title of each statement comprising the financial statements </w:t>
      </w:r>
    </w:p>
    <w:p w14:paraId="5E2F9997" w14:textId="77777777" w:rsidR="00362CFD" w:rsidRDefault="00362CFD" w:rsidP="004B0F08">
      <w:pPr>
        <w:pStyle w:val="FootnoteText"/>
      </w:pPr>
    </w:p>
  </w:footnote>
  <w:footnote w:id="4">
    <w:p w14:paraId="632425B9" w14:textId="77777777" w:rsidR="00362CFD" w:rsidRPr="007452EF" w:rsidRDefault="00362CFD" w:rsidP="004B0F08">
      <w:pPr>
        <w:pStyle w:val="Default"/>
        <w:rPr>
          <w:rFonts w:cs="Arial"/>
          <w:sz w:val="18"/>
          <w:szCs w:val="18"/>
          <w:lang w:eastAsia="ja-JP"/>
        </w:rPr>
      </w:pPr>
      <w:r w:rsidRPr="007452EF">
        <w:rPr>
          <w:rStyle w:val="FootnoteReference"/>
          <w:sz w:val="18"/>
          <w:szCs w:val="18"/>
        </w:rPr>
        <w:footnoteRef/>
      </w:r>
      <w:r w:rsidRPr="007452EF">
        <w:rPr>
          <w:sz w:val="18"/>
          <w:szCs w:val="18"/>
        </w:rPr>
        <w:t xml:space="preserve"> </w:t>
      </w:r>
      <w:r w:rsidRPr="007452EF">
        <w:rPr>
          <w:rFonts w:cs="Arial"/>
          <w:sz w:val="18"/>
          <w:szCs w:val="18"/>
          <w:lang w:eastAsia="ja-JP"/>
        </w:rPr>
        <w:t xml:space="preserve">Identify the title of each statement comprising the financial statements </w:t>
      </w:r>
    </w:p>
    <w:p w14:paraId="7CC80B50" w14:textId="77777777" w:rsidR="00362CFD" w:rsidRDefault="00362CFD" w:rsidP="004B0F08">
      <w:pPr>
        <w:pStyle w:val="FootnoteText"/>
      </w:pPr>
    </w:p>
  </w:footnote>
  <w:footnote w:id="5">
    <w:p w14:paraId="2166E57D" w14:textId="77777777" w:rsidR="00362CFD" w:rsidRPr="007452EF" w:rsidRDefault="00362CFD" w:rsidP="004B0F08">
      <w:pPr>
        <w:pStyle w:val="Default"/>
        <w:rPr>
          <w:rFonts w:cs="Arial"/>
          <w:sz w:val="18"/>
          <w:szCs w:val="18"/>
          <w:lang w:eastAsia="ja-JP"/>
        </w:rPr>
      </w:pPr>
      <w:r w:rsidRPr="007452EF">
        <w:rPr>
          <w:rStyle w:val="FootnoteReference"/>
          <w:sz w:val="18"/>
          <w:szCs w:val="18"/>
        </w:rPr>
        <w:footnoteRef/>
      </w:r>
      <w:r w:rsidRPr="007452EF">
        <w:rPr>
          <w:sz w:val="18"/>
          <w:szCs w:val="18"/>
        </w:rPr>
        <w:t xml:space="preserve"> </w:t>
      </w:r>
      <w:r w:rsidRPr="007452EF">
        <w:rPr>
          <w:rFonts w:cs="Arial"/>
          <w:sz w:val="18"/>
          <w:szCs w:val="18"/>
          <w:lang w:eastAsia="ja-JP"/>
        </w:rPr>
        <w:t xml:space="preserve">Identify the title of each statement comprising the financial statements </w:t>
      </w:r>
    </w:p>
    <w:p w14:paraId="037EB5C5" w14:textId="77777777" w:rsidR="00362CFD" w:rsidRDefault="00362CFD" w:rsidP="004B0F0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AF53" w14:textId="77777777" w:rsidR="000208E0" w:rsidRDefault="000208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DE19" w14:textId="77777777" w:rsidR="00362CFD" w:rsidRPr="00235CA2" w:rsidRDefault="008E7FF3" w:rsidP="00D642CC">
    <w:pPr>
      <w:pStyle w:val="HeaderHidden"/>
    </w:pPr>
    <w:sdt>
      <w:sdtPr>
        <w:alias w:val="Form.ReportLocation"/>
        <w:tag w:val="{&quot;templafy&quot;:{&quot;id&quot;:&quot;89567525-f846-4f3d-b177-ef157fa01a04&quot;}}"/>
        <w:id w:val="-365360604"/>
        <w:placeholder>
          <w:docPart w:val="184E481C97614ACFA5029A0F885399E6"/>
        </w:placeholder>
      </w:sdtPr>
      <w:sdtEndPr/>
      <w:sdtContent>
        <w:r w:rsidR="00362CFD">
          <w:t>Geneva</w:t>
        </w:r>
      </w:sdtContent>
    </w:sdt>
    <w:r w:rsidR="00362CFD" w:rsidRPr="00254D2F">
      <w:rPr>
        <w:noProof/>
      </w:rPr>
      <mc:AlternateContent>
        <mc:Choice Requires="wps">
          <w:drawing>
            <wp:anchor distT="0" distB="0" distL="114300" distR="114300" simplePos="0" relativeHeight="251658240" behindDoc="1" locked="0" layoutInCell="1" allowOverlap="1" wp14:anchorId="1EB0AF11" wp14:editId="0F68849F">
              <wp:simplePos x="0" y="0"/>
              <wp:positionH relativeFrom="page">
                <wp:posOffset>0</wp:posOffset>
              </wp:positionH>
              <wp:positionV relativeFrom="page">
                <wp:posOffset>0</wp:posOffset>
              </wp:positionV>
              <wp:extent cx="7560000" cy="10717200"/>
              <wp:effectExtent l="0" t="0" r="22225" b="27305"/>
              <wp:wrapNone/>
              <wp:docPr id="2" name="Rectangle 2"/>
              <wp:cNvGraphicFramePr/>
              <a:graphic xmlns:a="http://schemas.openxmlformats.org/drawingml/2006/main">
                <a:graphicData uri="http://schemas.microsoft.com/office/word/2010/wordprocessingShape">
                  <wps:wsp>
                    <wps:cNvSpPr/>
                    <wps:spPr>
                      <a:xfrm>
                        <a:off x="0" y="0"/>
                        <a:ext cx="7560000" cy="1071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1F85A" id="Rectangle 2" o:spid="_x0000_s1026" style="position:absolute;margin-left:0;margin-top:0;width:595.3pt;height:843.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" filled="f" strokecolor="#435e75 [1604]" strokeweight="1pt">
              <w10:wrap anchorx="page" anchory="page"/>
            </v:rect>
          </w:pict>
        </mc:Fallback>
      </mc:AlternateContent>
    </w:r>
    <w:r w:rsidR="00362CFD">
      <w:t xml:space="preserve">   </w:t>
    </w:r>
    <w:sdt>
      <w:sdtPr>
        <w:alias w:val="Form.ReportCountry"/>
        <w:tag w:val="{&quot;templafy&quot;:{&quot;id&quot;:&quot;154e721f-2830-4e3a-8cba-2846ae88e9e4&quot;}}"/>
        <w:id w:val="794109981"/>
        <w:placeholder>
          <w:docPart w:val="DefaultPlaceholder_-1854013440"/>
        </w:placeholder>
      </w:sdtPr>
      <w:sdtEndPr/>
      <w:sdtContent>
        <w:r w:rsidR="00362CFD">
          <w:t>Switzerland</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BBC0" w14:textId="77777777" w:rsidR="000208E0" w:rsidRDefault="000208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2A0C" w14:textId="39BFFC6F" w:rsidR="00362CFD" w:rsidRDefault="00362CF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C155" w14:textId="77777777" w:rsidR="00362CFD" w:rsidRDefault="00362CFD">
    <w:pPr>
      <w:pStyle w:val="Header"/>
    </w:pPr>
    <w:r>
      <w:rPr>
        <w:noProof/>
      </w:rPr>
      <w:drawing>
        <wp:anchor distT="0" distB="0" distL="114300" distR="114300" simplePos="0" relativeHeight="251658246" behindDoc="0" locked="0" layoutInCell="1" allowOverlap="1" wp14:anchorId="34848B1E" wp14:editId="5BD9BAAA">
          <wp:simplePos x="0" y="0"/>
          <wp:positionH relativeFrom="page">
            <wp:posOffset>360045</wp:posOffset>
          </wp:positionH>
          <wp:positionV relativeFrom="page">
            <wp:posOffset>540385</wp:posOffset>
          </wp:positionV>
          <wp:extent cx="2340000" cy="295158"/>
          <wp:effectExtent l="0" t="0" r="0" b="1016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with white.BMP"/>
                  <pic:cNvPicPr/>
                </pic:nvPicPr>
                <pic:blipFill>
                  <a:blip r:embed="rId1">
                    <a:extLst>
                      <a:ext uri="{28A0092B-C50C-407E-A947-70E740481C1C}">
                        <a14:useLocalDpi xmlns:a14="http://schemas.microsoft.com/office/drawing/2010/main" val="0"/>
                      </a:ext>
                    </a:extLst>
                  </a:blip>
                  <a:stretch>
                    <a:fillRect/>
                  </a:stretch>
                </pic:blipFill>
                <pic:spPr>
                  <a:xfrm>
                    <a:off x="0" y="0"/>
                    <a:ext cx="2340000" cy="295158"/>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oel="http://schemas.microsoft.com/office/2019/extlst"/>
                    </a:ext>
                  </a:extLst>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1C1C" w14:textId="77777777" w:rsidR="00362CFD" w:rsidRDefault="00362CFD" w:rsidP="00362CFD">
    <w:pPr>
      <w:pStyle w:val="Header"/>
      <w:tabs>
        <w:tab w:val="left" w:pos="1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6A59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226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D3E66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0E7E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A04B2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414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0E5A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D252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88E7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19CAA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926AC"/>
    <w:multiLevelType w:val="multilevel"/>
    <w:tmpl w:val="7B6C5D46"/>
    <w:lvl w:ilvl="0">
      <w:start w:val="1"/>
      <w:numFmt w:val="decimal"/>
      <w:pStyle w:val="Head"/>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03951BB2"/>
    <w:multiLevelType w:val="multilevel"/>
    <w:tmpl w:val="8F7AD060"/>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2" w15:restartNumberingAfterBreak="0">
    <w:nsid w:val="0485224E"/>
    <w:multiLevelType w:val="hybridMultilevel"/>
    <w:tmpl w:val="C3BA67B2"/>
    <w:lvl w:ilvl="0" w:tplc="FD1E23A4">
      <w:start w:val="1"/>
      <w:numFmt w:val="decimal"/>
      <w:pStyle w:val="MFnumberedbody"/>
      <w:lvlText w:val="%1."/>
      <w:lvlJc w:val="left"/>
      <w:pPr>
        <w:tabs>
          <w:tab w:val="num" w:pos="28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996121"/>
    <w:multiLevelType w:val="hybridMultilevel"/>
    <w:tmpl w:val="BAD29AEE"/>
    <w:lvl w:ilvl="0" w:tplc="FFFFFFFF">
      <w:start w:val="1"/>
      <w:numFmt w:val="lowerRoman"/>
      <w:lvlText w:val="%1."/>
      <w:lvlJc w:val="right"/>
      <w:pPr>
        <w:ind w:left="1898"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0DB16E1C"/>
    <w:multiLevelType w:val="hybridMultilevel"/>
    <w:tmpl w:val="963E3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576D6B"/>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26A6902"/>
    <w:multiLevelType w:val="hybridMultilevel"/>
    <w:tmpl w:val="76564E00"/>
    <w:lvl w:ilvl="0" w:tplc="0409001B">
      <w:start w:val="1"/>
      <w:numFmt w:val="lowerRoman"/>
      <w:lvlText w:val="%1."/>
      <w:lvlJc w:val="right"/>
      <w:pPr>
        <w:ind w:left="1124" w:hanging="360"/>
      </w:pPr>
    </w:lvl>
    <w:lvl w:ilvl="1" w:tplc="04090019" w:tentative="1">
      <w:start w:val="1"/>
      <w:numFmt w:val="lowerLetter"/>
      <w:lvlText w:val="%2."/>
      <w:lvlJc w:val="left"/>
      <w:pPr>
        <w:ind w:left="1844" w:hanging="360"/>
      </w:pPr>
    </w:lvl>
    <w:lvl w:ilvl="2" w:tplc="0409001B" w:tentative="1">
      <w:start w:val="1"/>
      <w:numFmt w:val="lowerRoman"/>
      <w:lvlText w:val="%3."/>
      <w:lvlJc w:val="right"/>
      <w:pPr>
        <w:ind w:left="2564" w:hanging="180"/>
      </w:pPr>
    </w:lvl>
    <w:lvl w:ilvl="3" w:tplc="0409000F" w:tentative="1">
      <w:start w:val="1"/>
      <w:numFmt w:val="decimal"/>
      <w:lvlText w:val="%4."/>
      <w:lvlJc w:val="left"/>
      <w:pPr>
        <w:ind w:left="3284" w:hanging="360"/>
      </w:pPr>
    </w:lvl>
    <w:lvl w:ilvl="4" w:tplc="04090019" w:tentative="1">
      <w:start w:val="1"/>
      <w:numFmt w:val="lowerLetter"/>
      <w:lvlText w:val="%5."/>
      <w:lvlJc w:val="left"/>
      <w:pPr>
        <w:ind w:left="4004" w:hanging="360"/>
      </w:pPr>
    </w:lvl>
    <w:lvl w:ilvl="5" w:tplc="0409001B" w:tentative="1">
      <w:start w:val="1"/>
      <w:numFmt w:val="lowerRoman"/>
      <w:lvlText w:val="%6."/>
      <w:lvlJc w:val="right"/>
      <w:pPr>
        <w:ind w:left="4724" w:hanging="180"/>
      </w:pPr>
    </w:lvl>
    <w:lvl w:ilvl="6" w:tplc="0409000F" w:tentative="1">
      <w:start w:val="1"/>
      <w:numFmt w:val="decimal"/>
      <w:lvlText w:val="%7."/>
      <w:lvlJc w:val="left"/>
      <w:pPr>
        <w:ind w:left="5444" w:hanging="360"/>
      </w:pPr>
    </w:lvl>
    <w:lvl w:ilvl="7" w:tplc="04090019" w:tentative="1">
      <w:start w:val="1"/>
      <w:numFmt w:val="lowerLetter"/>
      <w:lvlText w:val="%8."/>
      <w:lvlJc w:val="left"/>
      <w:pPr>
        <w:ind w:left="6164" w:hanging="360"/>
      </w:pPr>
    </w:lvl>
    <w:lvl w:ilvl="8" w:tplc="0409001B" w:tentative="1">
      <w:start w:val="1"/>
      <w:numFmt w:val="lowerRoman"/>
      <w:lvlText w:val="%9."/>
      <w:lvlJc w:val="right"/>
      <w:pPr>
        <w:ind w:left="6884" w:hanging="180"/>
      </w:pPr>
    </w:lvl>
  </w:abstractNum>
  <w:abstractNum w:abstractNumId="17" w15:restartNumberingAfterBreak="0">
    <w:nsid w:val="28B42FA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B3C5A3D"/>
    <w:multiLevelType w:val="multilevel"/>
    <w:tmpl w:val="7ACA3972"/>
    <w:styleLink w:val="NumHeadingsLst"/>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9" w15:restartNumberingAfterBreak="0">
    <w:nsid w:val="2D803CF3"/>
    <w:multiLevelType w:val="hybridMultilevel"/>
    <w:tmpl w:val="13C82C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E86F3A"/>
    <w:multiLevelType w:val="hybridMultilevel"/>
    <w:tmpl w:val="C9DED3C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3DF0E11"/>
    <w:multiLevelType w:val="hybridMultilevel"/>
    <w:tmpl w:val="CDC46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4" w15:restartNumberingAfterBreak="0">
    <w:nsid w:val="4ECF31C0"/>
    <w:multiLevelType w:val="multilevel"/>
    <w:tmpl w:val="17A0D06E"/>
    <w:numStyleLink w:val="NumbListAlpha"/>
  </w:abstractNum>
  <w:abstractNum w:abstractNumId="25" w15:restartNumberingAfterBreak="0">
    <w:nsid w:val="52CC308E"/>
    <w:multiLevelType w:val="hybridMultilevel"/>
    <w:tmpl w:val="46DAA3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4447A00"/>
    <w:multiLevelType w:val="hybridMultilevel"/>
    <w:tmpl w:val="C10ED7EC"/>
    <w:lvl w:ilvl="0" w:tplc="FFFFFFFF">
      <w:start w:val="1"/>
      <w:numFmt w:val="lowerRoman"/>
      <w:lvlText w:val="%1."/>
      <w:lvlJc w:val="right"/>
      <w:pPr>
        <w:ind w:left="764" w:hanging="360"/>
      </w:pPr>
      <w:rPr>
        <w:rFonts w:hint="default"/>
      </w:rPr>
    </w:lvl>
    <w:lvl w:ilvl="1" w:tplc="FFFFFFFF" w:tentative="1">
      <w:start w:val="1"/>
      <w:numFmt w:val="bullet"/>
      <w:lvlText w:val="o"/>
      <w:lvlJc w:val="left"/>
      <w:pPr>
        <w:ind w:left="1484" w:hanging="360"/>
      </w:pPr>
      <w:rPr>
        <w:rFonts w:ascii="Courier New" w:hAnsi="Courier New" w:cs="Courier New" w:hint="default"/>
      </w:rPr>
    </w:lvl>
    <w:lvl w:ilvl="2" w:tplc="FFFFFFFF" w:tentative="1">
      <w:start w:val="1"/>
      <w:numFmt w:val="bullet"/>
      <w:lvlText w:val=""/>
      <w:lvlJc w:val="left"/>
      <w:pPr>
        <w:ind w:left="2204" w:hanging="360"/>
      </w:pPr>
      <w:rPr>
        <w:rFonts w:ascii="Wingdings" w:hAnsi="Wingdings" w:hint="default"/>
      </w:rPr>
    </w:lvl>
    <w:lvl w:ilvl="3" w:tplc="FFFFFFFF" w:tentative="1">
      <w:start w:val="1"/>
      <w:numFmt w:val="bullet"/>
      <w:lvlText w:val=""/>
      <w:lvlJc w:val="left"/>
      <w:pPr>
        <w:ind w:left="2924" w:hanging="360"/>
      </w:pPr>
      <w:rPr>
        <w:rFonts w:ascii="Symbol" w:hAnsi="Symbol" w:hint="default"/>
      </w:rPr>
    </w:lvl>
    <w:lvl w:ilvl="4" w:tplc="FFFFFFFF" w:tentative="1">
      <w:start w:val="1"/>
      <w:numFmt w:val="bullet"/>
      <w:lvlText w:val="o"/>
      <w:lvlJc w:val="left"/>
      <w:pPr>
        <w:ind w:left="3644" w:hanging="360"/>
      </w:pPr>
      <w:rPr>
        <w:rFonts w:ascii="Courier New" w:hAnsi="Courier New" w:cs="Courier New" w:hint="default"/>
      </w:rPr>
    </w:lvl>
    <w:lvl w:ilvl="5" w:tplc="FFFFFFFF" w:tentative="1">
      <w:start w:val="1"/>
      <w:numFmt w:val="bullet"/>
      <w:lvlText w:val=""/>
      <w:lvlJc w:val="left"/>
      <w:pPr>
        <w:ind w:left="4364" w:hanging="360"/>
      </w:pPr>
      <w:rPr>
        <w:rFonts w:ascii="Wingdings" w:hAnsi="Wingdings" w:hint="default"/>
      </w:rPr>
    </w:lvl>
    <w:lvl w:ilvl="6" w:tplc="FFFFFFFF" w:tentative="1">
      <w:start w:val="1"/>
      <w:numFmt w:val="bullet"/>
      <w:lvlText w:val=""/>
      <w:lvlJc w:val="left"/>
      <w:pPr>
        <w:ind w:left="5084" w:hanging="360"/>
      </w:pPr>
      <w:rPr>
        <w:rFonts w:ascii="Symbol" w:hAnsi="Symbol" w:hint="default"/>
      </w:rPr>
    </w:lvl>
    <w:lvl w:ilvl="7" w:tplc="FFFFFFFF" w:tentative="1">
      <w:start w:val="1"/>
      <w:numFmt w:val="bullet"/>
      <w:lvlText w:val="o"/>
      <w:lvlJc w:val="left"/>
      <w:pPr>
        <w:ind w:left="5804" w:hanging="360"/>
      </w:pPr>
      <w:rPr>
        <w:rFonts w:ascii="Courier New" w:hAnsi="Courier New" w:cs="Courier New" w:hint="default"/>
      </w:rPr>
    </w:lvl>
    <w:lvl w:ilvl="8" w:tplc="FFFFFFFF" w:tentative="1">
      <w:start w:val="1"/>
      <w:numFmt w:val="bullet"/>
      <w:lvlText w:val=""/>
      <w:lvlJc w:val="left"/>
      <w:pPr>
        <w:ind w:left="6524" w:hanging="360"/>
      </w:pPr>
      <w:rPr>
        <w:rFonts w:ascii="Wingdings" w:hAnsi="Wingdings" w:hint="default"/>
      </w:rPr>
    </w:lvl>
  </w:abstractNum>
  <w:abstractNum w:abstractNumId="27" w15:restartNumberingAfterBreak="0">
    <w:nsid w:val="56D3316D"/>
    <w:multiLevelType w:val="hybridMultilevel"/>
    <w:tmpl w:val="6896A06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8"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404040" w:themeColor="text1"/>
        <w:sz w:val="22"/>
      </w:rPr>
    </w:lvl>
    <w:lvl w:ilvl="1">
      <w:start w:val="1"/>
      <w:numFmt w:val="bullet"/>
      <w:pStyle w:val="TableBullet2"/>
      <w:lvlText w:val="•"/>
      <w:lvlJc w:val="left"/>
      <w:pPr>
        <w:tabs>
          <w:tab w:val="num" w:pos="794"/>
        </w:tabs>
        <w:ind w:left="794" w:hanging="397"/>
      </w:pPr>
      <w:rPr>
        <w:rFonts w:ascii="Arial" w:hAnsi="Arial" w:hint="default"/>
        <w:color w:val="40404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C5284A"/>
    <w:multiLevelType w:val="hybridMultilevel"/>
    <w:tmpl w:val="C76E74B8"/>
    <w:lvl w:ilvl="0" w:tplc="2E56F508">
      <w:start w:val="1"/>
      <w:numFmt w:val="decimalZero"/>
      <w:pStyle w:val="MFsectionheading"/>
      <w:lvlText w:val="%1"/>
      <w:lvlJc w:val="left"/>
      <w:pPr>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5971052"/>
    <w:multiLevelType w:val="multilevel"/>
    <w:tmpl w:val="803E2F2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6C1416E1"/>
    <w:multiLevelType w:val="hybridMultilevel"/>
    <w:tmpl w:val="C10ED7EC"/>
    <w:lvl w:ilvl="0" w:tplc="0409001B">
      <w:start w:val="1"/>
      <w:numFmt w:val="lowerRoman"/>
      <w:lvlText w:val="%1."/>
      <w:lvlJc w:val="right"/>
      <w:pPr>
        <w:ind w:left="764" w:hanging="360"/>
      </w:pPr>
      <w:rPr>
        <w:rFonts w:hint="default"/>
      </w:rPr>
    </w:lvl>
    <w:lvl w:ilvl="1" w:tplc="FFFFFFFF" w:tentative="1">
      <w:start w:val="1"/>
      <w:numFmt w:val="bullet"/>
      <w:lvlText w:val="o"/>
      <w:lvlJc w:val="left"/>
      <w:pPr>
        <w:ind w:left="1484" w:hanging="360"/>
      </w:pPr>
      <w:rPr>
        <w:rFonts w:ascii="Courier New" w:hAnsi="Courier New" w:cs="Courier New" w:hint="default"/>
      </w:rPr>
    </w:lvl>
    <w:lvl w:ilvl="2" w:tplc="FFFFFFFF" w:tentative="1">
      <w:start w:val="1"/>
      <w:numFmt w:val="bullet"/>
      <w:lvlText w:val=""/>
      <w:lvlJc w:val="left"/>
      <w:pPr>
        <w:ind w:left="2204" w:hanging="360"/>
      </w:pPr>
      <w:rPr>
        <w:rFonts w:ascii="Wingdings" w:hAnsi="Wingdings" w:hint="default"/>
      </w:rPr>
    </w:lvl>
    <w:lvl w:ilvl="3" w:tplc="FFFFFFFF" w:tentative="1">
      <w:start w:val="1"/>
      <w:numFmt w:val="bullet"/>
      <w:lvlText w:val=""/>
      <w:lvlJc w:val="left"/>
      <w:pPr>
        <w:ind w:left="2924" w:hanging="360"/>
      </w:pPr>
      <w:rPr>
        <w:rFonts w:ascii="Symbol" w:hAnsi="Symbol" w:hint="default"/>
      </w:rPr>
    </w:lvl>
    <w:lvl w:ilvl="4" w:tplc="FFFFFFFF" w:tentative="1">
      <w:start w:val="1"/>
      <w:numFmt w:val="bullet"/>
      <w:lvlText w:val="o"/>
      <w:lvlJc w:val="left"/>
      <w:pPr>
        <w:ind w:left="3644" w:hanging="360"/>
      </w:pPr>
      <w:rPr>
        <w:rFonts w:ascii="Courier New" w:hAnsi="Courier New" w:cs="Courier New" w:hint="default"/>
      </w:rPr>
    </w:lvl>
    <w:lvl w:ilvl="5" w:tplc="FFFFFFFF" w:tentative="1">
      <w:start w:val="1"/>
      <w:numFmt w:val="bullet"/>
      <w:lvlText w:val=""/>
      <w:lvlJc w:val="left"/>
      <w:pPr>
        <w:ind w:left="4364" w:hanging="360"/>
      </w:pPr>
      <w:rPr>
        <w:rFonts w:ascii="Wingdings" w:hAnsi="Wingdings" w:hint="default"/>
      </w:rPr>
    </w:lvl>
    <w:lvl w:ilvl="6" w:tplc="FFFFFFFF" w:tentative="1">
      <w:start w:val="1"/>
      <w:numFmt w:val="bullet"/>
      <w:lvlText w:val=""/>
      <w:lvlJc w:val="left"/>
      <w:pPr>
        <w:ind w:left="5084" w:hanging="360"/>
      </w:pPr>
      <w:rPr>
        <w:rFonts w:ascii="Symbol" w:hAnsi="Symbol" w:hint="default"/>
      </w:rPr>
    </w:lvl>
    <w:lvl w:ilvl="7" w:tplc="FFFFFFFF" w:tentative="1">
      <w:start w:val="1"/>
      <w:numFmt w:val="bullet"/>
      <w:lvlText w:val="o"/>
      <w:lvlJc w:val="left"/>
      <w:pPr>
        <w:ind w:left="5804" w:hanging="360"/>
      </w:pPr>
      <w:rPr>
        <w:rFonts w:ascii="Courier New" w:hAnsi="Courier New" w:cs="Courier New" w:hint="default"/>
      </w:rPr>
    </w:lvl>
    <w:lvl w:ilvl="8" w:tplc="FFFFFFFF" w:tentative="1">
      <w:start w:val="1"/>
      <w:numFmt w:val="bullet"/>
      <w:lvlText w:val=""/>
      <w:lvlJc w:val="left"/>
      <w:pPr>
        <w:ind w:left="6524" w:hanging="360"/>
      </w:pPr>
      <w:rPr>
        <w:rFonts w:ascii="Wingdings" w:hAnsi="Wingdings" w:hint="default"/>
      </w:rPr>
    </w:lvl>
  </w:abstractNum>
  <w:abstractNum w:abstractNumId="33"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3803349"/>
    <w:multiLevelType w:val="hybridMultilevel"/>
    <w:tmpl w:val="C10ED7EC"/>
    <w:lvl w:ilvl="0" w:tplc="FFFFFFFF">
      <w:start w:val="1"/>
      <w:numFmt w:val="lowerRoman"/>
      <w:lvlText w:val="%1."/>
      <w:lvlJc w:val="right"/>
      <w:pPr>
        <w:ind w:left="764" w:hanging="360"/>
      </w:pPr>
      <w:rPr>
        <w:rFonts w:hint="default"/>
      </w:rPr>
    </w:lvl>
    <w:lvl w:ilvl="1" w:tplc="FFFFFFFF" w:tentative="1">
      <w:start w:val="1"/>
      <w:numFmt w:val="bullet"/>
      <w:lvlText w:val="o"/>
      <w:lvlJc w:val="left"/>
      <w:pPr>
        <w:ind w:left="1484" w:hanging="360"/>
      </w:pPr>
      <w:rPr>
        <w:rFonts w:ascii="Courier New" w:hAnsi="Courier New" w:cs="Courier New" w:hint="default"/>
      </w:rPr>
    </w:lvl>
    <w:lvl w:ilvl="2" w:tplc="FFFFFFFF" w:tentative="1">
      <w:start w:val="1"/>
      <w:numFmt w:val="bullet"/>
      <w:lvlText w:val=""/>
      <w:lvlJc w:val="left"/>
      <w:pPr>
        <w:ind w:left="2204" w:hanging="360"/>
      </w:pPr>
      <w:rPr>
        <w:rFonts w:ascii="Wingdings" w:hAnsi="Wingdings" w:hint="default"/>
      </w:rPr>
    </w:lvl>
    <w:lvl w:ilvl="3" w:tplc="FFFFFFFF" w:tentative="1">
      <w:start w:val="1"/>
      <w:numFmt w:val="bullet"/>
      <w:lvlText w:val=""/>
      <w:lvlJc w:val="left"/>
      <w:pPr>
        <w:ind w:left="2924" w:hanging="360"/>
      </w:pPr>
      <w:rPr>
        <w:rFonts w:ascii="Symbol" w:hAnsi="Symbol" w:hint="default"/>
      </w:rPr>
    </w:lvl>
    <w:lvl w:ilvl="4" w:tplc="FFFFFFFF" w:tentative="1">
      <w:start w:val="1"/>
      <w:numFmt w:val="bullet"/>
      <w:lvlText w:val="o"/>
      <w:lvlJc w:val="left"/>
      <w:pPr>
        <w:ind w:left="3644" w:hanging="360"/>
      </w:pPr>
      <w:rPr>
        <w:rFonts w:ascii="Courier New" w:hAnsi="Courier New" w:cs="Courier New" w:hint="default"/>
      </w:rPr>
    </w:lvl>
    <w:lvl w:ilvl="5" w:tplc="FFFFFFFF" w:tentative="1">
      <w:start w:val="1"/>
      <w:numFmt w:val="bullet"/>
      <w:lvlText w:val=""/>
      <w:lvlJc w:val="left"/>
      <w:pPr>
        <w:ind w:left="4364" w:hanging="360"/>
      </w:pPr>
      <w:rPr>
        <w:rFonts w:ascii="Wingdings" w:hAnsi="Wingdings" w:hint="default"/>
      </w:rPr>
    </w:lvl>
    <w:lvl w:ilvl="6" w:tplc="FFFFFFFF" w:tentative="1">
      <w:start w:val="1"/>
      <w:numFmt w:val="bullet"/>
      <w:lvlText w:val=""/>
      <w:lvlJc w:val="left"/>
      <w:pPr>
        <w:ind w:left="5084" w:hanging="360"/>
      </w:pPr>
      <w:rPr>
        <w:rFonts w:ascii="Symbol" w:hAnsi="Symbol" w:hint="default"/>
      </w:rPr>
    </w:lvl>
    <w:lvl w:ilvl="7" w:tplc="FFFFFFFF" w:tentative="1">
      <w:start w:val="1"/>
      <w:numFmt w:val="bullet"/>
      <w:lvlText w:val="o"/>
      <w:lvlJc w:val="left"/>
      <w:pPr>
        <w:ind w:left="5804" w:hanging="360"/>
      </w:pPr>
      <w:rPr>
        <w:rFonts w:ascii="Courier New" w:hAnsi="Courier New" w:cs="Courier New" w:hint="default"/>
      </w:rPr>
    </w:lvl>
    <w:lvl w:ilvl="8" w:tplc="FFFFFFFF" w:tentative="1">
      <w:start w:val="1"/>
      <w:numFmt w:val="bullet"/>
      <w:lvlText w:val=""/>
      <w:lvlJc w:val="left"/>
      <w:pPr>
        <w:ind w:left="6524" w:hanging="360"/>
      </w:pPr>
      <w:rPr>
        <w:rFonts w:ascii="Wingdings" w:hAnsi="Wingdings" w:hint="default"/>
      </w:rPr>
    </w:lvl>
  </w:abstractNum>
  <w:abstractNum w:abstractNumId="35" w15:restartNumberingAfterBreak="0">
    <w:nsid w:val="7E526880"/>
    <w:multiLevelType w:val="multilevel"/>
    <w:tmpl w:val="D58E282E"/>
    <w:lvl w:ilvl="0">
      <w:start w:val="5"/>
      <w:numFmt w:val="decimal"/>
      <w:lvlText w:val="%1."/>
      <w:lvlJc w:val="left"/>
      <w:pPr>
        <w:ind w:left="360" w:hanging="360"/>
      </w:pPr>
      <w:rPr>
        <w:rFonts w:hint="default"/>
        <w:b/>
        <w:color w:val="auto"/>
      </w:rPr>
    </w:lvl>
    <w:lvl w:ilvl="1">
      <w:start w:val="1"/>
      <w:numFmt w:val="bullet"/>
      <w:lvlText w:val=""/>
      <w:lvlJc w:val="left"/>
      <w:pPr>
        <w:ind w:left="644" w:hanging="360"/>
      </w:pPr>
      <w:rPr>
        <w:rFonts w:ascii="Symbol" w:hAnsi="Symbol"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7ED0478A"/>
    <w:multiLevelType w:val="hybridMultilevel"/>
    <w:tmpl w:val="C10ED7EC"/>
    <w:lvl w:ilvl="0" w:tplc="FFFFFFFF">
      <w:start w:val="1"/>
      <w:numFmt w:val="lowerRoman"/>
      <w:lvlText w:val="%1."/>
      <w:lvlJc w:val="right"/>
      <w:pPr>
        <w:ind w:left="764" w:hanging="360"/>
      </w:pPr>
      <w:rPr>
        <w:rFonts w:hint="default"/>
      </w:rPr>
    </w:lvl>
    <w:lvl w:ilvl="1" w:tplc="FFFFFFFF" w:tentative="1">
      <w:start w:val="1"/>
      <w:numFmt w:val="bullet"/>
      <w:lvlText w:val="o"/>
      <w:lvlJc w:val="left"/>
      <w:pPr>
        <w:ind w:left="1484" w:hanging="360"/>
      </w:pPr>
      <w:rPr>
        <w:rFonts w:ascii="Courier New" w:hAnsi="Courier New" w:cs="Courier New" w:hint="default"/>
      </w:rPr>
    </w:lvl>
    <w:lvl w:ilvl="2" w:tplc="FFFFFFFF" w:tentative="1">
      <w:start w:val="1"/>
      <w:numFmt w:val="bullet"/>
      <w:lvlText w:val=""/>
      <w:lvlJc w:val="left"/>
      <w:pPr>
        <w:ind w:left="2204" w:hanging="360"/>
      </w:pPr>
      <w:rPr>
        <w:rFonts w:ascii="Wingdings" w:hAnsi="Wingdings" w:hint="default"/>
      </w:rPr>
    </w:lvl>
    <w:lvl w:ilvl="3" w:tplc="FFFFFFFF" w:tentative="1">
      <w:start w:val="1"/>
      <w:numFmt w:val="bullet"/>
      <w:lvlText w:val=""/>
      <w:lvlJc w:val="left"/>
      <w:pPr>
        <w:ind w:left="2924" w:hanging="360"/>
      </w:pPr>
      <w:rPr>
        <w:rFonts w:ascii="Symbol" w:hAnsi="Symbol" w:hint="default"/>
      </w:rPr>
    </w:lvl>
    <w:lvl w:ilvl="4" w:tplc="FFFFFFFF" w:tentative="1">
      <w:start w:val="1"/>
      <w:numFmt w:val="bullet"/>
      <w:lvlText w:val="o"/>
      <w:lvlJc w:val="left"/>
      <w:pPr>
        <w:ind w:left="3644" w:hanging="360"/>
      </w:pPr>
      <w:rPr>
        <w:rFonts w:ascii="Courier New" w:hAnsi="Courier New" w:cs="Courier New" w:hint="default"/>
      </w:rPr>
    </w:lvl>
    <w:lvl w:ilvl="5" w:tplc="FFFFFFFF" w:tentative="1">
      <w:start w:val="1"/>
      <w:numFmt w:val="bullet"/>
      <w:lvlText w:val=""/>
      <w:lvlJc w:val="left"/>
      <w:pPr>
        <w:ind w:left="4364" w:hanging="360"/>
      </w:pPr>
      <w:rPr>
        <w:rFonts w:ascii="Wingdings" w:hAnsi="Wingdings" w:hint="default"/>
      </w:rPr>
    </w:lvl>
    <w:lvl w:ilvl="6" w:tplc="FFFFFFFF" w:tentative="1">
      <w:start w:val="1"/>
      <w:numFmt w:val="bullet"/>
      <w:lvlText w:val=""/>
      <w:lvlJc w:val="left"/>
      <w:pPr>
        <w:ind w:left="5084" w:hanging="360"/>
      </w:pPr>
      <w:rPr>
        <w:rFonts w:ascii="Symbol" w:hAnsi="Symbol" w:hint="default"/>
      </w:rPr>
    </w:lvl>
    <w:lvl w:ilvl="7" w:tplc="FFFFFFFF" w:tentative="1">
      <w:start w:val="1"/>
      <w:numFmt w:val="bullet"/>
      <w:lvlText w:val="o"/>
      <w:lvlJc w:val="left"/>
      <w:pPr>
        <w:ind w:left="5804" w:hanging="360"/>
      </w:pPr>
      <w:rPr>
        <w:rFonts w:ascii="Courier New" w:hAnsi="Courier New" w:cs="Courier New" w:hint="default"/>
      </w:rPr>
    </w:lvl>
    <w:lvl w:ilvl="8" w:tplc="FFFFFFFF" w:tentative="1">
      <w:start w:val="1"/>
      <w:numFmt w:val="bullet"/>
      <w:lvlText w:val=""/>
      <w:lvlJc w:val="left"/>
      <w:pPr>
        <w:ind w:left="652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3"/>
  </w:num>
  <w:num w:numId="13">
    <w:abstractNumId w:val="18"/>
  </w:num>
  <w:num w:numId="14">
    <w:abstractNumId w:val="24"/>
  </w:num>
  <w:num w:numId="15">
    <w:abstractNumId w:val="20"/>
  </w:num>
  <w:num w:numId="16">
    <w:abstractNumId w:val="30"/>
  </w:num>
  <w:num w:numId="17">
    <w:abstractNumId w:val="15"/>
  </w:num>
  <w:num w:numId="18">
    <w:abstractNumId w:val="28"/>
  </w:num>
  <w:num w:numId="19">
    <w:abstractNumId w:val="33"/>
  </w:num>
  <w:num w:numId="20">
    <w:abstractNumId w:val="10"/>
  </w:num>
  <w:num w:numId="21">
    <w:abstractNumId w:val="29"/>
  </w:num>
  <w:num w:numId="22">
    <w:abstractNumId w:val="12"/>
  </w:num>
  <w:num w:numId="23">
    <w:abstractNumId w:val="35"/>
  </w:num>
  <w:num w:numId="24">
    <w:abstractNumId w:val="14"/>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31"/>
  </w:num>
  <w:num w:numId="28">
    <w:abstractNumId w:val="27"/>
  </w:num>
  <w:num w:numId="29">
    <w:abstractNumId w:val="16"/>
  </w:num>
  <w:num w:numId="30">
    <w:abstractNumId w:val="19"/>
  </w:num>
  <w:num w:numId="31">
    <w:abstractNumId w:val="32"/>
  </w:num>
  <w:num w:numId="32">
    <w:abstractNumId w:val="34"/>
  </w:num>
  <w:num w:numId="33">
    <w:abstractNumId w:val="26"/>
  </w:num>
  <w:num w:numId="34">
    <w:abstractNumId w:val="36"/>
  </w:num>
  <w:num w:numId="35">
    <w:abstractNumId w:val="13"/>
  </w:num>
  <w:num w:numId="36">
    <w:abstractNumId w:val="22"/>
  </w:num>
  <w:num w:numId="37">
    <w:abstractNumId w:val="21"/>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D8465B"/>
    <w:rsid w:val="000010E9"/>
    <w:rsid w:val="0000387F"/>
    <w:rsid w:val="000067AC"/>
    <w:rsid w:val="00007624"/>
    <w:rsid w:val="00010133"/>
    <w:rsid w:val="000208E0"/>
    <w:rsid w:val="00021C2C"/>
    <w:rsid w:val="000226A7"/>
    <w:rsid w:val="00024539"/>
    <w:rsid w:val="00024DFE"/>
    <w:rsid w:val="00026B43"/>
    <w:rsid w:val="00027D89"/>
    <w:rsid w:val="00031C81"/>
    <w:rsid w:val="00033EC1"/>
    <w:rsid w:val="00034984"/>
    <w:rsid w:val="00035EAD"/>
    <w:rsid w:val="00042419"/>
    <w:rsid w:val="000434ED"/>
    <w:rsid w:val="00046D04"/>
    <w:rsid w:val="00047C4F"/>
    <w:rsid w:val="00050417"/>
    <w:rsid w:val="0005261D"/>
    <w:rsid w:val="0005444D"/>
    <w:rsid w:val="00054E5F"/>
    <w:rsid w:val="00056C40"/>
    <w:rsid w:val="00057F5E"/>
    <w:rsid w:val="00062238"/>
    <w:rsid w:val="00070B1A"/>
    <w:rsid w:val="0007222A"/>
    <w:rsid w:val="00073973"/>
    <w:rsid w:val="0007526E"/>
    <w:rsid w:val="00076EAD"/>
    <w:rsid w:val="00077095"/>
    <w:rsid w:val="0009266A"/>
    <w:rsid w:val="000A0C1B"/>
    <w:rsid w:val="000B676D"/>
    <w:rsid w:val="000C377B"/>
    <w:rsid w:val="000C647F"/>
    <w:rsid w:val="000D7BCE"/>
    <w:rsid w:val="000E61C2"/>
    <w:rsid w:val="000E6E38"/>
    <w:rsid w:val="000F0A88"/>
    <w:rsid w:val="000F5BD5"/>
    <w:rsid w:val="000F6E86"/>
    <w:rsid w:val="00102E52"/>
    <w:rsid w:val="0010361E"/>
    <w:rsid w:val="00107D2A"/>
    <w:rsid w:val="00110820"/>
    <w:rsid w:val="00130AF3"/>
    <w:rsid w:val="00133325"/>
    <w:rsid w:val="0013691B"/>
    <w:rsid w:val="001453FD"/>
    <w:rsid w:val="00151D3B"/>
    <w:rsid w:val="001540E2"/>
    <w:rsid w:val="00171C99"/>
    <w:rsid w:val="00175140"/>
    <w:rsid w:val="001758F4"/>
    <w:rsid w:val="001768DB"/>
    <w:rsid w:val="00195DE8"/>
    <w:rsid w:val="00197A37"/>
    <w:rsid w:val="00197AE7"/>
    <w:rsid w:val="001A462F"/>
    <w:rsid w:val="001B2C42"/>
    <w:rsid w:val="001C3DD1"/>
    <w:rsid w:val="001E0F2D"/>
    <w:rsid w:val="00202161"/>
    <w:rsid w:val="0021032F"/>
    <w:rsid w:val="00231500"/>
    <w:rsid w:val="00235CA2"/>
    <w:rsid w:val="00236822"/>
    <w:rsid w:val="0024020E"/>
    <w:rsid w:val="002434E8"/>
    <w:rsid w:val="0025351E"/>
    <w:rsid w:val="00253DAC"/>
    <w:rsid w:val="00254D2F"/>
    <w:rsid w:val="00261939"/>
    <w:rsid w:val="00266AEC"/>
    <w:rsid w:val="00266AF9"/>
    <w:rsid w:val="0027163F"/>
    <w:rsid w:val="00276608"/>
    <w:rsid w:val="00281A60"/>
    <w:rsid w:val="00284808"/>
    <w:rsid w:val="002938CB"/>
    <w:rsid w:val="0029585A"/>
    <w:rsid w:val="002973C2"/>
    <w:rsid w:val="0029796C"/>
    <w:rsid w:val="002A4684"/>
    <w:rsid w:val="002A5B89"/>
    <w:rsid w:val="002A72DB"/>
    <w:rsid w:val="002A7635"/>
    <w:rsid w:val="002B07E9"/>
    <w:rsid w:val="002B0F35"/>
    <w:rsid w:val="002C35FE"/>
    <w:rsid w:val="002C3CEB"/>
    <w:rsid w:val="002D5113"/>
    <w:rsid w:val="002D5D04"/>
    <w:rsid w:val="002E44DA"/>
    <w:rsid w:val="002E4662"/>
    <w:rsid w:val="002F2F7C"/>
    <w:rsid w:val="002F3DF5"/>
    <w:rsid w:val="002F4E62"/>
    <w:rsid w:val="002F5424"/>
    <w:rsid w:val="002F745C"/>
    <w:rsid w:val="00300B5E"/>
    <w:rsid w:val="00301D2A"/>
    <w:rsid w:val="00307FF0"/>
    <w:rsid w:val="00310DA9"/>
    <w:rsid w:val="0031222D"/>
    <w:rsid w:val="00313235"/>
    <w:rsid w:val="00314800"/>
    <w:rsid w:val="00316168"/>
    <w:rsid w:val="0033754C"/>
    <w:rsid w:val="00345282"/>
    <w:rsid w:val="003526F0"/>
    <w:rsid w:val="00362CFD"/>
    <w:rsid w:val="00364326"/>
    <w:rsid w:val="00364F28"/>
    <w:rsid w:val="00371799"/>
    <w:rsid w:val="0038281C"/>
    <w:rsid w:val="0038486D"/>
    <w:rsid w:val="0039340D"/>
    <w:rsid w:val="003A0F8A"/>
    <w:rsid w:val="003A5EB1"/>
    <w:rsid w:val="003A5F4F"/>
    <w:rsid w:val="003A6213"/>
    <w:rsid w:val="003A7EC2"/>
    <w:rsid w:val="003B09C8"/>
    <w:rsid w:val="003B4E91"/>
    <w:rsid w:val="003C01DE"/>
    <w:rsid w:val="003C178D"/>
    <w:rsid w:val="003D597B"/>
    <w:rsid w:val="003D70F4"/>
    <w:rsid w:val="003F167F"/>
    <w:rsid w:val="003F2B4B"/>
    <w:rsid w:val="00401B27"/>
    <w:rsid w:val="00402477"/>
    <w:rsid w:val="00405E43"/>
    <w:rsid w:val="004108DF"/>
    <w:rsid w:val="00421004"/>
    <w:rsid w:val="004252FB"/>
    <w:rsid w:val="00426FC0"/>
    <w:rsid w:val="00427A5A"/>
    <w:rsid w:val="00432B15"/>
    <w:rsid w:val="004345DC"/>
    <w:rsid w:val="00437DC3"/>
    <w:rsid w:val="004431F4"/>
    <w:rsid w:val="004456B9"/>
    <w:rsid w:val="00451CBE"/>
    <w:rsid w:val="004551D2"/>
    <w:rsid w:val="00464F55"/>
    <w:rsid w:val="0046563F"/>
    <w:rsid w:val="00466FD6"/>
    <w:rsid w:val="00477290"/>
    <w:rsid w:val="0048435D"/>
    <w:rsid w:val="004851DE"/>
    <w:rsid w:val="00496256"/>
    <w:rsid w:val="004B0F08"/>
    <w:rsid w:val="004B1940"/>
    <w:rsid w:val="004B567E"/>
    <w:rsid w:val="004B63A3"/>
    <w:rsid w:val="004C1DE2"/>
    <w:rsid w:val="004D4827"/>
    <w:rsid w:val="004E1B24"/>
    <w:rsid w:val="004E4F39"/>
    <w:rsid w:val="004E724D"/>
    <w:rsid w:val="005040C0"/>
    <w:rsid w:val="005121E2"/>
    <w:rsid w:val="005366DF"/>
    <w:rsid w:val="005369C4"/>
    <w:rsid w:val="0053784E"/>
    <w:rsid w:val="00552D6B"/>
    <w:rsid w:val="0055523F"/>
    <w:rsid w:val="005578E8"/>
    <w:rsid w:val="00560074"/>
    <w:rsid w:val="00560096"/>
    <w:rsid w:val="00560302"/>
    <w:rsid w:val="00562B3D"/>
    <w:rsid w:val="00564D20"/>
    <w:rsid w:val="005659E0"/>
    <w:rsid w:val="0057068C"/>
    <w:rsid w:val="0057358A"/>
    <w:rsid w:val="00576254"/>
    <w:rsid w:val="00582A95"/>
    <w:rsid w:val="0058415B"/>
    <w:rsid w:val="005945F4"/>
    <w:rsid w:val="005A43FB"/>
    <w:rsid w:val="005A7DE2"/>
    <w:rsid w:val="005B03D1"/>
    <w:rsid w:val="005C4FE7"/>
    <w:rsid w:val="005D02D2"/>
    <w:rsid w:val="005D0910"/>
    <w:rsid w:val="005D7197"/>
    <w:rsid w:val="005E0753"/>
    <w:rsid w:val="005E0AB3"/>
    <w:rsid w:val="005F28DB"/>
    <w:rsid w:val="005F4777"/>
    <w:rsid w:val="005F6D34"/>
    <w:rsid w:val="00614B02"/>
    <w:rsid w:val="006214D3"/>
    <w:rsid w:val="00622AE0"/>
    <w:rsid w:val="00623B2B"/>
    <w:rsid w:val="0063467F"/>
    <w:rsid w:val="0064300A"/>
    <w:rsid w:val="006431B8"/>
    <w:rsid w:val="00644ADF"/>
    <w:rsid w:val="0064597B"/>
    <w:rsid w:val="006533BD"/>
    <w:rsid w:val="0066403B"/>
    <w:rsid w:val="00667DF0"/>
    <w:rsid w:val="00671FB2"/>
    <w:rsid w:val="00673D5D"/>
    <w:rsid w:val="0067485B"/>
    <w:rsid w:val="00675C66"/>
    <w:rsid w:val="00681ABF"/>
    <w:rsid w:val="00693F0F"/>
    <w:rsid w:val="006A1DCC"/>
    <w:rsid w:val="006B0F75"/>
    <w:rsid w:val="006B691D"/>
    <w:rsid w:val="006C0887"/>
    <w:rsid w:val="006C1655"/>
    <w:rsid w:val="006D1AFE"/>
    <w:rsid w:val="006D65C9"/>
    <w:rsid w:val="006D7841"/>
    <w:rsid w:val="006D7EAB"/>
    <w:rsid w:val="006E0942"/>
    <w:rsid w:val="006E3D54"/>
    <w:rsid w:val="006E463E"/>
    <w:rsid w:val="006F5882"/>
    <w:rsid w:val="006F7BE5"/>
    <w:rsid w:val="00702376"/>
    <w:rsid w:val="007043C7"/>
    <w:rsid w:val="0070563B"/>
    <w:rsid w:val="007107CC"/>
    <w:rsid w:val="00710A12"/>
    <w:rsid w:val="00711189"/>
    <w:rsid w:val="00711B38"/>
    <w:rsid w:val="0071209A"/>
    <w:rsid w:val="00714C86"/>
    <w:rsid w:val="007159A4"/>
    <w:rsid w:val="00727775"/>
    <w:rsid w:val="00727B0F"/>
    <w:rsid w:val="00742488"/>
    <w:rsid w:val="0075707F"/>
    <w:rsid w:val="00760AF4"/>
    <w:rsid w:val="00761AA8"/>
    <w:rsid w:val="007748F9"/>
    <w:rsid w:val="00777DF6"/>
    <w:rsid w:val="00777F70"/>
    <w:rsid w:val="007811BB"/>
    <w:rsid w:val="00785C81"/>
    <w:rsid w:val="00790E17"/>
    <w:rsid w:val="007A0BFB"/>
    <w:rsid w:val="007A59CE"/>
    <w:rsid w:val="007A5D57"/>
    <w:rsid w:val="007A700A"/>
    <w:rsid w:val="007C28EB"/>
    <w:rsid w:val="007D769D"/>
    <w:rsid w:val="007F1274"/>
    <w:rsid w:val="007F2685"/>
    <w:rsid w:val="007F6CC2"/>
    <w:rsid w:val="00805279"/>
    <w:rsid w:val="008129C4"/>
    <w:rsid w:val="008179D2"/>
    <w:rsid w:val="00822D0E"/>
    <w:rsid w:val="00822ED6"/>
    <w:rsid w:val="00823A34"/>
    <w:rsid w:val="008379F2"/>
    <w:rsid w:val="008459D4"/>
    <w:rsid w:val="008514B0"/>
    <w:rsid w:val="00851B9B"/>
    <w:rsid w:val="00852A99"/>
    <w:rsid w:val="00857065"/>
    <w:rsid w:val="00862EC2"/>
    <w:rsid w:val="008664A6"/>
    <w:rsid w:val="00866542"/>
    <w:rsid w:val="00897B40"/>
    <w:rsid w:val="008B4CC6"/>
    <w:rsid w:val="008B6D9B"/>
    <w:rsid w:val="008C0962"/>
    <w:rsid w:val="008C0BFE"/>
    <w:rsid w:val="008C3E4C"/>
    <w:rsid w:val="008D095D"/>
    <w:rsid w:val="008D3C53"/>
    <w:rsid w:val="008D5732"/>
    <w:rsid w:val="008D7310"/>
    <w:rsid w:val="008E159D"/>
    <w:rsid w:val="008E7FF3"/>
    <w:rsid w:val="008F60C7"/>
    <w:rsid w:val="008F7104"/>
    <w:rsid w:val="009026A1"/>
    <w:rsid w:val="00906555"/>
    <w:rsid w:val="00910134"/>
    <w:rsid w:val="00910C10"/>
    <w:rsid w:val="009118D7"/>
    <w:rsid w:val="009203E3"/>
    <w:rsid w:val="009311A9"/>
    <w:rsid w:val="0093552B"/>
    <w:rsid w:val="0093555B"/>
    <w:rsid w:val="00940386"/>
    <w:rsid w:val="00944B4B"/>
    <w:rsid w:val="00957A4D"/>
    <w:rsid w:val="00957BCF"/>
    <w:rsid w:val="0097051C"/>
    <w:rsid w:val="00983659"/>
    <w:rsid w:val="0098682A"/>
    <w:rsid w:val="00990367"/>
    <w:rsid w:val="00993129"/>
    <w:rsid w:val="009A069F"/>
    <w:rsid w:val="009A1D67"/>
    <w:rsid w:val="009A28E5"/>
    <w:rsid w:val="009B2026"/>
    <w:rsid w:val="009B6868"/>
    <w:rsid w:val="009C7E07"/>
    <w:rsid w:val="009D4AD6"/>
    <w:rsid w:val="009F0C9D"/>
    <w:rsid w:val="009F0DDB"/>
    <w:rsid w:val="009F1F7D"/>
    <w:rsid w:val="009F29DE"/>
    <w:rsid w:val="009F3BC9"/>
    <w:rsid w:val="00A01A97"/>
    <w:rsid w:val="00A10DAE"/>
    <w:rsid w:val="00A13A2F"/>
    <w:rsid w:val="00A13C52"/>
    <w:rsid w:val="00A20A09"/>
    <w:rsid w:val="00A24EE3"/>
    <w:rsid w:val="00A33760"/>
    <w:rsid w:val="00A372CB"/>
    <w:rsid w:val="00A425D8"/>
    <w:rsid w:val="00A4492A"/>
    <w:rsid w:val="00A45F9F"/>
    <w:rsid w:val="00A52040"/>
    <w:rsid w:val="00A54344"/>
    <w:rsid w:val="00A606FB"/>
    <w:rsid w:val="00A70C41"/>
    <w:rsid w:val="00A728FD"/>
    <w:rsid w:val="00A76071"/>
    <w:rsid w:val="00A77789"/>
    <w:rsid w:val="00A77CCB"/>
    <w:rsid w:val="00A80BD5"/>
    <w:rsid w:val="00A823A8"/>
    <w:rsid w:val="00A860F5"/>
    <w:rsid w:val="00A86D90"/>
    <w:rsid w:val="00AA14C4"/>
    <w:rsid w:val="00AA1E00"/>
    <w:rsid w:val="00AA27E2"/>
    <w:rsid w:val="00AA6133"/>
    <w:rsid w:val="00AA7B01"/>
    <w:rsid w:val="00AB2883"/>
    <w:rsid w:val="00AB2E6B"/>
    <w:rsid w:val="00AD6A0B"/>
    <w:rsid w:val="00AD7D8D"/>
    <w:rsid w:val="00AF0E70"/>
    <w:rsid w:val="00AF2473"/>
    <w:rsid w:val="00B1490A"/>
    <w:rsid w:val="00B14B3F"/>
    <w:rsid w:val="00B25E0F"/>
    <w:rsid w:val="00B266D3"/>
    <w:rsid w:val="00B26CBE"/>
    <w:rsid w:val="00B27189"/>
    <w:rsid w:val="00B3062A"/>
    <w:rsid w:val="00B36906"/>
    <w:rsid w:val="00B44958"/>
    <w:rsid w:val="00B45357"/>
    <w:rsid w:val="00B501E9"/>
    <w:rsid w:val="00B507F2"/>
    <w:rsid w:val="00B516EC"/>
    <w:rsid w:val="00B57683"/>
    <w:rsid w:val="00B60A27"/>
    <w:rsid w:val="00B60E99"/>
    <w:rsid w:val="00B64FBE"/>
    <w:rsid w:val="00B65535"/>
    <w:rsid w:val="00B677ED"/>
    <w:rsid w:val="00B806DA"/>
    <w:rsid w:val="00B81058"/>
    <w:rsid w:val="00B841FE"/>
    <w:rsid w:val="00B84B35"/>
    <w:rsid w:val="00B87E2A"/>
    <w:rsid w:val="00B939EC"/>
    <w:rsid w:val="00BA0F29"/>
    <w:rsid w:val="00BA4B58"/>
    <w:rsid w:val="00BB553B"/>
    <w:rsid w:val="00BB77C6"/>
    <w:rsid w:val="00BB782B"/>
    <w:rsid w:val="00BC19AC"/>
    <w:rsid w:val="00BC2AD9"/>
    <w:rsid w:val="00BC416C"/>
    <w:rsid w:val="00BC6EDC"/>
    <w:rsid w:val="00BC7B0F"/>
    <w:rsid w:val="00BD19BF"/>
    <w:rsid w:val="00BD5974"/>
    <w:rsid w:val="00BD6B50"/>
    <w:rsid w:val="00C01450"/>
    <w:rsid w:val="00C0638D"/>
    <w:rsid w:val="00C11BF0"/>
    <w:rsid w:val="00C14A58"/>
    <w:rsid w:val="00C14B87"/>
    <w:rsid w:val="00C16F89"/>
    <w:rsid w:val="00C1754B"/>
    <w:rsid w:val="00C179B1"/>
    <w:rsid w:val="00C24EAA"/>
    <w:rsid w:val="00C25475"/>
    <w:rsid w:val="00C26026"/>
    <w:rsid w:val="00C27408"/>
    <w:rsid w:val="00C31A6F"/>
    <w:rsid w:val="00C47397"/>
    <w:rsid w:val="00C50306"/>
    <w:rsid w:val="00C551FC"/>
    <w:rsid w:val="00C66623"/>
    <w:rsid w:val="00C7260F"/>
    <w:rsid w:val="00C73482"/>
    <w:rsid w:val="00C75406"/>
    <w:rsid w:val="00C821C9"/>
    <w:rsid w:val="00C92FFB"/>
    <w:rsid w:val="00C9345F"/>
    <w:rsid w:val="00CA1714"/>
    <w:rsid w:val="00CA2F15"/>
    <w:rsid w:val="00CA5409"/>
    <w:rsid w:val="00CB1BEF"/>
    <w:rsid w:val="00CC2F9A"/>
    <w:rsid w:val="00CC3999"/>
    <w:rsid w:val="00CC5931"/>
    <w:rsid w:val="00CD27F9"/>
    <w:rsid w:val="00CD58EE"/>
    <w:rsid w:val="00CE665B"/>
    <w:rsid w:val="00CF3515"/>
    <w:rsid w:val="00CF3826"/>
    <w:rsid w:val="00CF7DD0"/>
    <w:rsid w:val="00D02C53"/>
    <w:rsid w:val="00D033C9"/>
    <w:rsid w:val="00D06ADA"/>
    <w:rsid w:val="00D10690"/>
    <w:rsid w:val="00D12373"/>
    <w:rsid w:val="00D24E6E"/>
    <w:rsid w:val="00D25577"/>
    <w:rsid w:val="00D30BFB"/>
    <w:rsid w:val="00D30D64"/>
    <w:rsid w:val="00D4175A"/>
    <w:rsid w:val="00D42C6A"/>
    <w:rsid w:val="00D444B4"/>
    <w:rsid w:val="00D4594D"/>
    <w:rsid w:val="00D504CB"/>
    <w:rsid w:val="00D55974"/>
    <w:rsid w:val="00D63FEB"/>
    <w:rsid w:val="00D642CC"/>
    <w:rsid w:val="00D66BDA"/>
    <w:rsid w:val="00D82D6C"/>
    <w:rsid w:val="00D840CF"/>
    <w:rsid w:val="00D8465B"/>
    <w:rsid w:val="00D85539"/>
    <w:rsid w:val="00D93150"/>
    <w:rsid w:val="00D96E24"/>
    <w:rsid w:val="00DA74AC"/>
    <w:rsid w:val="00DB1754"/>
    <w:rsid w:val="00DB3085"/>
    <w:rsid w:val="00DB46F2"/>
    <w:rsid w:val="00DD0E33"/>
    <w:rsid w:val="00DD1D6F"/>
    <w:rsid w:val="00DD7309"/>
    <w:rsid w:val="00DE03E8"/>
    <w:rsid w:val="00DE0B02"/>
    <w:rsid w:val="00DE7002"/>
    <w:rsid w:val="00DF075F"/>
    <w:rsid w:val="00DF3E8A"/>
    <w:rsid w:val="00DF75AB"/>
    <w:rsid w:val="00E06B73"/>
    <w:rsid w:val="00E1071C"/>
    <w:rsid w:val="00E15857"/>
    <w:rsid w:val="00E17567"/>
    <w:rsid w:val="00E17D58"/>
    <w:rsid w:val="00E3601E"/>
    <w:rsid w:val="00E362B7"/>
    <w:rsid w:val="00E37162"/>
    <w:rsid w:val="00E37A0F"/>
    <w:rsid w:val="00E42F93"/>
    <w:rsid w:val="00E46296"/>
    <w:rsid w:val="00E478F2"/>
    <w:rsid w:val="00E51625"/>
    <w:rsid w:val="00E7242D"/>
    <w:rsid w:val="00E76B55"/>
    <w:rsid w:val="00EA1162"/>
    <w:rsid w:val="00EA1625"/>
    <w:rsid w:val="00EA18E6"/>
    <w:rsid w:val="00EA2920"/>
    <w:rsid w:val="00EA2AB2"/>
    <w:rsid w:val="00EA55A9"/>
    <w:rsid w:val="00EA6E13"/>
    <w:rsid w:val="00EB4092"/>
    <w:rsid w:val="00EB51A7"/>
    <w:rsid w:val="00EB6DE0"/>
    <w:rsid w:val="00EC004D"/>
    <w:rsid w:val="00EE2E56"/>
    <w:rsid w:val="00F04127"/>
    <w:rsid w:val="00F1127F"/>
    <w:rsid w:val="00F119C8"/>
    <w:rsid w:val="00F1244F"/>
    <w:rsid w:val="00F21DC8"/>
    <w:rsid w:val="00F253A4"/>
    <w:rsid w:val="00F34650"/>
    <w:rsid w:val="00F34F88"/>
    <w:rsid w:val="00F45D1E"/>
    <w:rsid w:val="00F46906"/>
    <w:rsid w:val="00F527CC"/>
    <w:rsid w:val="00F6313A"/>
    <w:rsid w:val="00F63C52"/>
    <w:rsid w:val="00F7712A"/>
    <w:rsid w:val="00F8495C"/>
    <w:rsid w:val="00F87F2A"/>
    <w:rsid w:val="00F90EAA"/>
    <w:rsid w:val="00F90F48"/>
    <w:rsid w:val="00F9500D"/>
    <w:rsid w:val="00F9631B"/>
    <w:rsid w:val="00FA0857"/>
    <w:rsid w:val="00FA13E1"/>
    <w:rsid w:val="00FA3D5E"/>
    <w:rsid w:val="00FA4331"/>
    <w:rsid w:val="00FB121F"/>
    <w:rsid w:val="00FB24C9"/>
    <w:rsid w:val="00FB46C9"/>
    <w:rsid w:val="00FB4D40"/>
    <w:rsid w:val="00FD1D2C"/>
    <w:rsid w:val="00FD4536"/>
    <w:rsid w:val="00FD4B5A"/>
    <w:rsid w:val="00FE0B84"/>
    <w:rsid w:val="00FE6ACC"/>
    <w:rsid w:val="00FF57B2"/>
    <w:rsid w:val="05799803"/>
    <w:rsid w:val="23203C9F"/>
    <w:rsid w:val="36C0417A"/>
    <w:rsid w:val="39588BA2"/>
    <w:rsid w:val="4926F5F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CD5B0"/>
  <w15:chartTrackingRefBased/>
  <w15:docId w15:val="{F45D261D-CAF8-409B-B7BC-DAD967665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3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5945F4"/>
    <w:rPr>
      <w:lang w:val="en-US"/>
    </w:rPr>
  </w:style>
  <w:style w:type="paragraph" w:styleId="Heading1">
    <w:name w:val="heading 1"/>
    <w:aliases w:val="Heading 1 Char1 Char,Heading 1 Char Char Char,Heading 1 Char1 Char Char Char,Heading 1 Char Char Char Char Char,Heading 1 Char1 Char Char Char Char Char,Heading 1 Char Char Char Char Char Char Char,Heading 1 Char1 Char1,Section Heading"/>
    <w:basedOn w:val="Normal"/>
    <w:next w:val="Normal"/>
    <w:link w:val="Heading1Char"/>
    <w:uiPriority w:val="9"/>
    <w:qFormat/>
    <w:rsid w:val="005945F4"/>
    <w:pPr>
      <w:keepNext/>
      <w:keepLines/>
      <w:numPr>
        <w:numId w:val="13"/>
      </w:numPr>
      <w:spacing w:before="260" w:after="1000" w:line="420" w:lineRule="atLeast"/>
      <w:outlineLvl w:val="0"/>
    </w:pPr>
    <w:rPr>
      <w:rFonts w:eastAsiaTheme="majorEastAsia" w:cs="Arial"/>
      <w:bCs/>
      <w:noProof/>
      <w:sz w:val="36"/>
      <w:szCs w:val="30"/>
    </w:rPr>
  </w:style>
  <w:style w:type="paragraph" w:styleId="Heading2">
    <w:name w:val="heading 2"/>
    <w:aliases w:val="Reset numbering"/>
    <w:basedOn w:val="Normal"/>
    <w:next w:val="Normal"/>
    <w:link w:val="Heading2Char"/>
    <w:uiPriority w:val="9"/>
    <w:qFormat/>
    <w:rsid w:val="005945F4"/>
    <w:pPr>
      <w:keepNext/>
      <w:keepLines/>
      <w:numPr>
        <w:ilvl w:val="1"/>
        <w:numId w:val="13"/>
      </w:numPr>
      <w:spacing w:before="260" w:after="220"/>
      <w:outlineLvl w:val="1"/>
    </w:pPr>
    <w:rPr>
      <w:rFonts w:eastAsiaTheme="majorEastAsia" w:cs="Arial"/>
      <w:b/>
      <w:bCs/>
      <w:noProof/>
    </w:rPr>
  </w:style>
  <w:style w:type="paragraph" w:styleId="Heading3">
    <w:name w:val="heading 3"/>
    <w:aliases w:val="Section Heading Level 1"/>
    <w:basedOn w:val="Normal"/>
    <w:next w:val="Normal"/>
    <w:link w:val="Heading3Char"/>
    <w:uiPriority w:val="9"/>
    <w:qFormat/>
    <w:rsid w:val="005945F4"/>
    <w:pPr>
      <w:keepNext/>
      <w:keepLines/>
      <w:spacing w:before="260" w:after="220"/>
      <w:ind w:left="567" w:hanging="567"/>
      <w:outlineLvl w:val="2"/>
    </w:pPr>
    <w:rPr>
      <w:rFonts w:eastAsiaTheme="majorEastAsia" w:cs="Arial"/>
      <w:b/>
      <w:szCs w:val="24"/>
    </w:rPr>
  </w:style>
  <w:style w:type="paragraph" w:styleId="Heading4">
    <w:name w:val="heading 4"/>
    <w:aliases w:val="Section Heading Level 2"/>
    <w:basedOn w:val="Normal"/>
    <w:next w:val="Normal"/>
    <w:link w:val="Heading4Char"/>
    <w:uiPriority w:val="9"/>
    <w:unhideWhenUsed/>
    <w:qFormat/>
    <w:rsid w:val="005945F4"/>
    <w:pPr>
      <w:keepNext/>
      <w:keepLines/>
      <w:spacing w:before="40" w:after="0"/>
      <w:outlineLvl w:val="3"/>
    </w:pPr>
    <w:rPr>
      <w:rFonts w:eastAsiaTheme="majorEastAsia" w:cs="Arial"/>
      <w:i/>
      <w:iCs/>
      <w:color w:val="6B8EAB" w:themeColor="accent1" w:themeShade="BF"/>
    </w:rPr>
  </w:style>
  <w:style w:type="paragraph" w:styleId="Heading5">
    <w:name w:val="heading 5"/>
    <w:aliases w:val="Section Heading Level 3"/>
    <w:basedOn w:val="Normal"/>
    <w:next w:val="Normal"/>
    <w:link w:val="Heading5Char"/>
    <w:uiPriority w:val="9"/>
    <w:unhideWhenUsed/>
    <w:qFormat/>
    <w:rsid w:val="005945F4"/>
    <w:pPr>
      <w:keepNext/>
      <w:keepLines/>
      <w:spacing w:before="40" w:after="0"/>
      <w:outlineLvl w:val="4"/>
    </w:pPr>
    <w:rPr>
      <w:rFonts w:eastAsiaTheme="majorEastAsia" w:cs="Arial"/>
      <w:color w:val="6B8EAB" w:themeColor="accent1" w:themeShade="BF"/>
    </w:rPr>
  </w:style>
  <w:style w:type="paragraph" w:styleId="Heading6">
    <w:name w:val="heading 6"/>
    <w:aliases w:val="Section Heading  Level 1."/>
    <w:basedOn w:val="Normal"/>
    <w:next w:val="Normal"/>
    <w:link w:val="Heading6Char"/>
    <w:uiPriority w:val="9"/>
    <w:unhideWhenUsed/>
    <w:qFormat/>
    <w:rsid w:val="005945F4"/>
    <w:pPr>
      <w:keepNext/>
      <w:keepLines/>
      <w:spacing w:before="40" w:after="0"/>
      <w:outlineLvl w:val="5"/>
    </w:pPr>
    <w:rPr>
      <w:rFonts w:eastAsiaTheme="majorEastAsia" w:cs="Arial"/>
      <w:color w:val="435E75" w:themeColor="accent1" w:themeShade="7F"/>
    </w:rPr>
  </w:style>
  <w:style w:type="paragraph" w:styleId="Heading7">
    <w:name w:val="heading 7"/>
    <w:aliases w:val="Section Heading Level 2."/>
    <w:basedOn w:val="Normal"/>
    <w:next w:val="Normal"/>
    <w:link w:val="Heading7Char"/>
    <w:uiPriority w:val="9"/>
    <w:unhideWhenUsed/>
    <w:qFormat/>
    <w:rsid w:val="005945F4"/>
    <w:pPr>
      <w:keepNext/>
      <w:keepLines/>
      <w:spacing w:before="40" w:after="0"/>
      <w:outlineLvl w:val="6"/>
    </w:pPr>
    <w:rPr>
      <w:rFonts w:eastAsiaTheme="majorEastAsia" w:cs="Arial"/>
      <w:i/>
      <w:iCs/>
      <w:color w:val="435E75" w:themeColor="accent1" w:themeShade="7F"/>
    </w:rPr>
  </w:style>
  <w:style w:type="paragraph" w:styleId="Heading8">
    <w:name w:val="heading 8"/>
    <w:aliases w:val="Section Heading Level 3."/>
    <w:basedOn w:val="Normal"/>
    <w:next w:val="Normal"/>
    <w:link w:val="Heading8Char"/>
    <w:uiPriority w:val="9"/>
    <w:unhideWhenUsed/>
    <w:qFormat/>
    <w:rsid w:val="005945F4"/>
    <w:pPr>
      <w:keepNext/>
      <w:keepLines/>
      <w:spacing w:before="40" w:after="0"/>
      <w:outlineLvl w:val="7"/>
    </w:pPr>
    <w:rPr>
      <w:rFonts w:eastAsiaTheme="majorEastAsia" w:cs="Arial"/>
      <w:color w:val="5D5D5D" w:themeColor="text1" w:themeTint="D8"/>
      <w:sz w:val="21"/>
      <w:szCs w:val="21"/>
    </w:rPr>
  </w:style>
  <w:style w:type="paragraph" w:styleId="Heading9">
    <w:name w:val="heading 9"/>
    <w:aliases w:val="Section Heading Level 4."/>
    <w:basedOn w:val="Normal"/>
    <w:next w:val="Normal"/>
    <w:link w:val="Heading9Char"/>
    <w:uiPriority w:val="9"/>
    <w:unhideWhenUsed/>
    <w:qFormat/>
    <w:rsid w:val="005945F4"/>
    <w:pPr>
      <w:keepNext/>
      <w:keepLines/>
      <w:spacing w:before="40" w:after="0"/>
      <w:outlineLvl w:val="8"/>
    </w:pPr>
    <w:rPr>
      <w:rFonts w:eastAsiaTheme="majorEastAsia" w:cs="Arial"/>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45F4"/>
    <w:pPr>
      <w:tabs>
        <w:tab w:val="center" w:pos="4513"/>
        <w:tab w:val="right" w:pos="9026"/>
      </w:tabs>
      <w:spacing w:after="220" w:line="240" w:lineRule="auto"/>
    </w:pPr>
  </w:style>
  <w:style w:type="character" w:customStyle="1" w:styleId="HeaderChar">
    <w:name w:val="Header Char"/>
    <w:basedOn w:val="DefaultParagraphFont"/>
    <w:link w:val="Header"/>
    <w:uiPriority w:val="99"/>
    <w:rsid w:val="005945F4"/>
    <w:rPr>
      <w:lang w:val="en-US"/>
    </w:rPr>
  </w:style>
  <w:style w:type="paragraph" w:styleId="Footer">
    <w:name w:val="footer"/>
    <w:basedOn w:val="Normal"/>
    <w:link w:val="FooterChar"/>
    <w:uiPriority w:val="99"/>
    <w:rsid w:val="005945F4"/>
    <w:pPr>
      <w:tabs>
        <w:tab w:val="right" w:pos="9638"/>
      </w:tabs>
      <w:spacing w:after="0" w:line="240" w:lineRule="auto"/>
    </w:pPr>
    <w:rPr>
      <w:sz w:val="16"/>
      <w:szCs w:val="16"/>
    </w:rPr>
  </w:style>
  <w:style w:type="character" w:customStyle="1" w:styleId="FooterChar">
    <w:name w:val="Footer Char"/>
    <w:basedOn w:val="DefaultParagraphFont"/>
    <w:link w:val="Footer"/>
    <w:uiPriority w:val="99"/>
    <w:rsid w:val="005945F4"/>
    <w:rPr>
      <w:sz w:val="16"/>
      <w:szCs w:val="16"/>
      <w:lang w:val="en-US"/>
    </w:rPr>
  </w:style>
  <w:style w:type="table" w:styleId="TableGrid">
    <w:name w:val="Table Grid"/>
    <w:basedOn w:val="TableNormal"/>
    <w:uiPriority w:val="39"/>
    <w:rsid w:val="00594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Yours">
    <w:name w:val="Yours"/>
    <w:basedOn w:val="Normal"/>
    <w:next w:val="Author"/>
    <w:uiPriority w:val="6"/>
    <w:semiHidden/>
    <w:qFormat/>
    <w:rsid w:val="005945F4"/>
    <w:pPr>
      <w:keepNext/>
      <w:keepLines/>
      <w:spacing w:before="520" w:after="1000" w:line="276" w:lineRule="auto"/>
    </w:pPr>
    <w:rPr>
      <w:szCs w:val="20"/>
    </w:rPr>
  </w:style>
  <w:style w:type="paragraph" w:customStyle="1" w:styleId="Author">
    <w:name w:val="Author"/>
    <w:basedOn w:val="Normal"/>
    <w:next w:val="JobTitle"/>
    <w:uiPriority w:val="7"/>
    <w:semiHidden/>
    <w:qFormat/>
    <w:rsid w:val="005945F4"/>
    <w:pPr>
      <w:keepNext/>
      <w:keepLines/>
      <w:spacing w:after="0" w:line="276" w:lineRule="auto"/>
    </w:pPr>
    <w:rPr>
      <w:szCs w:val="20"/>
    </w:rPr>
  </w:style>
  <w:style w:type="paragraph" w:customStyle="1" w:styleId="JobTitle">
    <w:name w:val="JobTitle"/>
    <w:basedOn w:val="Normal"/>
    <w:uiPriority w:val="8"/>
    <w:semiHidden/>
    <w:qFormat/>
    <w:rsid w:val="005945F4"/>
    <w:pPr>
      <w:keepNext/>
      <w:keepLines/>
      <w:spacing w:line="276" w:lineRule="auto"/>
      <w:contextualSpacing/>
    </w:pPr>
    <w:rPr>
      <w:szCs w:val="20"/>
    </w:rPr>
  </w:style>
  <w:style w:type="paragraph" w:customStyle="1" w:styleId="Dear">
    <w:name w:val="Dear"/>
    <w:basedOn w:val="Normal"/>
    <w:next w:val="Normal"/>
    <w:uiPriority w:val="4"/>
    <w:semiHidden/>
    <w:rsid w:val="005945F4"/>
    <w:pPr>
      <w:spacing w:before="520" w:after="260"/>
    </w:pPr>
  </w:style>
  <w:style w:type="character" w:customStyle="1" w:styleId="Subject">
    <w:name w:val="Subject"/>
    <w:basedOn w:val="DefaultParagraphFont"/>
    <w:uiPriority w:val="1"/>
    <w:semiHidden/>
    <w:rsid w:val="005945F4"/>
    <w:rPr>
      <w:b/>
      <w:caps/>
      <w:smallCaps w:val="0"/>
      <w:lang w:val="en-US"/>
    </w:rPr>
  </w:style>
  <w:style w:type="table" w:customStyle="1" w:styleId="GlobalFund">
    <w:name w:val="Global Fund"/>
    <w:basedOn w:val="TableNormal"/>
    <w:uiPriority w:val="99"/>
    <w:rsid w:val="005945F4"/>
    <w:pPr>
      <w:spacing w:after="0" w:line="240" w:lineRule="auto"/>
    </w:pPr>
    <w:rPr>
      <w:color w:val="828282"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5C5C5C" w:themeColor="text1" w:themeTint="D9"/>
          <w:left w:val="nil"/>
          <w:bottom w:val="single" w:sz="6" w:space="0" w:color="5C5C5C" w:themeColor="text1" w:themeTint="D9"/>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828282"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aliases w:val="Heading 1 Char1 Char Char1,Heading 1 Char Char Char Char1,Heading 1 Char1 Char Char Char Char1,Heading 1 Char Char Char Char Char Char1,Heading 1 Char1 Char Char Char Char Char Char1,Heading 1 Char Char Char Char Char Char Char Char"/>
    <w:basedOn w:val="DefaultParagraphFont"/>
    <w:link w:val="Heading1"/>
    <w:uiPriority w:val="9"/>
    <w:rsid w:val="005945F4"/>
    <w:rPr>
      <w:rFonts w:eastAsiaTheme="majorEastAsia" w:cs="Arial"/>
      <w:bCs/>
      <w:noProof/>
      <w:sz w:val="36"/>
      <w:szCs w:val="30"/>
      <w:lang w:val="en-US"/>
    </w:rPr>
  </w:style>
  <w:style w:type="character" w:customStyle="1" w:styleId="Heading2Char">
    <w:name w:val="Heading 2 Char"/>
    <w:aliases w:val="Reset numbering Char"/>
    <w:basedOn w:val="DefaultParagraphFont"/>
    <w:link w:val="Heading2"/>
    <w:uiPriority w:val="9"/>
    <w:rsid w:val="005945F4"/>
    <w:rPr>
      <w:rFonts w:eastAsiaTheme="majorEastAsia" w:cs="Arial"/>
      <w:b/>
      <w:bCs/>
      <w:noProof/>
      <w:lang w:val="en-US"/>
    </w:rPr>
  </w:style>
  <w:style w:type="paragraph" w:customStyle="1" w:styleId="NormalNoSpace">
    <w:name w:val="NormalNoSpace"/>
    <w:basedOn w:val="Normal"/>
    <w:next w:val="Normal"/>
    <w:uiPriority w:val="5"/>
    <w:qFormat/>
    <w:rsid w:val="005945F4"/>
    <w:pPr>
      <w:spacing w:after="0"/>
    </w:pPr>
  </w:style>
  <w:style w:type="paragraph" w:customStyle="1" w:styleId="Note">
    <w:name w:val="Note"/>
    <w:basedOn w:val="Normal"/>
    <w:next w:val="Normal"/>
    <w:uiPriority w:val="29"/>
    <w:qFormat/>
    <w:rsid w:val="005945F4"/>
    <w:pPr>
      <w:spacing w:line="220" w:lineRule="atLeast"/>
    </w:pPr>
    <w:rPr>
      <w:sz w:val="16"/>
      <w:szCs w:val="16"/>
    </w:rPr>
  </w:style>
  <w:style w:type="paragraph" w:styleId="FootnoteText">
    <w:name w:val="footnote text"/>
    <w:aliases w:val="fn,Footnote ak,fn Char,footnote text Char,Footnotes Char,Footnote ak Char,ft,fn cafc,Footnotes Char Char,Footnote Text Char Char,fn Char Char,footnote text Char Char Char Ch,Footnote Text English,footnote text"/>
    <w:basedOn w:val="Normal"/>
    <w:link w:val="FootnoteTextChar"/>
    <w:unhideWhenUsed/>
    <w:rsid w:val="005945F4"/>
    <w:pPr>
      <w:spacing w:after="0" w:line="240" w:lineRule="auto"/>
    </w:pPr>
    <w:rPr>
      <w:sz w:val="16"/>
      <w:szCs w:val="20"/>
    </w:rPr>
  </w:style>
  <w:style w:type="character" w:customStyle="1" w:styleId="FootnoteTextChar">
    <w:name w:val="Footnote Text Char"/>
    <w:aliases w:val="fn Char1,Footnote ak Char1,fn Char Char1,footnote text Char Char,Footnotes Char Char1,Footnote ak Char Char,ft Char,fn cafc Char,Footnotes Char Char Char,Footnote Text Char Char Char,fn Char Char Char,Footnote Text English Char"/>
    <w:basedOn w:val="DefaultParagraphFont"/>
    <w:link w:val="FootnoteText"/>
    <w:rsid w:val="005945F4"/>
    <w:rPr>
      <w:sz w:val="16"/>
      <w:szCs w:val="20"/>
      <w:lang w:val="en-US"/>
    </w:rPr>
  </w:style>
  <w:style w:type="character" w:styleId="FootnoteReference">
    <w:name w:val="footnote reference"/>
    <w:aliases w:val="ftref"/>
    <w:basedOn w:val="DefaultParagraphFont"/>
    <w:unhideWhenUsed/>
    <w:rsid w:val="005945F4"/>
    <w:rPr>
      <w:vertAlign w:val="superscript"/>
      <w:lang w:val="en-US"/>
    </w:rPr>
  </w:style>
  <w:style w:type="paragraph" w:styleId="NoSpacing">
    <w:name w:val="No Spacing"/>
    <w:uiPriority w:val="1"/>
    <w:qFormat/>
    <w:rsid w:val="005945F4"/>
    <w:pPr>
      <w:spacing w:after="0" w:line="240" w:lineRule="auto"/>
    </w:pPr>
    <w:rPr>
      <w:lang w:val="en-US"/>
    </w:rPr>
  </w:style>
  <w:style w:type="paragraph" w:styleId="EndnoteText">
    <w:name w:val="endnote text"/>
    <w:basedOn w:val="Normal"/>
    <w:link w:val="EndnoteTextChar"/>
    <w:unhideWhenUsed/>
    <w:rsid w:val="005945F4"/>
    <w:pPr>
      <w:spacing w:after="0" w:line="240" w:lineRule="auto"/>
    </w:pPr>
    <w:rPr>
      <w:sz w:val="16"/>
      <w:szCs w:val="16"/>
    </w:rPr>
  </w:style>
  <w:style w:type="character" w:customStyle="1" w:styleId="EndnoteTextChar">
    <w:name w:val="Endnote Text Char"/>
    <w:basedOn w:val="DefaultParagraphFont"/>
    <w:link w:val="EndnoteText"/>
    <w:rsid w:val="005945F4"/>
    <w:rPr>
      <w:sz w:val="16"/>
      <w:szCs w:val="16"/>
      <w:lang w:val="en-US"/>
    </w:rPr>
  </w:style>
  <w:style w:type="character" w:styleId="EndnoteReference">
    <w:name w:val="endnote reference"/>
    <w:basedOn w:val="DefaultParagraphFont"/>
    <w:uiPriority w:val="99"/>
    <w:semiHidden/>
    <w:unhideWhenUsed/>
    <w:rsid w:val="005945F4"/>
    <w:rPr>
      <w:vertAlign w:val="superscript"/>
      <w:lang w:val="en-US"/>
    </w:rPr>
  </w:style>
  <w:style w:type="table" w:customStyle="1" w:styleId="GlobalFund1">
    <w:name w:val="Global Fund 1"/>
    <w:basedOn w:val="GlobalFund"/>
    <w:uiPriority w:val="99"/>
    <w:rsid w:val="005945F4"/>
    <w:rPr>
      <w:color w:val="6F6F6F" w:themeColor="text1" w:themeTint="BF"/>
    </w:rPr>
    <w:tblPr>
      <w:tblCellMar>
        <w:top w:w="108" w:type="dxa"/>
        <w:bottom w:w="108" w:type="dxa"/>
      </w:tblCellMar>
    </w:tbl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404040" w:themeColor="text1"/>
          <w:left w:val="nil"/>
          <w:bottom w:val="single" w:sz="6" w:space="0" w:color="404040" w:themeColor="text1"/>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semiHidden/>
    <w:rsid w:val="005945F4"/>
    <w:pPr>
      <w:spacing w:after="0" w:line="240" w:lineRule="auto"/>
    </w:pPr>
    <w:rPr>
      <w:noProof/>
      <w:sz w:val="2"/>
    </w:rPr>
  </w:style>
  <w:style w:type="character" w:styleId="PlaceholderText">
    <w:name w:val="Placeholder Text"/>
    <w:basedOn w:val="DefaultParagraphFont"/>
    <w:uiPriority w:val="99"/>
    <w:semiHidden/>
    <w:rsid w:val="005945F4"/>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945F4"/>
    <w:pPr>
      <w:spacing w:after="0" w:line="240" w:lineRule="auto"/>
    </w:pPr>
    <w:rPr>
      <w:sz w:val="2"/>
    </w:rPr>
  </w:style>
  <w:style w:type="paragraph" w:styleId="Title">
    <w:name w:val="Title"/>
    <w:basedOn w:val="Normal"/>
    <w:next w:val="Subtitle"/>
    <w:link w:val="TitleChar"/>
    <w:uiPriority w:val="10"/>
    <w:qFormat/>
    <w:rsid w:val="005945F4"/>
    <w:pPr>
      <w:spacing w:after="567" w:line="240" w:lineRule="auto"/>
      <w:contextualSpacing/>
    </w:pPr>
    <w:rPr>
      <w:rFonts w:eastAsiaTheme="majorEastAsia" w:cstheme="majorBidi"/>
      <w:kern w:val="28"/>
      <w:sz w:val="48"/>
      <w:szCs w:val="48"/>
    </w:rPr>
  </w:style>
  <w:style w:type="character" w:customStyle="1" w:styleId="TitleChar">
    <w:name w:val="Title Char"/>
    <w:basedOn w:val="DefaultParagraphFont"/>
    <w:link w:val="Title"/>
    <w:uiPriority w:val="10"/>
    <w:rsid w:val="005945F4"/>
    <w:rPr>
      <w:rFonts w:eastAsiaTheme="majorEastAsia" w:cstheme="majorBidi"/>
      <w:kern w:val="28"/>
      <w:sz w:val="48"/>
      <w:szCs w:val="48"/>
      <w:lang w:val="en-US"/>
    </w:rPr>
  </w:style>
  <w:style w:type="paragraph" w:styleId="Subtitle">
    <w:name w:val="Subtitle"/>
    <w:basedOn w:val="Normal"/>
    <w:next w:val="Normal"/>
    <w:link w:val="SubtitleChar"/>
    <w:uiPriority w:val="11"/>
    <w:qFormat/>
    <w:rsid w:val="005945F4"/>
    <w:pPr>
      <w:numPr>
        <w:ilvl w:val="1"/>
      </w:numPr>
      <w:spacing w:line="440" w:lineRule="atLeast"/>
    </w:pPr>
    <w:rPr>
      <w:rFonts w:eastAsiaTheme="minorEastAsia"/>
      <w:spacing w:val="15"/>
      <w:sz w:val="36"/>
      <w:szCs w:val="36"/>
    </w:rPr>
  </w:style>
  <w:style w:type="character" w:customStyle="1" w:styleId="SubtitleChar">
    <w:name w:val="Subtitle Char"/>
    <w:basedOn w:val="DefaultParagraphFont"/>
    <w:link w:val="Subtitle"/>
    <w:uiPriority w:val="11"/>
    <w:rsid w:val="005945F4"/>
    <w:rPr>
      <w:rFonts w:eastAsiaTheme="minorEastAsia"/>
      <w:spacing w:val="15"/>
      <w:sz w:val="36"/>
      <w:szCs w:val="36"/>
      <w:lang w:val="en-US"/>
    </w:rPr>
  </w:style>
  <w:style w:type="paragraph" w:customStyle="1" w:styleId="Bullet1">
    <w:name w:val="Bullet 1"/>
    <w:basedOn w:val="Normal"/>
    <w:uiPriority w:val="32"/>
    <w:qFormat/>
    <w:rsid w:val="005945F4"/>
    <w:pPr>
      <w:numPr>
        <w:numId w:val="11"/>
      </w:numPr>
      <w:spacing w:after="160" w:line="260" w:lineRule="atLeast"/>
    </w:pPr>
    <w:rPr>
      <w:szCs w:val="20"/>
    </w:rPr>
  </w:style>
  <w:style w:type="paragraph" w:customStyle="1" w:styleId="Bullet2">
    <w:name w:val="Bullet 2"/>
    <w:basedOn w:val="Normal"/>
    <w:uiPriority w:val="32"/>
    <w:qFormat/>
    <w:rsid w:val="005945F4"/>
    <w:pPr>
      <w:numPr>
        <w:ilvl w:val="1"/>
        <w:numId w:val="11"/>
      </w:numPr>
      <w:spacing w:after="160" w:line="260" w:lineRule="atLeast"/>
    </w:pPr>
    <w:rPr>
      <w:szCs w:val="20"/>
    </w:rPr>
  </w:style>
  <w:style w:type="numbering" w:customStyle="1" w:styleId="NumbLstBullet">
    <w:name w:val="NumbLstBullet"/>
    <w:uiPriority w:val="99"/>
    <w:rsid w:val="005945F4"/>
    <w:pPr>
      <w:numPr>
        <w:numId w:val="11"/>
      </w:numPr>
    </w:pPr>
  </w:style>
  <w:style w:type="paragraph" w:customStyle="1" w:styleId="AlphaList1">
    <w:name w:val="AlphaList 1"/>
    <w:basedOn w:val="Normal"/>
    <w:uiPriority w:val="31"/>
    <w:qFormat/>
    <w:rsid w:val="005945F4"/>
    <w:pPr>
      <w:numPr>
        <w:numId w:val="14"/>
      </w:numPr>
      <w:spacing w:after="160" w:line="260" w:lineRule="atLeast"/>
    </w:pPr>
    <w:rPr>
      <w:szCs w:val="20"/>
    </w:rPr>
  </w:style>
  <w:style w:type="paragraph" w:customStyle="1" w:styleId="AlphaList2">
    <w:name w:val="AlphaList 2"/>
    <w:basedOn w:val="Normal"/>
    <w:uiPriority w:val="31"/>
    <w:qFormat/>
    <w:rsid w:val="005945F4"/>
    <w:pPr>
      <w:numPr>
        <w:ilvl w:val="1"/>
        <w:numId w:val="14"/>
      </w:numPr>
      <w:spacing w:after="160" w:line="260" w:lineRule="atLeast"/>
    </w:pPr>
    <w:rPr>
      <w:szCs w:val="20"/>
    </w:rPr>
  </w:style>
  <w:style w:type="numbering" w:customStyle="1" w:styleId="NumbListAlpha">
    <w:name w:val="NumbListAlpha"/>
    <w:uiPriority w:val="99"/>
    <w:rsid w:val="005945F4"/>
    <w:pPr>
      <w:numPr>
        <w:numId w:val="12"/>
      </w:numPr>
    </w:pPr>
  </w:style>
  <w:style w:type="paragraph" w:customStyle="1" w:styleId="Bullet3">
    <w:name w:val="Bullet 3"/>
    <w:basedOn w:val="Normal"/>
    <w:uiPriority w:val="32"/>
    <w:rsid w:val="005945F4"/>
    <w:pPr>
      <w:numPr>
        <w:ilvl w:val="2"/>
        <w:numId w:val="11"/>
      </w:numPr>
      <w:jc w:val="both"/>
    </w:pPr>
    <w:rPr>
      <w:szCs w:val="20"/>
    </w:rPr>
  </w:style>
  <w:style w:type="numbering" w:customStyle="1" w:styleId="NumHeadingsLst">
    <w:name w:val="NumHeadingsLst"/>
    <w:uiPriority w:val="99"/>
    <w:rsid w:val="005945F4"/>
    <w:pPr>
      <w:numPr>
        <w:numId w:val="13"/>
      </w:numPr>
    </w:pPr>
  </w:style>
  <w:style w:type="paragraph" w:styleId="Quote">
    <w:name w:val="Quote"/>
    <w:basedOn w:val="Normal"/>
    <w:next w:val="Normal"/>
    <w:link w:val="QuoteChar"/>
    <w:uiPriority w:val="39"/>
    <w:unhideWhenUsed/>
    <w:qFormat/>
    <w:rsid w:val="005945F4"/>
    <w:pPr>
      <w:spacing w:before="200"/>
      <w:ind w:left="794" w:right="794"/>
    </w:pPr>
  </w:style>
  <w:style w:type="character" w:customStyle="1" w:styleId="QuoteChar">
    <w:name w:val="Quote Char"/>
    <w:basedOn w:val="DefaultParagraphFont"/>
    <w:link w:val="Quote"/>
    <w:uiPriority w:val="39"/>
    <w:rsid w:val="005945F4"/>
    <w:rPr>
      <w:lang w:val="en-US"/>
    </w:rPr>
  </w:style>
  <w:style w:type="paragraph" w:styleId="TOC1">
    <w:name w:val="toc 1"/>
    <w:basedOn w:val="Normal"/>
    <w:next w:val="Normal"/>
    <w:autoRedefine/>
    <w:uiPriority w:val="39"/>
    <w:rsid w:val="00362CFD"/>
    <w:pPr>
      <w:tabs>
        <w:tab w:val="left" w:pos="567"/>
        <w:tab w:val="right" w:pos="9628"/>
      </w:tabs>
      <w:spacing w:before="0" w:line="240" w:lineRule="auto"/>
      <w:ind w:left="567" w:right="567" w:hanging="567"/>
    </w:pPr>
    <w:rPr>
      <w:rFonts w:eastAsia="MS Gothic" w:cs="Arial"/>
      <w:b/>
      <w:bCs/>
      <w:noProof/>
    </w:rPr>
  </w:style>
  <w:style w:type="paragraph" w:styleId="TOC2">
    <w:name w:val="toc 2"/>
    <w:basedOn w:val="Normal"/>
    <w:next w:val="Normal"/>
    <w:autoRedefine/>
    <w:uiPriority w:val="39"/>
    <w:rsid w:val="005945F4"/>
    <w:pPr>
      <w:tabs>
        <w:tab w:val="left" w:pos="567"/>
      </w:tabs>
      <w:spacing w:after="100" w:line="300" w:lineRule="atLeast"/>
      <w:ind w:left="567" w:right="567" w:hanging="567"/>
    </w:pPr>
    <w:rPr>
      <w:szCs w:val="20"/>
    </w:rPr>
  </w:style>
  <w:style w:type="character" w:styleId="Hyperlink">
    <w:name w:val="Hyperlink"/>
    <w:basedOn w:val="DefaultParagraphFont"/>
    <w:uiPriority w:val="99"/>
    <w:rsid w:val="005945F4"/>
    <w:rPr>
      <w:color w:val="0563C1" w:themeColor="hyperlink"/>
      <w:u w:val="single"/>
      <w:lang w:val="en-US"/>
    </w:rPr>
  </w:style>
  <w:style w:type="paragraph" w:styleId="TOC3">
    <w:name w:val="toc 3"/>
    <w:basedOn w:val="Normal"/>
    <w:next w:val="Normal"/>
    <w:autoRedefine/>
    <w:uiPriority w:val="39"/>
    <w:unhideWhenUsed/>
    <w:rsid w:val="005945F4"/>
    <w:pPr>
      <w:spacing w:after="100"/>
      <w:ind w:left="440"/>
    </w:pPr>
  </w:style>
  <w:style w:type="paragraph" w:styleId="TOC4">
    <w:name w:val="toc 4"/>
    <w:basedOn w:val="Normal"/>
    <w:next w:val="Normal"/>
    <w:autoRedefine/>
    <w:uiPriority w:val="39"/>
    <w:semiHidden/>
    <w:unhideWhenUsed/>
    <w:rsid w:val="005945F4"/>
    <w:pPr>
      <w:spacing w:after="100"/>
      <w:ind w:left="660"/>
    </w:pPr>
  </w:style>
  <w:style w:type="paragraph" w:customStyle="1" w:styleId="Heading1NonNumbNoTOC">
    <w:name w:val="Heading 1 Non Numb No TOC"/>
    <w:basedOn w:val="Normal"/>
    <w:next w:val="Normal"/>
    <w:uiPriority w:val="10"/>
    <w:unhideWhenUsed/>
    <w:qFormat/>
    <w:rsid w:val="005945F4"/>
    <w:pPr>
      <w:keepNext/>
      <w:pageBreakBefore/>
      <w:spacing w:before="260" w:after="1000" w:line="420" w:lineRule="atLeast"/>
    </w:pPr>
    <w:rPr>
      <w:rFonts w:cs="Arial"/>
      <w:sz w:val="36"/>
      <w:szCs w:val="36"/>
    </w:rPr>
  </w:style>
  <w:style w:type="paragraph" w:customStyle="1" w:styleId="CoverPageTitle">
    <w:name w:val="Cover Page Title"/>
    <w:basedOn w:val="Normal"/>
    <w:uiPriority w:val="53"/>
    <w:qFormat/>
    <w:rsid w:val="005945F4"/>
    <w:pPr>
      <w:spacing w:before="200" w:after="200"/>
      <w:contextualSpacing/>
      <w:jc w:val="center"/>
    </w:pPr>
    <w:rPr>
      <w:bCs/>
      <w:color w:val="003F72" w:themeColor="background2"/>
      <w:kern w:val="40"/>
      <w:sz w:val="80"/>
      <w:szCs w:val="80"/>
    </w:rPr>
  </w:style>
  <w:style w:type="paragraph" w:customStyle="1" w:styleId="CoverPageDate">
    <w:name w:val="Cover Page Date"/>
    <w:basedOn w:val="Normal"/>
    <w:uiPriority w:val="53"/>
    <w:qFormat/>
    <w:rsid w:val="005945F4"/>
    <w:pPr>
      <w:jc w:val="center"/>
    </w:pPr>
    <w:rPr>
      <w:b/>
      <w:caps/>
    </w:rPr>
  </w:style>
  <w:style w:type="paragraph" w:styleId="BalloonText">
    <w:name w:val="Balloon Text"/>
    <w:basedOn w:val="Normal"/>
    <w:link w:val="BalloonTextChar"/>
    <w:uiPriority w:val="99"/>
    <w:semiHidden/>
    <w:unhideWhenUsed/>
    <w:rsid w:val="005945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5F4"/>
    <w:rPr>
      <w:rFonts w:ascii="Segoe UI" w:hAnsi="Segoe UI" w:cs="Segoe UI"/>
      <w:sz w:val="18"/>
      <w:szCs w:val="18"/>
      <w:lang w:val="en-US"/>
    </w:rPr>
  </w:style>
  <w:style w:type="paragraph" w:styleId="BodyTextIndent">
    <w:name w:val="Body Text Indent"/>
    <w:basedOn w:val="Normal"/>
    <w:link w:val="BodyTextIndentChar"/>
    <w:uiPriority w:val="34"/>
    <w:rsid w:val="005945F4"/>
    <w:pPr>
      <w:ind w:left="397"/>
    </w:pPr>
    <w:rPr>
      <w:noProof/>
    </w:rPr>
  </w:style>
  <w:style w:type="character" w:customStyle="1" w:styleId="BodyTextIndentChar">
    <w:name w:val="Body Text Indent Char"/>
    <w:basedOn w:val="DefaultParagraphFont"/>
    <w:link w:val="BodyTextIndent"/>
    <w:uiPriority w:val="34"/>
    <w:rsid w:val="005945F4"/>
    <w:rPr>
      <w:noProof/>
      <w:lang w:val="en-US"/>
    </w:rPr>
  </w:style>
  <w:style w:type="paragraph" w:styleId="BodyTextIndent2">
    <w:name w:val="Body Text Indent 2"/>
    <w:basedOn w:val="BodyTextIndent"/>
    <w:link w:val="BodyTextIndent2Char"/>
    <w:rsid w:val="005945F4"/>
    <w:pPr>
      <w:ind w:left="794"/>
    </w:pPr>
  </w:style>
  <w:style w:type="character" w:customStyle="1" w:styleId="BodyTextIndent2Char">
    <w:name w:val="Body Text Indent 2 Char"/>
    <w:basedOn w:val="DefaultParagraphFont"/>
    <w:link w:val="BodyTextIndent2"/>
    <w:rsid w:val="005945F4"/>
    <w:rPr>
      <w:noProof/>
      <w:lang w:val="en-US"/>
    </w:rPr>
  </w:style>
  <w:style w:type="paragraph" w:customStyle="1" w:styleId="HeaderHidden">
    <w:name w:val="HeaderHidden"/>
    <w:basedOn w:val="Header"/>
    <w:uiPriority w:val="5"/>
    <w:qFormat/>
    <w:rsid w:val="005945F4"/>
    <w:rPr>
      <w:color w:val="E6ECF1" w:themeColor="text2"/>
    </w:rPr>
  </w:style>
  <w:style w:type="character" w:customStyle="1" w:styleId="Heading3Char">
    <w:name w:val="Heading 3 Char"/>
    <w:aliases w:val="Section Heading Level 1 Char"/>
    <w:basedOn w:val="DefaultParagraphFont"/>
    <w:link w:val="Heading3"/>
    <w:uiPriority w:val="9"/>
    <w:rsid w:val="005945F4"/>
    <w:rPr>
      <w:rFonts w:eastAsiaTheme="majorEastAsia" w:cs="Arial"/>
      <w:b/>
      <w:szCs w:val="24"/>
      <w:lang w:val="en-US"/>
    </w:rPr>
  </w:style>
  <w:style w:type="character" w:customStyle="1" w:styleId="Heading4Char">
    <w:name w:val="Heading 4 Char"/>
    <w:aliases w:val="Section Heading Level 2 Char"/>
    <w:basedOn w:val="DefaultParagraphFont"/>
    <w:link w:val="Heading4"/>
    <w:rsid w:val="005945F4"/>
    <w:rPr>
      <w:rFonts w:eastAsiaTheme="majorEastAsia" w:cs="Arial"/>
      <w:i/>
      <w:iCs/>
      <w:color w:val="6B8EAB" w:themeColor="accent1" w:themeShade="BF"/>
      <w:lang w:val="en-US"/>
    </w:rPr>
  </w:style>
  <w:style w:type="character" w:customStyle="1" w:styleId="Heading5Char">
    <w:name w:val="Heading 5 Char"/>
    <w:aliases w:val="Section Heading Level 3 Char"/>
    <w:basedOn w:val="DefaultParagraphFont"/>
    <w:link w:val="Heading5"/>
    <w:rsid w:val="005945F4"/>
    <w:rPr>
      <w:rFonts w:eastAsiaTheme="majorEastAsia" w:cs="Arial"/>
      <w:color w:val="6B8EAB" w:themeColor="accent1" w:themeShade="BF"/>
      <w:lang w:val="en-US"/>
    </w:rPr>
  </w:style>
  <w:style w:type="character" w:customStyle="1" w:styleId="Heading6Char">
    <w:name w:val="Heading 6 Char"/>
    <w:aliases w:val="Section Heading  Level 1. Char"/>
    <w:basedOn w:val="DefaultParagraphFont"/>
    <w:link w:val="Heading6"/>
    <w:rsid w:val="005945F4"/>
    <w:rPr>
      <w:rFonts w:eastAsiaTheme="majorEastAsia" w:cs="Arial"/>
      <w:color w:val="435E75" w:themeColor="accent1" w:themeShade="7F"/>
      <w:lang w:val="en-US"/>
    </w:rPr>
  </w:style>
  <w:style w:type="character" w:customStyle="1" w:styleId="Heading7Char">
    <w:name w:val="Heading 7 Char"/>
    <w:aliases w:val="Section Heading Level 2. Char"/>
    <w:basedOn w:val="DefaultParagraphFont"/>
    <w:link w:val="Heading7"/>
    <w:rsid w:val="005945F4"/>
    <w:rPr>
      <w:rFonts w:eastAsiaTheme="majorEastAsia" w:cs="Arial"/>
      <w:i/>
      <w:iCs/>
      <w:color w:val="435E75" w:themeColor="accent1" w:themeShade="7F"/>
      <w:lang w:val="en-US"/>
    </w:rPr>
  </w:style>
  <w:style w:type="character" w:customStyle="1" w:styleId="Heading8Char">
    <w:name w:val="Heading 8 Char"/>
    <w:aliases w:val="Section Heading Level 3. Char"/>
    <w:basedOn w:val="DefaultParagraphFont"/>
    <w:link w:val="Heading8"/>
    <w:rsid w:val="005945F4"/>
    <w:rPr>
      <w:rFonts w:eastAsiaTheme="majorEastAsia" w:cs="Arial"/>
      <w:color w:val="5D5D5D" w:themeColor="text1" w:themeTint="D8"/>
      <w:sz w:val="21"/>
      <w:szCs w:val="21"/>
      <w:lang w:val="en-US"/>
    </w:rPr>
  </w:style>
  <w:style w:type="character" w:customStyle="1" w:styleId="Heading9Char">
    <w:name w:val="Heading 9 Char"/>
    <w:aliases w:val="Section Heading Level 4. Char"/>
    <w:basedOn w:val="DefaultParagraphFont"/>
    <w:link w:val="Heading9"/>
    <w:rsid w:val="005945F4"/>
    <w:rPr>
      <w:rFonts w:eastAsiaTheme="majorEastAsia" w:cs="Arial"/>
      <w:i/>
      <w:iCs/>
      <w:color w:val="5D5D5D" w:themeColor="text1" w:themeTint="D8"/>
      <w:sz w:val="21"/>
      <w:szCs w:val="21"/>
      <w:lang w:val="en-US"/>
    </w:rPr>
  </w:style>
  <w:style w:type="numbering" w:styleId="111111">
    <w:name w:val="Outline List 2"/>
    <w:basedOn w:val="NoList"/>
    <w:uiPriority w:val="99"/>
    <w:semiHidden/>
    <w:unhideWhenUsed/>
    <w:rsid w:val="005945F4"/>
    <w:pPr>
      <w:numPr>
        <w:numId w:val="15"/>
      </w:numPr>
    </w:pPr>
  </w:style>
  <w:style w:type="numbering" w:styleId="1ai">
    <w:name w:val="Outline List 1"/>
    <w:basedOn w:val="NoList"/>
    <w:uiPriority w:val="99"/>
    <w:semiHidden/>
    <w:unhideWhenUsed/>
    <w:rsid w:val="005945F4"/>
    <w:pPr>
      <w:numPr>
        <w:numId w:val="16"/>
      </w:numPr>
    </w:pPr>
  </w:style>
  <w:style w:type="numbering" w:styleId="ArticleSection">
    <w:name w:val="Outline List 3"/>
    <w:basedOn w:val="NoList"/>
    <w:uiPriority w:val="99"/>
    <w:semiHidden/>
    <w:unhideWhenUsed/>
    <w:rsid w:val="005945F4"/>
    <w:pPr>
      <w:numPr>
        <w:numId w:val="17"/>
      </w:numPr>
    </w:pPr>
  </w:style>
  <w:style w:type="paragraph" w:styleId="Bibliography">
    <w:name w:val="Bibliography"/>
    <w:basedOn w:val="Normal"/>
    <w:next w:val="Normal"/>
    <w:uiPriority w:val="37"/>
    <w:semiHidden/>
    <w:unhideWhenUsed/>
    <w:rsid w:val="005945F4"/>
  </w:style>
  <w:style w:type="paragraph" w:styleId="BlockText">
    <w:name w:val="Block Text"/>
    <w:basedOn w:val="Normal"/>
    <w:uiPriority w:val="99"/>
    <w:semiHidden/>
    <w:unhideWhenUsed/>
    <w:rsid w:val="005945F4"/>
    <w:pPr>
      <w:pBdr>
        <w:top w:val="single" w:sz="2" w:space="10" w:color="A7BCCD" w:themeColor="accent1" w:frame="1"/>
        <w:left w:val="single" w:sz="2" w:space="10" w:color="A7BCCD" w:themeColor="accent1" w:frame="1"/>
        <w:bottom w:val="single" w:sz="2" w:space="10" w:color="A7BCCD" w:themeColor="accent1" w:frame="1"/>
        <w:right w:val="single" w:sz="2" w:space="10" w:color="A7BCCD" w:themeColor="accent1" w:frame="1"/>
      </w:pBdr>
      <w:ind w:left="1152" w:right="1152"/>
    </w:pPr>
    <w:rPr>
      <w:rFonts w:eastAsiaTheme="minorEastAsia" w:cs="Arial"/>
      <w:i/>
      <w:iCs/>
      <w:color w:val="A7BCCD" w:themeColor="accent1"/>
    </w:rPr>
  </w:style>
  <w:style w:type="paragraph" w:styleId="BodyText">
    <w:name w:val="Body Text"/>
    <w:basedOn w:val="Normal"/>
    <w:link w:val="BodyTextChar"/>
    <w:unhideWhenUsed/>
    <w:rsid w:val="005945F4"/>
  </w:style>
  <w:style w:type="character" w:customStyle="1" w:styleId="BodyTextChar">
    <w:name w:val="Body Text Char"/>
    <w:basedOn w:val="DefaultParagraphFont"/>
    <w:link w:val="BodyText"/>
    <w:rsid w:val="005945F4"/>
    <w:rPr>
      <w:lang w:val="en-US"/>
    </w:rPr>
  </w:style>
  <w:style w:type="paragraph" w:styleId="BodyText2">
    <w:name w:val="Body Text 2"/>
    <w:basedOn w:val="Normal"/>
    <w:link w:val="BodyText2Char"/>
    <w:uiPriority w:val="99"/>
    <w:semiHidden/>
    <w:unhideWhenUsed/>
    <w:rsid w:val="005945F4"/>
    <w:pPr>
      <w:spacing w:line="480" w:lineRule="auto"/>
    </w:pPr>
  </w:style>
  <w:style w:type="character" w:customStyle="1" w:styleId="BodyText2Char">
    <w:name w:val="Body Text 2 Char"/>
    <w:basedOn w:val="DefaultParagraphFont"/>
    <w:link w:val="BodyText2"/>
    <w:uiPriority w:val="99"/>
    <w:semiHidden/>
    <w:rsid w:val="005945F4"/>
    <w:rPr>
      <w:lang w:val="en-US"/>
    </w:rPr>
  </w:style>
  <w:style w:type="paragraph" w:styleId="BodyText3">
    <w:name w:val="Body Text 3"/>
    <w:basedOn w:val="Normal"/>
    <w:link w:val="BodyText3Char"/>
    <w:uiPriority w:val="99"/>
    <w:semiHidden/>
    <w:unhideWhenUsed/>
    <w:rsid w:val="005945F4"/>
    <w:rPr>
      <w:sz w:val="16"/>
      <w:szCs w:val="16"/>
    </w:rPr>
  </w:style>
  <w:style w:type="character" w:customStyle="1" w:styleId="BodyText3Char">
    <w:name w:val="Body Text 3 Char"/>
    <w:basedOn w:val="DefaultParagraphFont"/>
    <w:link w:val="BodyText3"/>
    <w:uiPriority w:val="99"/>
    <w:semiHidden/>
    <w:rsid w:val="005945F4"/>
    <w:rPr>
      <w:sz w:val="16"/>
      <w:szCs w:val="16"/>
      <w:lang w:val="en-US"/>
    </w:rPr>
  </w:style>
  <w:style w:type="paragraph" w:styleId="BodyTextFirstIndent">
    <w:name w:val="Body Text First Indent"/>
    <w:basedOn w:val="BodyText"/>
    <w:link w:val="BodyTextFirstIndentChar"/>
    <w:uiPriority w:val="99"/>
    <w:semiHidden/>
    <w:unhideWhenUsed/>
    <w:rsid w:val="005945F4"/>
    <w:pPr>
      <w:ind w:firstLine="360"/>
    </w:pPr>
  </w:style>
  <w:style w:type="character" w:customStyle="1" w:styleId="BodyTextFirstIndentChar">
    <w:name w:val="Body Text First Indent Char"/>
    <w:basedOn w:val="BodyTextChar"/>
    <w:link w:val="BodyTextFirstIndent"/>
    <w:uiPriority w:val="99"/>
    <w:semiHidden/>
    <w:rsid w:val="005945F4"/>
    <w:rPr>
      <w:lang w:val="en-US"/>
    </w:rPr>
  </w:style>
  <w:style w:type="paragraph" w:styleId="BodyTextFirstIndent2">
    <w:name w:val="Body Text First Indent 2"/>
    <w:basedOn w:val="BodyTextIndent"/>
    <w:link w:val="BodyTextFirstIndent2Char"/>
    <w:uiPriority w:val="99"/>
    <w:semiHidden/>
    <w:unhideWhenUsed/>
    <w:rsid w:val="005945F4"/>
    <w:pPr>
      <w:ind w:left="360" w:firstLine="360"/>
    </w:pPr>
  </w:style>
  <w:style w:type="character" w:customStyle="1" w:styleId="BodyTextFirstIndent2Char">
    <w:name w:val="Body Text First Indent 2 Char"/>
    <w:basedOn w:val="BodyTextIndentChar"/>
    <w:link w:val="BodyTextFirstIndent2"/>
    <w:uiPriority w:val="99"/>
    <w:semiHidden/>
    <w:rsid w:val="005945F4"/>
    <w:rPr>
      <w:noProof/>
      <w:lang w:val="en-US"/>
    </w:rPr>
  </w:style>
  <w:style w:type="paragraph" w:styleId="BodyTextIndent3">
    <w:name w:val="Body Text Indent 3"/>
    <w:basedOn w:val="Normal"/>
    <w:link w:val="BodyTextIndent3Char"/>
    <w:unhideWhenUsed/>
    <w:rsid w:val="005945F4"/>
    <w:pPr>
      <w:ind w:left="283"/>
    </w:pPr>
    <w:rPr>
      <w:sz w:val="16"/>
      <w:szCs w:val="16"/>
    </w:rPr>
  </w:style>
  <w:style w:type="character" w:customStyle="1" w:styleId="BodyTextIndent3Char">
    <w:name w:val="Body Text Indent 3 Char"/>
    <w:basedOn w:val="DefaultParagraphFont"/>
    <w:link w:val="BodyTextIndent3"/>
    <w:rsid w:val="005945F4"/>
    <w:rPr>
      <w:sz w:val="16"/>
      <w:szCs w:val="16"/>
      <w:lang w:val="en-US"/>
    </w:rPr>
  </w:style>
  <w:style w:type="character" w:styleId="BookTitle">
    <w:name w:val="Book Title"/>
    <w:basedOn w:val="DefaultParagraphFont"/>
    <w:uiPriority w:val="33"/>
    <w:qFormat/>
    <w:rsid w:val="005945F4"/>
    <w:rPr>
      <w:b/>
      <w:bCs/>
      <w:i/>
      <w:iCs/>
      <w:spacing w:val="5"/>
      <w:lang w:val="en-US"/>
    </w:rPr>
  </w:style>
  <w:style w:type="paragraph" w:styleId="Caption">
    <w:name w:val="caption"/>
    <w:basedOn w:val="Normal"/>
    <w:next w:val="Normal"/>
    <w:uiPriority w:val="35"/>
    <w:semiHidden/>
    <w:unhideWhenUsed/>
    <w:qFormat/>
    <w:rsid w:val="005945F4"/>
    <w:pPr>
      <w:spacing w:after="200" w:line="240" w:lineRule="auto"/>
    </w:pPr>
    <w:rPr>
      <w:i/>
      <w:iCs/>
      <w:color w:val="E6ECF1" w:themeColor="text2"/>
      <w:sz w:val="18"/>
      <w:szCs w:val="18"/>
    </w:rPr>
  </w:style>
  <w:style w:type="paragraph" w:styleId="Closing">
    <w:name w:val="Closing"/>
    <w:basedOn w:val="Normal"/>
    <w:link w:val="ClosingChar"/>
    <w:uiPriority w:val="99"/>
    <w:semiHidden/>
    <w:unhideWhenUsed/>
    <w:rsid w:val="005945F4"/>
    <w:pPr>
      <w:spacing w:after="0" w:line="240" w:lineRule="auto"/>
      <w:ind w:left="4252"/>
    </w:pPr>
  </w:style>
  <w:style w:type="character" w:customStyle="1" w:styleId="ClosingChar">
    <w:name w:val="Closing Char"/>
    <w:basedOn w:val="DefaultParagraphFont"/>
    <w:link w:val="Closing"/>
    <w:uiPriority w:val="99"/>
    <w:semiHidden/>
    <w:rsid w:val="005945F4"/>
    <w:rPr>
      <w:lang w:val="en-US"/>
    </w:rPr>
  </w:style>
  <w:style w:type="table" w:styleId="ColorfulGrid">
    <w:name w:val="Colorful Grid"/>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ColorfulGrid-Accent1">
    <w:name w:val="Colorful Grid Accent 1"/>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DF1F5" w:themeFill="accent1" w:themeFillTint="33"/>
    </w:tcPr>
    <w:tblStylePr w:type="firstRow">
      <w:rPr>
        <w:b/>
        <w:bCs/>
      </w:rPr>
      <w:tblPr/>
      <w:tcPr>
        <w:shd w:val="clear" w:color="auto" w:fill="DBE4EB" w:themeFill="accent1" w:themeFillTint="66"/>
      </w:tcPr>
    </w:tblStylePr>
    <w:tblStylePr w:type="lastRow">
      <w:rPr>
        <w:b/>
        <w:bCs/>
        <w:color w:val="404040" w:themeColor="text1"/>
      </w:rPr>
      <w:tblPr/>
      <w:tcPr>
        <w:shd w:val="clear" w:color="auto" w:fill="DBE4EB" w:themeFill="accent1" w:themeFillTint="66"/>
      </w:tcPr>
    </w:tblStylePr>
    <w:tblStylePr w:type="firstCol">
      <w:rPr>
        <w:color w:val="FFFFFF" w:themeColor="background1"/>
      </w:rPr>
      <w:tblPr/>
      <w:tcPr>
        <w:shd w:val="clear" w:color="auto" w:fill="6B8EAB" w:themeFill="accent1" w:themeFillShade="BF"/>
      </w:tcPr>
    </w:tblStylePr>
    <w:tblStylePr w:type="lastCol">
      <w:rPr>
        <w:color w:val="FFFFFF" w:themeColor="background1"/>
      </w:rPr>
      <w:tblPr/>
      <w:tcPr>
        <w:shd w:val="clear" w:color="auto" w:fill="6B8EAB" w:themeFill="accent1" w:themeFillShade="BF"/>
      </w:tc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ColorfulGrid-Accent2">
    <w:name w:val="Colorful Grid Accent 2"/>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E7ED" w:themeFill="accent2" w:themeFillTint="33"/>
    </w:tcPr>
    <w:tblStylePr w:type="firstRow">
      <w:rPr>
        <w:b/>
        <w:bCs/>
      </w:rPr>
      <w:tblPr/>
      <w:tcPr>
        <w:shd w:val="clear" w:color="auto" w:fill="C2D0DC" w:themeFill="accent2" w:themeFillTint="66"/>
      </w:tcPr>
    </w:tblStylePr>
    <w:tblStylePr w:type="lastRow">
      <w:rPr>
        <w:b/>
        <w:bCs/>
        <w:color w:val="404040" w:themeColor="text1"/>
      </w:rPr>
      <w:tblPr/>
      <w:tcPr>
        <w:shd w:val="clear" w:color="auto" w:fill="C2D0DC" w:themeFill="accent2" w:themeFillTint="66"/>
      </w:tcPr>
    </w:tblStylePr>
    <w:tblStylePr w:type="firstCol">
      <w:rPr>
        <w:color w:val="FFFFFF" w:themeColor="background1"/>
      </w:rPr>
      <w:tblPr/>
      <w:tcPr>
        <w:shd w:val="clear" w:color="auto" w:fill="4A6982" w:themeFill="accent2" w:themeFillShade="BF"/>
      </w:tcPr>
    </w:tblStylePr>
    <w:tblStylePr w:type="lastCol">
      <w:rPr>
        <w:color w:val="FFFFFF" w:themeColor="background1"/>
      </w:rPr>
      <w:tblPr/>
      <w:tcPr>
        <w:shd w:val="clear" w:color="auto" w:fill="4A6982" w:themeFill="accent2" w:themeFillShade="BF"/>
      </w:tc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ColorfulGrid-Accent3">
    <w:name w:val="Colorful Grid Accent 3"/>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1E0ED" w:themeFill="accent3" w:themeFillTint="33"/>
    </w:tcPr>
    <w:tblStylePr w:type="firstRow">
      <w:rPr>
        <w:b/>
        <w:bCs/>
      </w:rPr>
      <w:tblPr/>
      <w:tcPr>
        <w:shd w:val="clear" w:color="auto" w:fill="A3C2DC" w:themeFill="accent3" w:themeFillTint="66"/>
      </w:tcPr>
    </w:tblStylePr>
    <w:tblStylePr w:type="lastRow">
      <w:rPr>
        <w:b/>
        <w:bCs/>
        <w:color w:val="404040" w:themeColor="text1"/>
      </w:rPr>
      <w:tblPr/>
      <w:tcPr>
        <w:shd w:val="clear" w:color="auto" w:fill="A3C2DC" w:themeFill="accent3" w:themeFillTint="66"/>
      </w:tcPr>
    </w:tblStylePr>
    <w:tblStylePr w:type="firstCol">
      <w:rPr>
        <w:color w:val="FFFFFF" w:themeColor="background1"/>
      </w:rPr>
      <w:tblPr/>
      <w:tcPr>
        <w:shd w:val="clear" w:color="auto" w:fill="284C69" w:themeFill="accent3" w:themeFillShade="BF"/>
      </w:tcPr>
    </w:tblStylePr>
    <w:tblStylePr w:type="lastCol">
      <w:rPr>
        <w:color w:val="FFFFFF" w:themeColor="background1"/>
      </w:rPr>
      <w:tblPr/>
      <w:tcPr>
        <w:shd w:val="clear" w:color="auto" w:fill="284C69" w:themeFill="accent3" w:themeFillShade="BF"/>
      </w:tc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ColorfulGrid-Accent4">
    <w:name w:val="Colorful Grid Accent 4"/>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F5D0" w:themeFill="accent4" w:themeFillTint="33"/>
    </w:tcPr>
    <w:tblStylePr w:type="firstRow">
      <w:rPr>
        <w:b/>
        <w:bCs/>
      </w:rPr>
      <w:tblPr/>
      <w:tcPr>
        <w:shd w:val="clear" w:color="auto" w:fill="C1EBA2" w:themeFill="accent4" w:themeFillTint="66"/>
      </w:tcPr>
    </w:tblStylePr>
    <w:tblStylePr w:type="lastRow">
      <w:rPr>
        <w:b/>
        <w:bCs/>
        <w:color w:val="404040" w:themeColor="text1"/>
      </w:rPr>
      <w:tblPr/>
      <w:tcPr>
        <w:shd w:val="clear" w:color="auto" w:fill="C1EBA2" w:themeFill="accent4" w:themeFillTint="66"/>
      </w:tcPr>
    </w:tblStylePr>
    <w:tblStylePr w:type="firstCol">
      <w:rPr>
        <w:color w:val="FFFFFF" w:themeColor="background1"/>
      </w:rPr>
      <w:tblPr/>
      <w:tcPr>
        <w:shd w:val="clear" w:color="auto" w:fill="4E8E1E" w:themeFill="accent4" w:themeFillShade="BF"/>
      </w:tcPr>
    </w:tblStylePr>
    <w:tblStylePr w:type="lastCol">
      <w:rPr>
        <w:color w:val="FFFFFF" w:themeColor="background1"/>
      </w:rPr>
      <w:tblPr/>
      <w:tcPr>
        <w:shd w:val="clear" w:color="auto" w:fill="4E8E1E" w:themeFill="accent4" w:themeFillShade="BF"/>
      </w:tc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ColorfulGrid-Accent5">
    <w:name w:val="Colorful Grid Accent 5"/>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AEAE1" w:themeFill="accent5" w:themeFillTint="33"/>
    </w:tcPr>
    <w:tblStylePr w:type="firstRow">
      <w:rPr>
        <w:b/>
        <w:bCs/>
      </w:rPr>
      <w:tblPr/>
      <w:tcPr>
        <w:shd w:val="clear" w:color="auto" w:fill="D6D6C4" w:themeFill="accent5" w:themeFillTint="66"/>
      </w:tcPr>
    </w:tblStylePr>
    <w:tblStylePr w:type="lastRow">
      <w:rPr>
        <w:b/>
        <w:bCs/>
        <w:color w:val="404040" w:themeColor="text1"/>
      </w:rPr>
      <w:tblPr/>
      <w:tcPr>
        <w:shd w:val="clear" w:color="auto" w:fill="D6D6C4" w:themeFill="accent5" w:themeFillTint="66"/>
      </w:tcPr>
    </w:tblStylePr>
    <w:tblStylePr w:type="firstCol">
      <w:rPr>
        <w:color w:val="FFFFFF" w:themeColor="background1"/>
      </w:rPr>
      <w:tblPr/>
      <w:tcPr>
        <w:shd w:val="clear" w:color="auto" w:fill="747351" w:themeFill="accent5" w:themeFillShade="BF"/>
      </w:tcPr>
    </w:tblStylePr>
    <w:tblStylePr w:type="lastCol">
      <w:rPr>
        <w:color w:val="FFFFFF" w:themeColor="background1"/>
      </w:rPr>
      <w:tblPr/>
      <w:tcPr>
        <w:shd w:val="clear" w:color="auto" w:fill="747351" w:themeFill="accent5" w:themeFillShade="BF"/>
      </w:tc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ColorfulGrid-Accent6">
    <w:name w:val="Colorful Grid Accent 6"/>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AF3C7" w:themeFill="accent6" w:themeFillTint="33"/>
    </w:tcPr>
    <w:tblStylePr w:type="firstRow">
      <w:rPr>
        <w:b/>
        <w:bCs/>
      </w:rPr>
      <w:tblPr/>
      <w:tcPr>
        <w:shd w:val="clear" w:color="auto" w:fill="F6E790" w:themeFill="accent6" w:themeFillTint="66"/>
      </w:tcPr>
    </w:tblStylePr>
    <w:tblStylePr w:type="lastRow">
      <w:rPr>
        <w:b/>
        <w:bCs/>
        <w:color w:val="404040" w:themeColor="text1"/>
      </w:rPr>
      <w:tblPr/>
      <w:tcPr>
        <w:shd w:val="clear" w:color="auto" w:fill="F6E790" w:themeFill="accent6" w:themeFillTint="66"/>
      </w:tcPr>
    </w:tblStylePr>
    <w:tblStylePr w:type="firstCol">
      <w:rPr>
        <w:color w:val="FFFFFF" w:themeColor="background1"/>
      </w:rPr>
      <w:tblPr/>
      <w:tcPr>
        <w:shd w:val="clear" w:color="auto" w:fill="94800B" w:themeFill="accent6" w:themeFillShade="BF"/>
      </w:tcPr>
    </w:tblStylePr>
    <w:tblStylePr w:type="lastCol">
      <w:rPr>
        <w:color w:val="FFFFFF" w:themeColor="background1"/>
      </w:rPr>
      <w:tblPr/>
      <w:tcPr>
        <w:shd w:val="clear" w:color="auto" w:fill="94800B" w:themeFill="accent6" w:themeFillShade="BF"/>
      </w:tc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ColorfulList">
    <w:name w:val="Colorful List"/>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ColorfulList-Accent1">
    <w:name w:val="Colorful List Accent 1"/>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6F8FA" w:themeFill="accen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EF2" w:themeFill="accent1" w:themeFillTint="3F"/>
      </w:tcPr>
    </w:tblStylePr>
    <w:tblStylePr w:type="band1Horz">
      <w:tblPr/>
      <w:tcPr>
        <w:shd w:val="clear" w:color="auto" w:fill="EDF1F5" w:themeFill="accent1" w:themeFillTint="33"/>
      </w:tcPr>
    </w:tblStylePr>
  </w:style>
  <w:style w:type="table" w:styleId="ColorfulList-Accent2">
    <w:name w:val="Colorful List Accent 2"/>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0F3F6" w:themeFill="accent2"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2E9" w:themeFill="accent2" w:themeFillTint="3F"/>
      </w:tcPr>
    </w:tblStylePr>
    <w:tblStylePr w:type="band1Horz">
      <w:tblPr/>
      <w:tcPr>
        <w:shd w:val="clear" w:color="auto" w:fill="E0E7ED" w:themeFill="accent2" w:themeFillTint="33"/>
      </w:tcPr>
    </w:tblStylePr>
  </w:style>
  <w:style w:type="table" w:styleId="ColorfulList-Accent3">
    <w:name w:val="Colorful List Accent 3"/>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8F0F6" w:themeFill="accent3" w:themeFillTint="19"/>
    </w:tcPr>
    <w:tblStylePr w:type="firstRow">
      <w:rPr>
        <w:b/>
        <w:bCs/>
        <w:color w:val="FFFFFF" w:themeColor="background1"/>
      </w:rPr>
      <w:tblPr/>
      <w:tcPr>
        <w:tcBorders>
          <w:bottom w:val="single" w:sz="12" w:space="0" w:color="FFFFFF" w:themeColor="background1"/>
        </w:tcBorders>
        <w:shd w:val="clear" w:color="auto" w:fill="539720" w:themeFill="accent4" w:themeFillShade="CC"/>
      </w:tcPr>
    </w:tblStylePr>
    <w:tblStylePr w:type="lastRow">
      <w:rPr>
        <w:b/>
        <w:bCs/>
        <w:color w:val="539720"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9E9" w:themeFill="accent3" w:themeFillTint="3F"/>
      </w:tcPr>
    </w:tblStylePr>
    <w:tblStylePr w:type="band1Horz">
      <w:tblPr/>
      <w:tcPr>
        <w:shd w:val="clear" w:color="auto" w:fill="D1E0ED" w:themeFill="accent3" w:themeFillTint="33"/>
      </w:tcPr>
    </w:tblStylePr>
  </w:style>
  <w:style w:type="table" w:styleId="ColorfulList-Accent4">
    <w:name w:val="Colorful List Accent 4"/>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FFAE8" w:themeFill="accent4" w:themeFillTint="19"/>
    </w:tcPr>
    <w:tblStylePr w:type="firstRow">
      <w:rPr>
        <w:b/>
        <w:bCs/>
        <w:color w:val="FFFFFF" w:themeColor="background1"/>
      </w:rPr>
      <w:tblPr/>
      <w:tcPr>
        <w:tcBorders>
          <w:bottom w:val="single" w:sz="12" w:space="0" w:color="FFFFFF" w:themeColor="background1"/>
        </w:tcBorders>
        <w:shd w:val="clear" w:color="auto" w:fill="2B5170" w:themeFill="accent3" w:themeFillShade="CC"/>
      </w:tcPr>
    </w:tblStylePr>
    <w:tblStylePr w:type="lastRow">
      <w:rPr>
        <w:b/>
        <w:bCs/>
        <w:color w:val="2B5170"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3C5" w:themeFill="accent4" w:themeFillTint="3F"/>
      </w:tcPr>
    </w:tblStylePr>
    <w:tblStylePr w:type="band1Horz">
      <w:tblPr/>
      <w:tcPr>
        <w:shd w:val="clear" w:color="auto" w:fill="E0F5D0" w:themeFill="accent4" w:themeFillTint="33"/>
      </w:tcPr>
    </w:tblStylePr>
  </w:style>
  <w:style w:type="table" w:styleId="ColorfulList-Accent5">
    <w:name w:val="Colorful List Accent 5"/>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5F5F0" w:themeFill="accent5" w:themeFillTint="19"/>
    </w:tcPr>
    <w:tblStylePr w:type="firstRow">
      <w:rPr>
        <w:b/>
        <w:bCs/>
        <w:color w:val="FFFFFF" w:themeColor="background1"/>
      </w:rPr>
      <w:tblPr/>
      <w:tcPr>
        <w:tcBorders>
          <w:bottom w:val="single" w:sz="12" w:space="0" w:color="FFFFFF" w:themeColor="background1"/>
        </w:tcBorders>
        <w:shd w:val="clear" w:color="auto" w:fill="9E880C" w:themeFill="accent6" w:themeFillShade="CC"/>
      </w:tcPr>
    </w:tblStylePr>
    <w:tblStylePr w:type="lastRow">
      <w:rPr>
        <w:b/>
        <w:bCs/>
        <w:color w:val="9E880C"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5DB" w:themeFill="accent5" w:themeFillTint="3F"/>
      </w:tcPr>
    </w:tblStylePr>
    <w:tblStylePr w:type="band1Horz">
      <w:tblPr/>
      <w:tcPr>
        <w:shd w:val="clear" w:color="auto" w:fill="EAEAE1" w:themeFill="accent5" w:themeFillTint="33"/>
      </w:tcPr>
    </w:tblStylePr>
  </w:style>
  <w:style w:type="table" w:styleId="ColorfulList-Accent6">
    <w:name w:val="Colorful List Accent 6"/>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DF9E3" w:themeFill="accent6" w:themeFillTint="19"/>
    </w:tcPr>
    <w:tblStylePr w:type="firstRow">
      <w:rPr>
        <w:b/>
        <w:bCs/>
        <w:color w:val="FFFFFF" w:themeColor="background1"/>
      </w:rPr>
      <w:tblPr/>
      <w:tcPr>
        <w:tcBorders>
          <w:bottom w:val="single" w:sz="12" w:space="0" w:color="FFFFFF" w:themeColor="background1"/>
        </w:tcBorders>
        <w:shd w:val="clear" w:color="auto" w:fill="7C7B56" w:themeFill="accent5" w:themeFillShade="CC"/>
      </w:tcPr>
    </w:tblStylePr>
    <w:tblStylePr w:type="lastRow">
      <w:rPr>
        <w:b/>
        <w:bCs/>
        <w:color w:val="7C7B56"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0BA" w:themeFill="accent6" w:themeFillTint="3F"/>
      </w:tcPr>
    </w:tblStylePr>
    <w:tblStylePr w:type="band1Horz">
      <w:tblPr/>
      <w:tcPr>
        <w:shd w:val="clear" w:color="auto" w:fill="FAF3C7" w:themeFill="accent6" w:themeFillTint="33"/>
      </w:tcPr>
    </w:tblStylePr>
  </w:style>
  <w:style w:type="table" w:styleId="ColorfulShading">
    <w:name w:val="Colorful Shading"/>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styleId="ColorfulShading-Accent1">
    <w:name w:val="Colorful Shading Accent 1"/>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A7BCCD" w:themeColor="accent1"/>
        <w:bottom w:val="single" w:sz="4" w:space="0" w:color="A7BCCD" w:themeColor="accent1"/>
        <w:right w:val="single" w:sz="4" w:space="0" w:color="A7BCCD" w:themeColor="accent1"/>
        <w:insideH w:val="single" w:sz="4" w:space="0" w:color="FFFFFF" w:themeColor="background1"/>
        <w:insideV w:val="single" w:sz="4" w:space="0" w:color="FFFFFF" w:themeColor="background1"/>
      </w:tblBorders>
    </w:tblPr>
    <w:tcPr>
      <w:shd w:val="clear" w:color="auto" w:fill="F6F8FA" w:themeFill="accen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728E" w:themeFill="accent1" w:themeFillShade="99"/>
      </w:tcPr>
    </w:tblStylePr>
    <w:tblStylePr w:type="firstCol">
      <w:rPr>
        <w:color w:val="FFFFFF" w:themeColor="background1"/>
      </w:rPr>
      <w:tblPr/>
      <w:tcPr>
        <w:tcBorders>
          <w:top w:val="nil"/>
          <w:left w:val="nil"/>
          <w:bottom w:val="nil"/>
          <w:right w:val="nil"/>
          <w:insideH w:val="single" w:sz="4" w:space="0" w:color="50728E" w:themeColor="accent1" w:themeShade="99"/>
          <w:insideV w:val="nil"/>
        </w:tcBorders>
        <w:shd w:val="clear" w:color="auto" w:fill="50728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0728E" w:themeFill="accent1" w:themeFillShade="99"/>
      </w:tcPr>
    </w:tblStylePr>
    <w:tblStylePr w:type="band1Vert">
      <w:tblPr/>
      <w:tcPr>
        <w:shd w:val="clear" w:color="auto" w:fill="DBE4EB" w:themeFill="accent1" w:themeFillTint="66"/>
      </w:tcPr>
    </w:tblStylePr>
    <w:tblStylePr w:type="band1Horz">
      <w:tblPr/>
      <w:tcPr>
        <w:shd w:val="clear" w:color="auto" w:fill="D3DDE6" w:themeFill="accent1" w:themeFillTint="7F"/>
      </w:tcPr>
    </w:tblStylePr>
    <w:tblStylePr w:type="neCell">
      <w:rPr>
        <w:color w:val="404040" w:themeColor="text1"/>
      </w:rPr>
    </w:tblStylePr>
    <w:tblStylePr w:type="nwCell">
      <w:rPr>
        <w:color w:val="404040" w:themeColor="text1"/>
      </w:rPr>
    </w:tblStylePr>
  </w:style>
  <w:style w:type="table" w:styleId="ColorfulShading-Accent2">
    <w:name w:val="Colorful Shading Accent 2"/>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688CA9" w:themeColor="accent2"/>
        <w:bottom w:val="single" w:sz="4" w:space="0" w:color="688CA9" w:themeColor="accent2"/>
        <w:right w:val="single" w:sz="4" w:space="0" w:color="688CA9" w:themeColor="accent2"/>
        <w:insideH w:val="single" w:sz="4" w:space="0" w:color="FFFFFF" w:themeColor="background1"/>
        <w:insideV w:val="single" w:sz="4" w:space="0" w:color="FFFFFF" w:themeColor="background1"/>
      </w:tblBorders>
    </w:tblPr>
    <w:tcPr>
      <w:shd w:val="clear" w:color="auto" w:fill="F0F3F6" w:themeFill="accent2"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5468" w:themeFill="accent2" w:themeFillShade="99"/>
      </w:tcPr>
    </w:tblStylePr>
    <w:tblStylePr w:type="firstCol">
      <w:rPr>
        <w:color w:val="FFFFFF" w:themeColor="background1"/>
      </w:rPr>
      <w:tblPr/>
      <w:tcPr>
        <w:tcBorders>
          <w:top w:val="nil"/>
          <w:left w:val="nil"/>
          <w:bottom w:val="nil"/>
          <w:right w:val="nil"/>
          <w:insideH w:val="single" w:sz="4" w:space="0" w:color="3B5468" w:themeColor="accent2" w:themeShade="99"/>
          <w:insideV w:val="nil"/>
        </w:tcBorders>
        <w:shd w:val="clear" w:color="auto" w:fill="3B546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B5468" w:themeFill="accent2" w:themeFillShade="99"/>
      </w:tcPr>
    </w:tblStylePr>
    <w:tblStylePr w:type="band1Vert">
      <w:tblPr/>
      <w:tcPr>
        <w:shd w:val="clear" w:color="auto" w:fill="C2D0DC" w:themeFill="accent2" w:themeFillTint="66"/>
      </w:tcPr>
    </w:tblStylePr>
    <w:tblStylePr w:type="band1Horz">
      <w:tblPr/>
      <w:tcPr>
        <w:shd w:val="clear" w:color="auto" w:fill="B3C5D4" w:themeFill="accent2" w:themeFillTint="7F"/>
      </w:tcPr>
    </w:tblStylePr>
    <w:tblStylePr w:type="neCell">
      <w:rPr>
        <w:color w:val="404040" w:themeColor="text1"/>
      </w:rPr>
    </w:tblStylePr>
    <w:tblStylePr w:type="nwCell">
      <w:rPr>
        <w:color w:val="404040" w:themeColor="text1"/>
      </w:rPr>
    </w:tblStylePr>
  </w:style>
  <w:style w:type="table" w:styleId="ColorfulShading-Accent3">
    <w:name w:val="Colorful Shading Accent 3"/>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9BE28" w:themeColor="accent4"/>
        <w:left w:val="single" w:sz="4" w:space="0" w:color="36668D" w:themeColor="accent3"/>
        <w:bottom w:val="single" w:sz="4" w:space="0" w:color="36668D" w:themeColor="accent3"/>
        <w:right w:val="single" w:sz="4" w:space="0" w:color="36668D" w:themeColor="accent3"/>
        <w:insideH w:val="single" w:sz="4" w:space="0" w:color="FFFFFF" w:themeColor="background1"/>
        <w:insideV w:val="single" w:sz="4" w:space="0" w:color="FFFFFF" w:themeColor="background1"/>
      </w:tblBorders>
    </w:tblPr>
    <w:tcPr>
      <w:shd w:val="clear" w:color="auto" w:fill="E8F0F6" w:themeFill="accent3" w:themeFillTint="19"/>
    </w:tcPr>
    <w:tblStylePr w:type="firstRow">
      <w:rPr>
        <w:b/>
        <w:bCs/>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3D54" w:themeFill="accent3" w:themeFillShade="99"/>
      </w:tcPr>
    </w:tblStylePr>
    <w:tblStylePr w:type="firstCol">
      <w:rPr>
        <w:color w:val="FFFFFF" w:themeColor="background1"/>
      </w:rPr>
      <w:tblPr/>
      <w:tcPr>
        <w:tcBorders>
          <w:top w:val="nil"/>
          <w:left w:val="nil"/>
          <w:bottom w:val="nil"/>
          <w:right w:val="nil"/>
          <w:insideH w:val="single" w:sz="4" w:space="0" w:color="203D54" w:themeColor="accent3" w:themeShade="99"/>
          <w:insideV w:val="nil"/>
        </w:tcBorders>
        <w:shd w:val="clear" w:color="auto" w:fill="203D5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03D54" w:themeFill="accent3" w:themeFillShade="99"/>
      </w:tcPr>
    </w:tblStylePr>
    <w:tblStylePr w:type="band1Vert">
      <w:tblPr/>
      <w:tcPr>
        <w:shd w:val="clear" w:color="auto" w:fill="A3C2DC" w:themeFill="accent3" w:themeFillTint="66"/>
      </w:tcPr>
    </w:tblStylePr>
    <w:tblStylePr w:type="band1Horz">
      <w:tblPr/>
      <w:tcPr>
        <w:shd w:val="clear" w:color="auto" w:fill="8DB3D3" w:themeFill="accent3" w:themeFillTint="7F"/>
      </w:tcPr>
    </w:tblStylePr>
  </w:style>
  <w:style w:type="table" w:styleId="ColorfulShading-Accent4">
    <w:name w:val="Colorful Shading Accent 4"/>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36668D" w:themeColor="accent3"/>
        <w:left w:val="single" w:sz="4" w:space="0" w:color="69BE28" w:themeColor="accent4"/>
        <w:bottom w:val="single" w:sz="4" w:space="0" w:color="69BE28" w:themeColor="accent4"/>
        <w:right w:val="single" w:sz="4" w:space="0" w:color="69BE28" w:themeColor="accent4"/>
        <w:insideH w:val="single" w:sz="4" w:space="0" w:color="FFFFFF" w:themeColor="background1"/>
        <w:insideV w:val="single" w:sz="4" w:space="0" w:color="FFFFFF" w:themeColor="background1"/>
      </w:tblBorders>
    </w:tblPr>
    <w:tcPr>
      <w:shd w:val="clear" w:color="auto" w:fill="EFFAE8" w:themeFill="accent4" w:themeFillTint="19"/>
    </w:tcPr>
    <w:tblStylePr w:type="firstRow">
      <w:rPr>
        <w:b/>
        <w:bCs/>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118" w:themeFill="accent4" w:themeFillShade="99"/>
      </w:tcPr>
    </w:tblStylePr>
    <w:tblStylePr w:type="firstCol">
      <w:rPr>
        <w:color w:val="FFFFFF" w:themeColor="background1"/>
      </w:rPr>
      <w:tblPr/>
      <w:tcPr>
        <w:tcBorders>
          <w:top w:val="nil"/>
          <w:left w:val="nil"/>
          <w:bottom w:val="nil"/>
          <w:right w:val="nil"/>
          <w:insideH w:val="single" w:sz="4" w:space="0" w:color="3E7118" w:themeColor="accent4" w:themeShade="99"/>
          <w:insideV w:val="nil"/>
        </w:tcBorders>
        <w:shd w:val="clear" w:color="auto" w:fill="3E71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E7118" w:themeFill="accent4" w:themeFillShade="99"/>
      </w:tcPr>
    </w:tblStylePr>
    <w:tblStylePr w:type="band1Vert">
      <w:tblPr/>
      <w:tcPr>
        <w:shd w:val="clear" w:color="auto" w:fill="C1EBA2" w:themeFill="accent4" w:themeFillTint="66"/>
      </w:tcPr>
    </w:tblStylePr>
    <w:tblStylePr w:type="band1Horz">
      <w:tblPr/>
      <w:tcPr>
        <w:shd w:val="clear" w:color="auto" w:fill="B2E68B" w:themeFill="accent4" w:themeFillTint="7F"/>
      </w:tcPr>
    </w:tblStylePr>
    <w:tblStylePr w:type="neCell">
      <w:rPr>
        <w:color w:val="404040" w:themeColor="text1"/>
      </w:rPr>
    </w:tblStylePr>
    <w:tblStylePr w:type="nwCell">
      <w:rPr>
        <w:color w:val="404040" w:themeColor="text1"/>
      </w:rPr>
    </w:tblStylePr>
  </w:style>
  <w:style w:type="table" w:styleId="ColorfulShading-Accent5">
    <w:name w:val="Colorful Shading Accent 5"/>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C6AC0F" w:themeColor="accent6"/>
        <w:left w:val="single" w:sz="4" w:space="0" w:color="9A996E" w:themeColor="accent5"/>
        <w:bottom w:val="single" w:sz="4" w:space="0" w:color="9A996E" w:themeColor="accent5"/>
        <w:right w:val="single" w:sz="4" w:space="0" w:color="9A996E" w:themeColor="accent5"/>
        <w:insideH w:val="single" w:sz="4" w:space="0" w:color="FFFFFF" w:themeColor="background1"/>
        <w:insideV w:val="single" w:sz="4" w:space="0" w:color="FFFFFF" w:themeColor="background1"/>
      </w:tblBorders>
    </w:tblPr>
    <w:tcPr>
      <w:shd w:val="clear" w:color="auto" w:fill="F5F5F0" w:themeFill="accent5" w:themeFillTint="19"/>
    </w:tcPr>
    <w:tblStylePr w:type="firstRow">
      <w:rPr>
        <w:b/>
        <w:bCs/>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5C41" w:themeFill="accent5" w:themeFillShade="99"/>
      </w:tcPr>
    </w:tblStylePr>
    <w:tblStylePr w:type="firstCol">
      <w:rPr>
        <w:color w:val="FFFFFF" w:themeColor="background1"/>
      </w:rPr>
      <w:tblPr/>
      <w:tcPr>
        <w:tcBorders>
          <w:top w:val="nil"/>
          <w:left w:val="nil"/>
          <w:bottom w:val="nil"/>
          <w:right w:val="nil"/>
          <w:insideH w:val="single" w:sz="4" w:space="0" w:color="5D5C41" w:themeColor="accent5" w:themeShade="99"/>
          <w:insideV w:val="nil"/>
        </w:tcBorders>
        <w:shd w:val="clear" w:color="auto" w:fill="5D5C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D5C41" w:themeFill="accent5" w:themeFillShade="99"/>
      </w:tcPr>
    </w:tblStylePr>
    <w:tblStylePr w:type="band1Vert">
      <w:tblPr/>
      <w:tcPr>
        <w:shd w:val="clear" w:color="auto" w:fill="D6D6C4" w:themeFill="accent5" w:themeFillTint="66"/>
      </w:tcPr>
    </w:tblStylePr>
    <w:tblStylePr w:type="band1Horz">
      <w:tblPr/>
      <w:tcPr>
        <w:shd w:val="clear" w:color="auto" w:fill="CCCCB6" w:themeFill="accent5" w:themeFillTint="7F"/>
      </w:tcPr>
    </w:tblStylePr>
    <w:tblStylePr w:type="neCell">
      <w:rPr>
        <w:color w:val="404040" w:themeColor="text1"/>
      </w:rPr>
    </w:tblStylePr>
    <w:tblStylePr w:type="nwCell">
      <w:rPr>
        <w:color w:val="404040" w:themeColor="text1"/>
      </w:rPr>
    </w:tblStylePr>
  </w:style>
  <w:style w:type="table" w:styleId="ColorfulShading-Accent6">
    <w:name w:val="Colorful Shading Accent 6"/>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9A996E" w:themeColor="accent5"/>
        <w:left w:val="single" w:sz="4" w:space="0" w:color="C6AC0F" w:themeColor="accent6"/>
        <w:bottom w:val="single" w:sz="4" w:space="0" w:color="C6AC0F" w:themeColor="accent6"/>
        <w:right w:val="single" w:sz="4" w:space="0" w:color="C6AC0F" w:themeColor="accent6"/>
        <w:insideH w:val="single" w:sz="4" w:space="0" w:color="FFFFFF" w:themeColor="background1"/>
        <w:insideV w:val="single" w:sz="4" w:space="0" w:color="FFFFFF" w:themeColor="background1"/>
      </w:tblBorders>
    </w:tblPr>
    <w:tcPr>
      <w:shd w:val="clear" w:color="auto" w:fill="FDF9E3" w:themeFill="accent6" w:themeFillTint="19"/>
    </w:tcPr>
    <w:tblStylePr w:type="firstRow">
      <w:rPr>
        <w:b/>
        <w:bCs/>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6609" w:themeFill="accent6" w:themeFillShade="99"/>
      </w:tcPr>
    </w:tblStylePr>
    <w:tblStylePr w:type="firstCol">
      <w:rPr>
        <w:color w:val="FFFFFF" w:themeColor="background1"/>
      </w:rPr>
      <w:tblPr/>
      <w:tcPr>
        <w:tcBorders>
          <w:top w:val="nil"/>
          <w:left w:val="nil"/>
          <w:bottom w:val="nil"/>
          <w:right w:val="nil"/>
          <w:insideH w:val="single" w:sz="4" w:space="0" w:color="766609" w:themeColor="accent6" w:themeShade="99"/>
          <w:insideV w:val="nil"/>
        </w:tcBorders>
        <w:shd w:val="clear" w:color="auto" w:fill="76660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6609" w:themeFill="accent6" w:themeFillShade="99"/>
      </w:tcPr>
    </w:tblStylePr>
    <w:tblStylePr w:type="band1Vert">
      <w:tblPr/>
      <w:tcPr>
        <w:shd w:val="clear" w:color="auto" w:fill="F6E790" w:themeFill="accent6" w:themeFillTint="66"/>
      </w:tcPr>
    </w:tblStylePr>
    <w:tblStylePr w:type="band1Horz">
      <w:tblPr/>
      <w:tcPr>
        <w:shd w:val="clear" w:color="auto" w:fill="F4E275" w:themeFill="accent6" w:themeFillTint="7F"/>
      </w:tcPr>
    </w:tblStylePr>
    <w:tblStylePr w:type="neCell">
      <w:rPr>
        <w:color w:val="404040" w:themeColor="text1"/>
      </w:rPr>
    </w:tblStylePr>
    <w:tblStylePr w:type="nwCell">
      <w:rPr>
        <w:color w:val="404040" w:themeColor="text1"/>
      </w:rPr>
    </w:tblStylePr>
  </w:style>
  <w:style w:type="character" w:styleId="CommentReference">
    <w:name w:val="annotation reference"/>
    <w:basedOn w:val="DefaultParagraphFont"/>
    <w:uiPriority w:val="99"/>
    <w:semiHidden/>
    <w:unhideWhenUsed/>
    <w:rsid w:val="005945F4"/>
    <w:rPr>
      <w:sz w:val="16"/>
      <w:szCs w:val="16"/>
      <w:lang w:val="en-US"/>
    </w:rPr>
  </w:style>
  <w:style w:type="paragraph" w:styleId="CommentText">
    <w:name w:val="annotation text"/>
    <w:basedOn w:val="Normal"/>
    <w:link w:val="CommentTextChar"/>
    <w:semiHidden/>
    <w:unhideWhenUsed/>
    <w:rsid w:val="005945F4"/>
    <w:pPr>
      <w:spacing w:line="240" w:lineRule="auto"/>
    </w:pPr>
    <w:rPr>
      <w:sz w:val="20"/>
      <w:szCs w:val="20"/>
    </w:rPr>
  </w:style>
  <w:style w:type="character" w:customStyle="1" w:styleId="CommentTextChar">
    <w:name w:val="Comment Text Char"/>
    <w:basedOn w:val="DefaultParagraphFont"/>
    <w:link w:val="CommentText"/>
    <w:semiHidden/>
    <w:rsid w:val="005945F4"/>
    <w:rPr>
      <w:sz w:val="20"/>
      <w:szCs w:val="20"/>
      <w:lang w:val="en-US"/>
    </w:rPr>
  </w:style>
  <w:style w:type="paragraph" w:styleId="CommentSubject">
    <w:name w:val="annotation subject"/>
    <w:basedOn w:val="CommentText"/>
    <w:next w:val="CommentText"/>
    <w:link w:val="CommentSubjectChar"/>
    <w:uiPriority w:val="99"/>
    <w:semiHidden/>
    <w:unhideWhenUsed/>
    <w:rsid w:val="005945F4"/>
    <w:rPr>
      <w:b/>
      <w:bCs/>
    </w:rPr>
  </w:style>
  <w:style w:type="character" w:customStyle="1" w:styleId="CommentSubjectChar">
    <w:name w:val="Comment Subject Char"/>
    <w:basedOn w:val="CommentTextChar"/>
    <w:link w:val="CommentSubject"/>
    <w:uiPriority w:val="99"/>
    <w:semiHidden/>
    <w:rsid w:val="005945F4"/>
    <w:rPr>
      <w:b/>
      <w:bCs/>
      <w:sz w:val="20"/>
      <w:szCs w:val="20"/>
      <w:lang w:val="en-US"/>
    </w:rPr>
  </w:style>
  <w:style w:type="table" w:styleId="DarkList">
    <w:name w:val="Dark List"/>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styleId="DarkList-Accent1">
    <w:name w:val="Dark List Accent 1"/>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A7BCC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35E7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8EA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8EAB" w:themeFill="accent1" w:themeFillShade="BF"/>
      </w:tcPr>
    </w:tblStylePr>
    <w:tblStylePr w:type="band1Vert">
      <w:tblPr/>
      <w:tcPr>
        <w:tcBorders>
          <w:top w:val="nil"/>
          <w:left w:val="nil"/>
          <w:bottom w:val="nil"/>
          <w:right w:val="nil"/>
          <w:insideH w:val="nil"/>
          <w:insideV w:val="nil"/>
        </w:tcBorders>
        <w:shd w:val="clear" w:color="auto" w:fill="6B8EAB" w:themeFill="accent1" w:themeFillShade="BF"/>
      </w:tcPr>
    </w:tblStylePr>
    <w:tblStylePr w:type="band1Horz">
      <w:tblPr/>
      <w:tcPr>
        <w:tcBorders>
          <w:top w:val="nil"/>
          <w:left w:val="nil"/>
          <w:bottom w:val="nil"/>
          <w:right w:val="nil"/>
          <w:insideH w:val="nil"/>
          <w:insideV w:val="nil"/>
        </w:tcBorders>
        <w:shd w:val="clear" w:color="auto" w:fill="6B8EAB" w:themeFill="accent1" w:themeFillShade="BF"/>
      </w:tcPr>
    </w:tblStylePr>
  </w:style>
  <w:style w:type="table" w:styleId="DarkList-Accent2">
    <w:name w:val="Dark List Accent 2"/>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88CA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1455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A698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A6982" w:themeFill="accent2" w:themeFillShade="BF"/>
      </w:tcPr>
    </w:tblStylePr>
    <w:tblStylePr w:type="band1Vert">
      <w:tblPr/>
      <w:tcPr>
        <w:tcBorders>
          <w:top w:val="nil"/>
          <w:left w:val="nil"/>
          <w:bottom w:val="nil"/>
          <w:right w:val="nil"/>
          <w:insideH w:val="nil"/>
          <w:insideV w:val="nil"/>
        </w:tcBorders>
        <w:shd w:val="clear" w:color="auto" w:fill="4A6982" w:themeFill="accent2" w:themeFillShade="BF"/>
      </w:tcPr>
    </w:tblStylePr>
    <w:tblStylePr w:type="band1Horz">
      <w:tblPr/>
      <w:tcPr>
        <w:tcBorders>
          <w:top w:val="nil"/>
          <w:left w:val="nil"/>
          <w:bottom w:val="nil"/>
          <w:right w:val="nil"/>
          <w:insideH w:val="nil"/>
          <w:insideV w:val="nil"/>
        </w:tcBorders>
        <w:shd w:val="clear" w:color="auto" w:fill="4A6982" w:themeFill="accent2" w:themeFillShade="BF"/>
      </w:tcPr>
    </w:tblStylePr>
  </w:style>
  <w:style w:type="table" w:styleId="DarkList-Accent3">
    <w:name w:val="Dark List Accent 3"/>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36668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B32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4C6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4C69" w:themeFill="accent3" w:themeFillShade="BF"/>
      </w:tcPr>
    </w:tblStylePr>
    <w:tblStylePr w:type="band1Vert">
      <w:tblPr/>
      <w:tcPr>
        <w:tcBorders>
          <w:top w:val="nil"/>
          <w:left w:val="nil"/>
          <w:bottom w:val="nil"/>
          <w:right w:val="nil"/>
          <w:insideH w:val="nil"/>
          <w:insideV w:val="nil"/>
        </w:tcBorders>
        <w:shd w:val="clear" w:color="auto" w:fill="284C69" w:themeFill="accent3" w:themeFillShade="BF"/>
      </w:tcPr>
    </w:tblStylePr>
    <w:tblStylePr w:type="band1Horz">
      <w:tblPr/>
      <w:tcPr>
        <w:tcBorders>
          <w:top w:val="nil"/>
          <w:left w:val="nil"/>
          <w:bottom w:val="nil"/>
          <w:right w:val="nil"/>
          <w:insideH w:val="nil"/>
          <w:insideV w:val="nil"/>
        </w:tcBorders>
        <w:shd w:val="clear" w:color="auto" w:fill="284C69" w:themeFill="accent3" w:themeFillShade="BF"/>
      </w:tcPr>
    </w:tblStylePr>
  </w:style>
  <w:style w:type="table" w:styleId="DarkList-Accent4">
    <w:name w:val="Dark List Accent 4"/>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9BE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45E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E8E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E8E1E" w:themeFill="accent4" w:themeFillShade="BF"/>
      </w:tcPr>
    </w:tblStylePr>
    <w:tblStylePr w:type="band1Vert">
      <w:tblPr/>
      <w:tcPr>
        <w:tcBorders>
          <w:top w:val="nil"/>
          <w:left w:val="nil"/>
          <w:bottom w:val="nil"/>
          <w:right w:val="nil"/>
          <w:insideH w:val="nil"/>
          <w:insideV w:val="nil"/>
        </w:tcBorders>
        <w:shd w:val="clear" w:color="auto" w:fill="4E8E1E" w:themeFill="accent4" w:themeFillShade="BF"/>
      </w:tcPr>
    </w:tblStylePr>
    <w:tblStylePr w:type="band1Horz">
      <w:tblPr/>
      <w:tcPr>
        <w:tcBorders>
          <w:top w:val="nil"/>
          <w:left w:val="nil"/>
          <w:bottom w:val="nil"/>
          <w:right w:val="nil"/>
          <w:insideH w:val="nil"/>
          <w:insideV w:val="nil"/>
        </w:tcBorders>
        <w:shd w:val="clear" w:color="auto" w:fill="4E8E1E" w:themeFill="accent4" w:themeFillShade="BF"/>
      </w:tcPr>
    </w:tblStylePr>
  </w:style>
  <w:style w:type="table" w:styleId="DarkList-Accent5">
    <w:name w:val="Dark List Accent 5"/>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9A996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D4C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473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47351" w:themeFill="accent5" w:themeFillShade="BF"/>
      </w:tcPr>
    </w:tblStylePr>
    <w:tblStylePr w:type="band1Vert">
      <w:tblPr/>
      <w:tcPr>
        <w:tcBorders>
          <w:top w:val="nil"/>
          <w:left w:val="nil"/>
          <w:bottom w:val="nil"/>
          <w:right w:val="nil"/>
          <w:insideH w:val="nil"/>
          <w:insideV w:val="nil"/>
        </w:tcBorders>
        <w:shd w:val="clear" w:color="auto" w:fill="747351" w:themeFill="accent5" w:themeFillShade="BF"/>
      </w:tcPr>
    </w:tblStylePr>
    <w:tblStylePr w:type="band1Horz">
      <w:tblPr/>
      <w:tcPr>
        <w:tcBorders>
          <w:top w:val="nil"/>
          <w:left w:val="nil"/>
          <w:bottom w:val="nil"/>
          <w:right w:val="nil"/>
          <w:insideH w:val="nil"/>
          <w:insideV w:val="nil"/>
        </w:tcBorders>
        <w:shd w:val="clear" w:color="auto" w:fill="747351" w:themeFill="accent5" w:themeFillShade="BF"/>
      </w:tcPr>
    </w:tblStylePr>
  </w:style>
  <w:style w:type="table" w:styleId="DarkList-Accent6">
    <w:name w:val="Dark List Accent 6"/>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C6AC0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255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480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4800B" w:themeFill="accent6" w:themeFillShade="BF"/>
      </w:tcPr>
    </w:tblStylePr>
    <w:tblStylePr w:type="band1Vert">
      <w:tblPr/>
      <w:tcPr>
        <w:tcBorders>
          <w:top w:val="nil"/>
          <w:left w:val="nil"/>
          <w:bottom w:val="nil"/>
          <w:right w:val="nil"/>
          <w:insideH w:val="nil"/>
          <w:insideV w:val="nil"/>
        </w:tcBorders>
        <w:shd w:val="clear" w:color="auto" w:fill="94800B" w:themeFill="accent6" w:themeFillShade="BF"/>
      </w:tcPr>
    </w:tblStylePr>
    <w:tblStylePr w:type="band1Horz">
      <w:tblPr/>
      <w:tcPr>
        <w:tcBorders>
          <w:top w:val="nil"/>
          <w:left w:val="nil"/>
          <w:bottom w:val="nil"/>
          <w:right w:val="nil"/>
          <w:insideH w:val="nil"/>
          <w:insideV w:val="nil"/>
        </w:tcBorders>
        <w:shd w:val="clear" w:color="auto" w:fill="94800B" w:themeFill="accent6" w:themeFillShade="BF"/>
      </w:tcPr>
    </w:tblStylePr>
  </w:style>
  <w:style w:type="paragraph" w:styleId="DocumentMap">
    <w:name w:val="Document Map"/>
    <w:basedOn w:val="Normal"/>
    <w:link w:val="DocumentMapChar"/>
    <w:uiPriority w:val="99"/>
    <w:semiHidden/>
    <w:unhideWhenUsed/>
    <w:rsid w:val="005945F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945F4"/>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945F4"/>
    <w:pPr>
      <w:spacing w:after="0" w:line="240" w:lineRule="auto"/>
    </w:pPr>
  </w:style>
  <w:style w:type="character" w:customStyle="1" w:styleId="E-mailSignatureChar">
    <w:name w:val="E-mail Signature Char"/>
    <w:basedOn w:val="DefaultParagraphFont"/>
    <w:link w:val="E-mailSignature"/>
    <w:uiPriority w:val="99"/>
    <w:semiHidden/>
    <w:rsid w:val="005945F4"/>
    <w:rPr>
      <w:lang w:val="en-US"/>
    </w:rPr>
  </w:style>
  <w:style w:type="character" w:styleId="Emphasis">
    <w:name w:val="Emphasis"/>
    <w:basedOn w:val="DefaultParagraphFont"/>
    <w:uiPriority w:val="20"/>
    <w:qFormat/>
    <w:rsid w:val="005945F4"/>
    <w:rPr>
      <w:i/>
      <w:iCs/>
      <w:lang w:val="en-US"/>
    </w:rPr>
  </w:style>
  <w:style w:type="paragraph" w:styleId="EnvelopeAddress">
    <w:name w:val="envelope address"/>
    <w:basedOn w:val="Normal"/>
    <w:uiPriority w:val="99"/>
    <w:semiHidden/>
    <w:unhideWhenUsed/>
    <w:rsid w:val="005945F4"/>
    <w:pPr>
      <w:framePr w:w="7920" w:h="1980" w:hRule="exact" w:hSpace="180" w:wrap="auto" w:hAnchor="page" w:xAlign="center" w:yAlign="bottom"/>
      <w:spacing w:after="0" w:line="240" w:lineRule="auto"/>
      <w:ind w:left="2880"/>
    </w:pPr>
    <w:rPr>
      <w:rFonts w:eastAsiaTheme="majorEastAsia" w:cs="Arial"/>
      <w:sz w:val="24"/>
      <w:szCs w:val="24"/>
    </w:rPr>
  </w:style>
  <w:style w:type="paragraph" w:styleId="EnvelopeReturn">
    <w:name w:val="envelope return"/>
    <w:basedOn w:val="Normal"/>
    <w:uiPriority w:val="99"/>
    <w:semiHidden/>
    <w:unhideWhenUsed/>
    <w:rsid w:val="005945F4"/>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945F4"/>
    <w:rPr>
      <w:color w:val="954F72" w:themeColor="followedHyperlink"/>
      <w:u w:val="single"/>
      <w:lang w:val="en-US"/>
    </w:rPr>
  </w:style>
  <w:style w:type="table" w:styleId="GridTable1Light">
    <w:name w:val="Grid Table 1 Light"/>
    <w:basedOn w:val="TableNormal"/>
    <w:uiPriority w:val="46"/>
    <w:rsid w:val="005945F4"/>
    <w:pPr>
      <w:spacing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945F4"/>
    <w:pPr>
      <w:spacing w:after="0" w:line="240" w:lineRule="auto"/>
    </w:pPr>
    <w:tblPr>
      <w:tblStyleRowBandSize w:val="1"/>
      <w:tblStyleColBandSize w:val="1"/>
      <w:tblBorders>
        <w:top w:val="single" w:sz="4" w:space="0" w:color="DBE4EB" w:themeColor="accent1" w:themeTint="66"/>
        <w:left w:val="single" w:sz="4" w:space="0" w:color="DBE4EB" w:themeColor="accent1" w:themeTint="66"/>
        <w:bottom w:val="single" w:sz="4" w:space="0" w:color="DBE4EB" w:themeColor="accent1" w:themeTint="66"/>
        <w:right w:val="single" w:sz="4" w:space="0" w:color="DBE4EB" w:themeColor="accent1" w:themeTint="66"/>
        <w:insideH w:val="single" w:sz="4" w:space="0" w:color="DBE4EB" w:themeColor="accent1" w:themeTint="66"/>
        <w:insideV w:val="single" w:sz="4" w:space="0" w:color="DBE4EB" w:themeColor="accent1" w:themeTint="66"/>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2" w:space="0" w:color="CAD6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945F4"/>
    <w:pPr>
      <w:spacing w:after="0" w:line="240" w:lineRule="auto"/>
    </w:pPr>
    <w:tblPr>
      <w:tblStyleRowBandSize w:val="1"/>
      <w:tblStyleColBandSize w:val="1"/>
      <w:tblBorders>
        <w:top w:val="single" w:sz="4" w:space="0" w:color="C2D0DC" w:themeColor="accent2" w:themeTint="66"/>
        <w:left w:val="single" w:sz="4" w:space="0" w:color="C2D0DC" w:themeColor="accent2" w:themeTint="66"/>
        <w:bottom w:val="single" w:sz="4" w:space="0" w:color="C2D0DC" w:themeColor="accent2" w:themeTint="66"/>
        <w:right w:val="single" w:sz="4" w:space="0" w:color="C2D0DC" w:themeColor="accent2" w:themeTint="66"/>
        <w:insideH w:val="single" w:sz="4" w:space="0" w:color="C2D0DC" w:themeColor="accent2" w:themeTint="66"/>
        <w:insideV w:val="single" w:sz="4" w:space="0" w:color="C2D0DC" w:themeColor="accent2" w:themeTint="66"/>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2" w:space="0" w:color="A4B9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945F4"/>
    <w:pPr>
      <w:spacing w:after="0" w:line="240" w:lineRule="auto"/>
    </w:pPr>
    <w:tblPr>
      <w:tblStyleRowBandSize w:val="1"/>
      <w:tblStyleColBandSize w:val="1"/>
      <w:tblBorders>
        <w:top w:val="single" w:sz="4" w:space="0" w:color="A3C2DC" w:themeColor="accent3" w:themeTint="66"/>
        <w:left w:val="single" w:sz="4" w:space="0" w:color="A3C2DC" w:themeColor="accent3" w:themeTint="66"/>
        <w:bottom w:val="single" w:sz="4" w:space="0" w:color="A3C2DC" w:themeColor="accent3" w:themeTint="66"/>
        <w:right w:val="single" w:sz="4" w:space="0" w:color="A3C2DC" w:themeColor="accent3" w:themeTint="66"/>
        <w:insideH w:val="single" w:sz="4" w:space="0" w:color="A3C2DC" w:themeColor="accent3" w:themeTint="66"/>
        <w:insideV w:val="single" w:sz="4" w:space="0" w:color="A3C2DC" w:themeColor="accent3" w:themeTint="66"/>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2" w:space="0" w:color="76A4C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945F4"/>
    <w:pPr>
      <w:spacing w:after="0" w:line="240" w:lineRule="auto"/>
    </w:pPr>
    <w:tblPr>
      <w:tblStyleRowBandSize w:val="1"/>
      <w:tblStyleColBandSize w:val="1"/>
      <w:tblBorders>
        <w:top w:val="single" w:sz="4" w:space="0" w:color="C1EBA2" w:themeColor="accent4" w:themeTint="66"/>
        <w:left w:val="single" w:sz="4" w:space="0" w:color="C1EBA2" w:themeColor="accent4" w:themeTint="66"/>
        <w:bottom w:val="single" w:sz="4" w:space="0" w:color="C1EBA2" w:themeColor="accent4" w:themeTint="66"/>
        <w:right w:val="single" w:sz="4" w:space="0" w:color="C1EBA2" w:themeColor="accent4" w:themeTint="66"/>
        <w:insideH w:val="single" w:sz="4" w:space="0" w:color="C1EBA2" w:themeColor="accent4" w:themeTint="66"/>
        <w:insideV w:val="single" w:sz="4" w:space="0" w:color="C1EBA2" w:themeColor="accent4" w:themeTint="66"/>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2" w:space="0" w:color="A3E17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945F4"/>
    <w:pPr>
      <w:spacing w:after="0" w:line="240" w:lineRule="auto"/>
    </w:pPr>
    <w:tblPr>
      <w:tblStyleRowBandSize w:val="1"/>
      <w:tblStyleColBandSize w:val="1"/>
      <w:tblBorders>
        <w:top w:val="single" w:sz="4" w:space="0" w:color="D6D6C4" w:themeColor="accent5" w:themeTint="66"/>
        <w:left w:val="single" w:sz="4" w:space="0" w:color="D6D6C4" w:themeColor="accent5" w:themeTint="66"/>
        <w:bottom w:val="single" w:sz="4" w:space="0" w:color="D6D6C4" w:themeColor="accent5" w:themeTint="66"/>
        <w:right w:val="single" w:sz="4" w:space="0" w:color="D6D6C4" w:themeColor="accent5" w:themeTint="66"/>
        <w:insideH w:val="single" w:sz="4" w:space="0" w:color="D6D6C4" w:themeColor="accent5" w:themeTint="66"/>
        <w:insideV w:val="single" w:sz="4" w:space="0" w:color="D6D6C4" w:themeColor="accent5" w:themeTint="66"/>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2" w:space="0" w:color="C2C1A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945F4"/>
    <w:pPr>
      <w:spacing w:after="0" w:line="240" w:lineRule="auto"/>
    </w:pPr>
    <w:tblPr>
      <w:tblStyleRowBandSize w:val="1"/>
      <w:tblStyleColBandSize w:val="1"/>
      <w:tblBorders>
        <w:top w:val="single" w:sz="4" w:space="0" w:color="F6E790" w:themeColor="accent6" w:themeTint="66"/>
        <w:left w:val="single" w:sz="4" w:space="0" w:color="F6E790" w:themeColor="accent6" w:themeTint="66"/>
        <w:bottom w:val="single" w:sz="4" w:space="0" w:color="F6E790" w:themeColor="accent6" w:themeTint="66"/>
        <w:right w:val="single" w:sz="4" w:space="0" w:color="F6E790" w:themeColor="accent6" w:themeTint="66"/>
        <w:insideH w:val="single" w:sz="4" w:space="0" w:color="F6E790" w:themeColor="accent6" w:themeTint="66"/>
        <w:insideV w:val="single" w:sz="4" w:space="0" w:color="F6E790" w:themeColor="accent6" w:themeTint="66"/>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2" w:space="0" w:color="F2DC5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945F4"/>
    <w:pPr>
      <w:spacing w:after="0"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2-Accent1">
    <w:name w:val="Grid Table 2 Accent 1"/>
    <w:basedOn w:val="TableNormal"/>
    <w:uiPriority w:val="47"/>
    <w:rsid w:val="005945F4"/>
    <w:pPr>
      <w:spacing w:after="0" w:line="240" w:lineRule="auto"/>
    </w:pPr>
    <w:tblPr>
      <w:tblStyleRowBandSize w:val="1"/>
      <w:tblStyleColBandSize w:val="1"/>
      <w:tblBorders>
        <w:top w:val="single" w:sz="2" w:space="0" w:color="CAD6E1" w:themeColor="accent1" w:themeTint="99"/>
        <w:bottom w:val="single" w:sz="2" w:space="0" w:color="CAD6E1" w:themeColor="accent1" w:themeTint="99"/>
        <w:insideH w:val="single" w:sz="2" w:space="0" w:color="CAD6E1" w:themeColor="accent1" w:themeTint="99"/>
        <w:insideV w:val="single" w:sz="2" w:space="0" w:color="CAD6E1" w:themeColor="accent1" w:themeTint="99"/>
      </w:tblBorders>
    </w:tblPr>
    <w:tblStylePr w:type="firstRow">
      <w:rPr>
        <w:b/>
        <w:bCs/>
      </w:rPr>
      <w:tblPr/>
      <w:tcPr>
        <w:tcBorders>
          <w:top w:val="nil"/>
          <w:bottom w:val="single" w:sz="12" w:space="0" w:color="CAD6E1" w:themeColor="accent1" w:themeTint="99"/>
          <w:insideH w:val="nil"/>
          <w:insideV w:val="nil"/>
        </w:tcBorders>
        <w:shd w:val="clear" w:color="auto" w:fill="FFFFFF" w:themeFill="background1"/>
      </w:tcPr>
    </w:tblStylePr>
    <w:tblStylePr w:type="lastRow">
      <w:rPr>
        <w:b/>
        <w:bCs/>
      </w:rPr>
      <w:tblPr/>
      <w:tcPr>
        <w:tcBorders>
          <w:top w:val="double" w:sz="2" w:space="0" w:color="CAD6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2-Accent2">
    <w:name w:val="Grid Table 2 Accent 2"/>
    <w:basedOn w:val="TableNormal"/>
    <w:uiPriority w:val="47"/>
    <w:rsid w:val="005945F4"/>
    <w:pPr>
      <w:spacing w:after="0" w:line="240" w:lineRule="auto"/>
    </w:pPr>
    <w:tblPr>
      <w:tblStyleRowBandSize w:val="1"/>
      <w:tblStyleColBandSize w:val="1"/>
      <w:tblBorders>
        <w:top w:val="single" w:sz="2" w:space="0" w:color="A4B9CB" w:themeColor="accent2" w:themeTint="99"/>
        <w:bottom w:val="single" w:sz="2" w:space="0" w:color="A4B9CB" w:themeColor="accent2" w:themeTint="99"/>
        <w:insideH w:val="single" w:sz="2" w:space="0" w:color="A4B9CB" w:themeColor="accent2" w:themeTint="99"/>
        <w:insideV w:val="single" w:sz="2" w:space="0" w:color="A4B9CB" w:themeColor="accent2" w:themeTint="99"/>
      </w:tblBorders>
    </w:tblPr>
    <w:tblStylePr w:type="firstRow">
      <w:rPr>
        <w:b/>
        <w:bCs/>
      </w:rPr>
      <w:tblPr/>
      <w:tcPr>
        <w:tcBorders>
          <w:top w:val="nil"/>
          <w:bottom w:val="single" w:sz="12" w:space="0" w:color="A4B9CB" w:themeColor="accent2" w:themeTint="99"/>
          <w:insideH w:val="nil"/>
          <w:insideV w:val="nil"/>
        </w:tcBorders>
        <w:shd w:val="clear" w:color="auto" w:fill="FFFFFF" w:themeFill="background1"/>
      </w:tcPr>
    </w:tblStylePr>
    <w:tblStylePr w:type="lastRow">
      <w:rPr>
        <w:b/>
        <w:bCs/>
      </w:rPr>
      <w:tblPr/>
      <w:tcPr>
        <w:tcBorders>
          <w:top w:val="double" w:sz="2" w:space="0" w:color="A4B9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2-Accent3">
    <w:name w:val="Grid Table 2 Accent 3"/>
    <w:basedOn w:val="TableNormal"/>
    <w:uiPriority w:val="47"/>
    <w:rsid w:val="005945F4"/>
    <w:pPr>
      <w:spacing w:after="0" w:line="240" w:lineRule="auto"/>
    </w:pPr>
    <w:tblPr>
      <w:tblStyleRowBandSize w:val="1"/>
      <w:tblStyleColBandSize w:val="1"/>
      <w:tblBorders>
        <w:top w:val="single" w:sz="2" w:space="0" w:color="76A4CA" w:themeColor="accent3" w:themeTint="99"/>
        <w:bottom w:val="single" w:sz="2" w:space="0" w:color="76A4CA" w:themeColor="accent3" w:themeTint="99"/>
        <w:insideH w:val="single" w:sz="2" w:space="0" w:color="76A4CA" w:themeColor="accent3" w:themeTint="99"/>
        <w:insideV w:val="single" w:sz="2" w:space="0" w:color="76A4CA" w:themeColor="accent3" w:themeTint="99"/>
      </w:tblBorders>
    </w:tblPr>
    <w:tblStylePr w:type="firstRow">
      <w:rPr>
        <w:b/>
        <w:bCs/>
      </w:rPr>
      <w:tblPr/>
      <w:tcPr>
        <w:tcBorders>
          <w:top w:val="nil"/>
          <w:bottom w:val="single" w:sz="12" w:space="0" w:color="76A4CA" w:themeColor="accent3" w:themeTint="99"/>
          <w:insideH w:val="nil"/>
          <w:insideV w:val="nil"/>
        </w:tcBorders>
        <w:shd w:val="clear" w:color="auto" w:fill="FFFFFF" w:themeFill="background1"/>
      </w:tcPr>
    </w:tblStylePr>
    <w:tblStylePr w:type="lastRow">
      <w:rPr>
        <w:b/>
        <w:bCs/>
      </w:rPr>
      <w:tblPr/>
      <w:tcPr>
        <w:tcBorders>
          <w:top w:val="double" w:sz="2" w:space="0" w:color="76A4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2-Accent4">
    <w:name w:val="Grid Table 2 Accent 4"/>
    <w:basedOn w:val="TableNormal"/>
    <w:uiPriority w:val="47"/>
    <w:rsid w:val="005945F4"/>
    <w:pPr>
      <w:spacing w:after="0" w:line="240" w:lineRule="auto"/>
    </w:pPr>
    <w:tblPr>
      <w:tblStyleRowBandSize w:val="1"/>
      <w:tblStyleColBandSize w:val="1"/>
      <w:tblBorders>
        <w:top w:val="single" w:sz="2" w:space="0" w:color="A3E174" w:themeColor="accent4" w:themeTint="99"/>
        <w:bottom w:val="single" w:sz="2" w:space="0" w:color="A3E174" w:themeColor="accent4" w:themeTint="99"/>
        <w:insideH w:val="single" w:sz="2" w:space="0" w:color="A3E174" w:themeColor="accent4" w:themeTint="99"/>
        <w:insideV w:val="single" w:sz="2" w:space="0" w:color="A3E174" w:themeColor="accent4" w:themeTint="99"/>
      </w:tblBorders>
    </w:tblPr>
    <w:tblStylePr w:type="firstRow">
      <w:rPr>
        <w:b/>
        <w:bCs/>
      </w:rPr>
      <w:tblPr/>
      <w:tcPr>
        <w:tcBorders>
          <w:top w:val="nil"/>
          <w:bottom w:val="single" w:sz="12" w:space="0" w:color="A3E174" w:themeColor="accent4" w:themeTint="99"/>
          <w:insideH w:val="nil"/>
          <w:insideV w:val="nil"/>
        </w:tcBorders>
        <w:shd w:val="clear" w:color="auto" w:fill="FFFFFF" w:themeFill="background1"/>
      </w:tcPr>
    </w:tblStylePr>
    <w:tblStylePr w:type="lastRow">
      <w:rPr>
        <w:b/>
        <w:bCs/>
      </w:rPr>
      <w:tblPr/>
      <w:tcPr>
        <w:tcBorders>
          <w:top w:val="double" w:sz="2" w:space="0" w:color="A3E17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2-Accent5">
    <w:name w:val="Grid Table 2 Accent 5"/>
    <w:basedOn w:val="TableNormal"/>
    <w:uiPriority w:val="47"/>
    <w:rsid w:val="005945F4"/>
    <w:pPr>
      <w:spacing w:after="0" w:line="240" w:lineRule="auto"/>
    </w:pPr>
    <w:tblPr>
      <w:tblStyleRowBandSize w:val="1"/>
      <w:tblStyleColBandSize w:val="1"/>
      <w:tblBorders>
        <w:top w:val="single" w:sz="2" w:space="0" w:color="C2C1A7" w:themeColor="accent5" w:themeTint="99"/>
        <w:bottom w:val="single" w:sz="2" w:space="0" w:color="C2C1A7" w:themeColor="accent5" w:themeTint="99"/>
        <w:insideH w:val="single" w:sz="2" w:space="0" w:color="C2C1A7" w:themeColor="accent5" w:themeTint="99"/>
        <w:insideV w:val="single" w:sz="2" w:space="0" w:color="C2C1A7" w:themeColor="accent5" w:themeTint="99"/>
      </w:tblBorders>
    </w:tblPr>
    <w:tblStylePr w:type="firstRow">
      <w:rPr>
        <w:b/>
        <w:bCs/>
      </w:rPr>
      <w:tblPr/>
      <w:tcPr>
        <w:tcBorders>
          <w:top w:val="nil"/>
          <w:bottom w:val="single" w:sz="12" w:space="0" w:color="C2C1A7" w:themeColor="accent5" w:themeTint="99"/>
          <w:insideH w:val="nil"/>
          <w:insideV w:val="nil"/>
        </w:tcBorders>
        <w:shd w:val="clear" w:color="auto" w:fill="FFFFFF" w:themeFill="background1"/>
      </w:tcPr>
    </w:tblStylePr>
    <w:tblStylePr w:type="lastRow">
      <w:rPr>
        <w:b/>
        <w:bCs/>
      </w:rPr>
      <w:tblPr/>
      <w:tcPr>
        <w:tcBorders>
          <w:top w:val="double" w:sz="2" w:space="0" w:color="C2C1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2-Accent6">
    <w:name w:val="Grid Table 2 Accent 6"/>
    <w:basedOn w:val="TableNormal"/>
    <w:uiPriority w:val="47"/>
    <w:rsid w:val="005945F4"/>
    <w:pPr>
      <w:spacing w:after="0" w:line="240" w:lineRule="auto"/>
    </w:pPr>
    <w:tblPr>
      <w:tblStyleRowBandSize w:val="1"/>
      <w:tblStyleColBandSize w:val="1"/>
      <w:tblBorders>
        <w:top w:val="single" w:sz="2" w:space="0" w:color="F2DC59" w:themeColor="accent6" w:themeTint="99"/>
        <w:bottom w:val="single" w:sz="2" w:space="0" w:color="F2DC59" w:themeColor="accent6" w:themeTint="99"/>
        <w:insideH w:val="single" w:sz="2" w:space="0" w:color="F2DC59" w:themeColor="accent6" w:themeTint="99"/>
        <w:insideV w:val="single" w:sz="2" w:space="0" w:color="F2DC59" w:themeColor="accent6" w:themeTint="99"/>
      </w:tblBorders>
    </w:tblPr>
    <w:tblStylePr w:type="firstRow">
      <w:rPr>
        <w:b/>
        <w:bCs/>
      </w:rPr>
      <w:tblPr/>
      <w:tcPr>
        <w:tcBorders>
          <w:top w:val="nil"/>
          <w:bottom w:val="single" w:sz="12" w:space="0" w:color="F2DC59" w:themeColor="accent6" w:themeTint="99"/>
          <w:insideH w:val="nil"/>
          <w:insideV w:val="nil"/>
        </w:tcBorders>
        <w:shd w:val="clear" w:color="auto" w:fill="FFFFFF" w:themeFill="background1"/>
      </w:tcPr>
    </w:tblStylePr>
    <w:tblStylePr w:type="lastRow">
      <w:rPr>
        <w:b/>
        <w:bCs/>
      </w:rPr>
      <w:tblPr/>
      <w:tcPr>
        <w:tcBorders>
          <w:top w:val="double" w:sz="2" w:space="0" w:color="F2DC5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3">
    <w:name w:val="Grid Table 3"/>
    <w:basedOn w:val="TableNormal"/>
    <w:uiPriority w:val="48"/>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3-Accent1">
    <w:name w:val="Grid Table 3 Accent 1"/>
    <w:basedOn w:val="TableNormal"/>
    <w:uiPriority w:val="48"/>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3-Accent2">
    <w:name w:val="Grid Table 3 Accent 2"/>
    <w:basedOn w:val="TableNormal"/>
    <w:uiPriority w:val="48"/>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3-Accent3">
    <w:name w:val="Grid Table 3 Accent 3"/>
    <w:basedOn w:val="TableNormal"/>
    <w:uiPriority w:val="48"/>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3-Accent4">
    <w:name w:val="Grid Table 3 Accent 4"/>
    <w:basedOn w:val="TableNormal"/>
    <w:uiPriority w:val="48"/>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3-Accent5">
    <w:name w:val="Grid Table 3 Accent 5"/>
    <w:basedOn w:val="TableNormal"/>
    <w:uiPriority w:val="48"/>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3-Accent6">
    <w:name w:val="Grid Table 3 Accent 6"/>
    <w:basedOn w:val="TableNormal"/>
    <w:uiPriority w:val="48"/>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table" w:styleId="GridTable4">
    <w:name w:val="Grid Table 4"/>
    <w:basedOn w:val="Table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4-Accent1">
    <w:name w:val="Grid Table 4 Accent 1"/>
    <w:basedOn w:val="Table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insideV w:val="nil"/>
        </w:tcBorders>
        <w:shd w:val="clear" w:color="auto" w:fill="A7BCCD" w:themeFill="accent1"/>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4-Accent2">
    <w:name w:val="Grid Table 4 Accent 2"/>
    <w:basedOn w:val="Table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insideV w:val="nil"/>
        </w:tcBorders>
        <w:shd w:val="clear" w:color="auto" w:fill="688CA9" w:themeFill="accent2"/>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4-Accent3">
    <w:name w:val="Grid Table 4 Accent 3"/>
    <w:basedOn w:val="Table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insideV w:val="nil"/>
        </w:tcBorders>
        <w:shd w:val="clear" w:color="auto" w:fill="36668D" w:themeFill="accent3"/>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4-Accent4">
    <w:name w:val="Grid Table 4 Accent 4"/>
    <w:basedOn w:val="Table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insideV w:val="nil"/>
        </w:tcBorders>
        <w:shd w:val="clear" w:color="auto" w:fill="69BE28" w:themeFill="accent4"/>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4-Accent5">
    <w:name w:val="Grid Table 4 Accent 5"/>
    <w:basedOn w:val="Table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insideV w:val="nil"/>
        </w:tcBorders>
        <w:shd w:val="clear" w:color="auto" w:fill="9A996E" w:themeFill="accent5"/>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4-Accent6">
    <w:name w:val="Grid Table 4 Accent 6"/>
    <w:basedOn w:val="Table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insideV w:val="nil"/>
        </w:tcBorders>
        <w:shd w:val="clear" w:color="auto" w:fill="C6AC0F" w:themeFill="accent6"/>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5Dark">
    <w:name w:val="Grid Table 5 Dark"/>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styleId="GridTable5Dark-Accent1">
    <w:name w:val="Grid Table 5 Dark Accent 1"/>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1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BCC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BCC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BCC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BCCD" w:themeFill="accent1"/>
      </w:tcPr>
    </w:tblStylePr>
    <w:tblStylePr w:type="band1Vert">
      <w:tblPr/>
      <w:tcPr>
        <w:shd w:val="clear" w:color="auto" w:fill="DBE4EB" w:themeFill="accent1" w:themeFillTint="66"/>
      </w:tcPr>
    </w:tblStylePr>
    <w:tblStylePr w:type="band1Horz">
      <w:tblPr/>
      <w:tcPr>
        <w:shd w:val="clear" w:color="auto" w:fill="DBE4EB" w:themeFill="accent1" w:themeFillTint="66"/>
      </w:tcPr>
    </w:tblStylePr>
  </w:style>
  <w:style w:type="table" w:styleId="GridTable5Dark-Accent2">
    <w:name w:val="Grid Table 5 Dark Accent 2"/>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7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8CA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8CA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8CA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8CA9" w:themeFill="accent2"/>
      </w:tcPr>
    </w:tblStylePr>
    <w:tblStylePr w:type="band1Vert">
      <w:tblPr/>
      <w:tcPr>
        <w:shd w:val="clear" w:color="auto" w:fill="C2D0DC" w:themeFill="accent2" w:themeFillTint="66"/>
      </w:tcPr>
    </w:tblStylePr>
    <w:tblStylePr w:type="band1Horz">
      <w:tblPr/>
      <w:tcPr>
        <w:shd w:val="clear" w:color="auto" w:fill="C2D0DC" w:themeFill="accent2" w:themeFillTint="66"/>
      </w:tcPr>
    </w:tblStylePr>
  </w:style>
  <w:style w:type="table" w:styleId="GridTable5Dark-Accent3">
    <w:name w:val="Grid Table 5 Dark Accent 3"/>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0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668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668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668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668D" w:themeFill="accent3"/>
      </w:tcPr>
    </w:tblStylePr>
    <w:tblStylePr w:type="band1Vert">
      <w:tblPr/>
      <w:tcPr>
        <w:shd w:val="clear" w:color="auto" w:fill="A3C2DC" w:themeFill="accent3" w:themeFillTint="66"/>
      </w:tcPr>
    </w:tblStylePr>
    <w:tblStylePr w:type="band1Horz">
      <w:tblPr/>
      <w:tcPr>
        <w:shd w:val="clear" w:color="auto" w:fill="A3C2DC" w:themeFill="accent3" w:themeFillTint="66"/>
      </w:tcPr>
    </w:tblStylePr>
  </w:style>
  <w:style w:type="table" w:styleId="GridTable5Dark-Accent4">
    <w:name w:val="Grid Table 5 Dark Accent 4"/>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BE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BE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BE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BE28" w:themeFill="accent4"/>
      </w:tcPr>
    </w:tblStylePr>
    <w:tblStylePr w:type="band1Vert">
      <w:tblPr/>
      <w:tcPr>
        <w:shd w:val="clear" w:color="auto" w:fill="C1EBA2" w:themeFill="accent4" w:themeFillTint="66"/>
      </w:tcPr>
    </w:tblStylePr>
    <w:tblStylePr w:type="band1Horz">
      <w:tblPr/>
      <w:tcPr>
        <w:shd w:val="clear" w:color="auto" w:fill="C1EBA2" w:themeFill="accent4" w:themeFillTint="66"/>
      </w:tcPr>
    </w:tblStylePr>
  </w:style>
  <w:style w:type="table" w:styleId="GridTable5Dark-Accent5">
    <w:name w:val="Grid Table 5 Dark Accent 5"/>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996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996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996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996E" w:themeFill="accent5"/>
      </w:tcPr>
    </w:tblStylePr>
    <w:tblStylePr w:type="band1Vert">
      <w:tblPr/>
      <w:tcPr>
        <w:shd w:val="clear" w:color="auto" w:fill="D6D6C4" w:themeFill="accent5" w:themeFillTint="66"/>
      </w:tcPr>
    </w:tblStylePr>
    <w:tblStylePr w:type="band1Horz">
      <w:tblPr/>
      <w:tcPr>
        <w:shd w:val="clear" w:color="auto" w:fill="D6D6C4" w:themeFill="accent5" w:themeFillTint="66"/>
      </w:tcPr>
    </w:tblStylePr>
  </w:style>
  <w:style w:type="table" w:styleId="GridTable5Dark-Accent6">
    <w:name w:val="Grid Table 5 Dark Accent 6"/>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3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AC0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AC0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AC0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AC0F" w:themeFill="accent6"/>
      </w:tcPr>
    </w:tblStylePr>
    <w:tblStylePr w:type="band1Vert">
      <w:tblPr/>
      <w:tcPr>
        <w:shd w:val="clear" w:color="auto" w:fill="F6E790" w:themeFill="accent6" w:themeFillTint="66"/>
      </w:tcPr>
    </w:tblStylePr>
    <w:tblStylePr w:type="band1Horz">
      <w:tblPr/>
      <w:tcPr>
        <w:shd w:val="clear" w:color="auto" w:fill="F6E790" w:themeFill="accent6" w:themeFillTint="66"/>
      </w:tcPr>
    </w:tblStylePr>
  </w:style>
  <w:style w:type="table" w:styleId="GridTable6Colorful">
    <w:name w:val="Grid Table 6 Colorful"/>
    <w:basedOn w:val="TableNormal"/>
    <w:uiPriority w:val="51"/>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6Colorful-Accent1">
    <w:name w:val="Grid Table 6 Colorful Accent 1"/>
    <w:basedOn w:val="TableNormal"/>
    <w:uiPriority w:val="51"/>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6Colorful-Accent2">
    <w:name w:val="Grid Table 6 Colorful Accent 2"/>
    <w:basedOn w:val="TableNormal"/>
    <w:uiPriority w:val="51"/>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6Colorful-Accent3">
    <w:name w:val="Grid Table 6 Colorful Accent 3"/>
    <w:basedOn w:val="TableNormal"/>
    <w:uiPriority w:val="51"/>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6Colorful-Accent4">
    <w:name w:val="Grid Table 6 Colorful Accent 4"/>
    <w:basedOn w:val="TableNormal"/>
    <w:uiPriority w:val="51"/>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6Colorful-Accent5">
    <w:name w:val="Grid Table 6 Colorful Accent 5"/>
    <w:basedOn w:val="TableNormal"/>
    <w:uiPriority w:val="51"/>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6Colorful-Accent6">
    <w:name w:val="Grid Table 6 Colorful Accent 6"/>
    <w:basedOn w:val="TableNormal"/>
    <w:uiPriority w:val="51"/>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7Colorful">
    <w:name w:val="Grid Table 7 Colorful"/>
    <w:basedOn w:val="TableNormal"/>
    <w:uiPriority w:val="52"/>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7Colorful-Accent1">
    <w:name w:val="Grid Table 7 Colorful Accent 1"/>
    <w:basedOn w:val="TableNormal"/>
    <w:uiPriority w:val="52"/>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7Colorful-Accent2">
    <w:name w:val="Grid Table 7 Colorful Accent 2"/>
    <w:basedOn w:val="TableNormal"/>
    <w:uiPriority w:val="52"/>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7Colorful-Accent3">
    <w:name w:val="Grid Table 7 Colorful Accent 3"/>
    <w:basedOn w:val="TableNormal"/>
    <w:uiPriority w:val="52"/>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7Colorful-Accent4">
    <w:name w:val="Grid Table 7 Colorful Accent 4"/>
    <w:basedOn w:val="TableNormal"/>
    <w:uiPriority w:val="52"/>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7Colorful-Accent5">
    <w:name w:val="Grid Table 7 Colorful Accent 5"/>
    <w:basedOn w:val="TableNormal"/>
    <w:uiPriority w:val="52"/>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7Colorful-Accent6">
    <w:name w:val="Grid Table 7 Colorful Accent 6"/>
    <w:basedOn w:val="TableNormal"/>
    <w:uiPriority w:val="52"/>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character" w:styleId="HTMLAcronym">
    <w:name w:val="HTML Acronym"/>
    <w:basedOn w:val="DefaultParagraphFont"/>
    <w:uiPriority w:val="99"/>
    <w:semiHidden/>
    <w:unhideWhenUsed/>
    <w:rsid w:val="005945F4"/>
    <w:rPr>
      <w:lang w:val="en-US"/>
    </w:rPr>
  </w:style>
  <w:style w:type="paragraph" w:styleId="HTMLAddress">
    <w:name w:val="HTML Address"/>
    <w:basedOn w:val="Normal"/>
    <w:link w:val="HTMLAddressChar"/>
    <w:uiPriority w:val="99"/>
    <w:semiHidden/>
    <w:unhideWhenUsed/>
    <w:rsid w:val="005945F4"/>
    <w:pPr>
      <w:spacing w:after="0" w:line="240" w:lineRule="auto"/>
    </w:pPr>
    <w:rPr>
      <w:i/>
      <w:iCs/>
    </w:rPr>
  </w:style>
  <w:style w:type="character" w:customStyle="1" w:styleId="HTMLAddressChar">
    <w:name w:val="HTML Address Char"/>
    <w:basedOn w:val="DefaultParagraphFont"/>
    <w:link w:val="HTMLAddress"/>
    <w:uiPriority w:val="99"/>
    <w:semiHidden/>
    <w:rsid w:val="005945F4"/>
    <w:rPr>
      <w:i/>
      <w:iCs/>
      <w:lang w:val="en-US"/>
    </w:rPr>
  </w:style>
  <w:style w:type="character" w:styleId="HTMLCite">
    <w:name w:val="HTML Cite"/>
    <w:basedOn w:val="DefaultParagraphFont"/>
    <w:uiPriority w:val="99"/>
    <w:semiHidden/>
    <w:unhideWhenUsed/>
    <w:rsid w:val="005945F4"/>
    <w:rPr>
      <w:i/>
      <w:iCs/>
      <w:lang w:val="en-US"/>
    </w:rPr>
  </w:style>
  <w:style w:type="character" w:styleId="HTMLCode">
    <w:name w:val="HTML Code"/>
    <w:basedOn w:val="DefaultParagraphFont"/>
    <w:uiPriority w:val="99"/>
    <w:semiHidden/>
    <w:unhideWhenUsed/>
    <w:rsid w:val="005945F4"/>
    <w:rPr>
      <w:rFonts w:ascii="Consolas" w:hAnsi="Consolas"/>
      <w:sz w:val="20"/>
      <w:szCs w:val="20"/>
      <w:lang w:val="en-US"/>
    </w:rPr>
  </w:style>
  <w:style w:type="character" w:styleId="HTMLDefinition">
    <w:name w:val="HTML Definition"/>
    <w:basedOn w:val="DefaultParagraphFont"/>
    <w:uiPriority w:val="99"/>
    <w:semiHidden/>
    <w:unhideWhenUsed/>
    <w:rsid w:val="005945F4"/>
    <w:rPr>
      <w:i/>
      <w:iCs/>
      <w:lang w:val="en-US"/>
    </w:rPr>
  </w:style>
  <w:style w:type="character" w:styleId="HTMLKeyboard">
    <w:name w:val="HTML Keyboard"/>
    <w:basedOn w:val="DefaultParagraphFont"/>
    <w:uiPriority w:val="99"/>
    <w:semiHidden/>
    <w:unhideWhenUsed/>
    <w:rsid w:val="005945F4"/>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945F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945F4"/>
    <w:rPr>
      <w:rFonts w:ascii="Consolas" w:hAnsi="Consolas"/>
      <w:sz w:val="20"/>
      <w:szCs w:val="20"/>
      <w:lang w:val="en-US"/>
    </w:rPr>
  </w:style>
  <w:style w:type="character" w:styleId="HTMLSample">
    <w:name w:val="HTML Sample"/>
    <w:basedOn w:val="DefaultParagraphFont"/>
    <w:uiPriority w:val="99"/>
    <w:semiHidden/>
    <w:unhideWhenUsed/>
    <w:rsid w:val="005945F4"/>
    <w:rPr>
      <w:rFonts w:ascii="Consolas" w:hAnsi="Consolas"/>
      <w:sz w:val="24"/>
      <w:szCs w:val="24"/>
      <w:lang w:val="en-US"/>
    </w:rPr>
  </w:style>
  <w:style w:type="character" w:styleId="HTMLTypewriter">
    <w:name w:val="HTML Typewriter"/>
    <w:basedOn w:val="DefaultParagraphFont"/>
    <w:uiPriority w:val="99"/>
    <w:semiHidden/>
    <w:unhideWhenUsed/>
    <w:rsid w:val="005945F4"/>
    <w:rPr>
      <w:rFonts w:ascii="Consolas" w:hAnsi="Consolas"/>
      <w:sz w:val="20"/>
      <w:szCs w:val="20"/>
      <w:lang w:val="en-US"/>
    </w:rPr>
  </w:style>
  <w:style w:type="character" w:styleId="HTMLVariable">
    <w:name w:val="HTML Variable"/>
    <w:basedOn w:val="DefaultParagraphFont"/>
    <w:uiPriority w:val="99"/>
    <w:semiHidden/>
    <w:unhideWhenUsed/>
    <w:rsid w:val="005945F4"/>
    <w:rPr>
      <w:i/>
      <w:iCs/>
      <w:lang w:val="en-US"/>
    </w:rPr>
  </w:style>
  <w:style w:type="paragraph" w:styleId="Index1">
    <w:name w:val="index 1"/>
    <w:basedOn w:val="Normal"/>
    <w:next w:val="Normal"/>
    <w:autoRedefine/>
    <w:uiPriority w:val="99"/>
    <w:semiHidden/>
    <w:unhideWhenUsed/>
    <w:rsid w:val="005945F4"/>
    <w:pPr>
      <w:spacing w:after="0" w:line="240" w:lineRule="auto"/>
      <w:ind w:left="220" w:hanging="220"/>
    </w:pPr>
  </w:style>
  <w:style w:type="paragraph" w:styleId="Index2">
    <w:name w:val="index 2"/>
    <w:basedOn w:val="Normal"/>
    <w:next w:val="Normal"/>
    <w:autoRedefine/>
    <w:uiPriority w:val="99"/>
    <w:semiHidden/>
    <w:unhideWhenUsed/>
    <w:rsid w:val="005945F4"/>
    <w:pPr>
      <w:spacing w:after="0" w:line="240" w:lineRule="auto"/>
      <w:ind w:left="440" w:hanging="220"/>
    </w:pPr>
  </w:style>
  <w:style w:type="paragraph" w:styleId="Index3">
    <w:name w:val="index 3"/>
    <w:basedOn w:val="Normal"/>
    <w:next w:val="Normal"/>
    <w:autoRedefine/>
    <w:uiPriority w:val="99"/>
    <w:semiHidden/>
    <w:unhideWhenUsed/>
    <w:rsid w:val="005945F4"/>
    <w:pPr>
      <w:spacing w:after="0" w:line="240" w:lineRule="auto"/>
      <w:ind w:left="660" w:hanging="220"/>
    </w:pPr>
  </w:style>
  <w:style w:type="paragraph" w:styleId="Index4">
    <w:name w:val="index 4"/>
    <w:basedOn w:val="Normal"/>
    <w:next w:val="Normal"/>
    <w:autoRedefine/>
    <w:uiPriority w:val="99"/>
    <w:semiHidden/>
    <w:unhideWhenUsed/>
    <w:rsid w:val="005945F4"/>
    <w:pPr>
      <w:spacing w:after="0" w:line="240" w:lineRule="auto"/>
      <w:ind w:left="880" w:hanging="220"/>
    </w:pPr>
  </w:style>
  <w:style w:type="paragraph" w:styleId="Index5">
    <w:name w:val="index 5"/>
    <w:basedOn w:val="Normal"/>
    <w:next w:val="Normal"/>
    <w:autoRedefine/>
    <w:uiPriority w:val="99"/>
    <w:semiHidden/>
    <w:unhideWhenUsed/>
    <w:rsid w:val="005945F4"/>
    <w:pPr>
      <w:spacing w:after="0" w:line="240" w:lineRule="auto"/>
      <w:ind w:left="1100" w:hanging="220"/>
    </w:pPr>
  </w:style>
  <w:style w:type="paragraph" w:styleId="Index6">
    <w:name w:val="index 6"/>
    <w:basedOn w:val="Normal"/>
    <w:next w:val="Normal"/>
    <w:autoRedefine/>
    <w:uiPriority w:val="99"/>
    <w:semiHidden/>
    <w:unhideWhenUsed/>
    <w:rsid w:val="005945F4"/>
    <w:pPr>
      <w:spacing w:after="0" w:line="240" w:lineRule="auto"/>
      <w:ind w:left="1320" w:hanging="220"/>
    </w:pPr>
  </w:style>
  <w:style w:type="paragraph" w:styleId="Index7">
    <w:name w:val="index 7"/>
    <w:basedOn w:val="Normal"/>
    <w:next w:val="Normal"/>
    <w:autoRedefine/>
    <w:uiPriority w:val="99"/>
    <w:semiHidden/>
    <w:unhideWhenUsed/>
    <w:rsid w:val="005945F4"/>
    <w:pPr>
      <w:spacing w:after="0" w:line="240" w:lineRule="auto"/>
      <w:ind w:left="1540" w:hanging="220"/>
    </w:pPr>
  </w:style>
  <w:style w:type="paragraph" w:styleId="Index8">
    <w:name w:val="index 8"/>
    <w:basedOn w:val="Normal"/>
    <w:next w:val="Normal"/>
    <w:autoRedefine/>
    <w:uiPriority w:val="99"/>
    <w:semiHidden/>
    <w:unhideWhenUsed/>
    <w:rsid w:val="005945F4"/>
    <w:pPr>
      <w:spacing w:after="0" w:line="240" w:lineRule="auto"/>
      <w:ind w:left="1760" w:hanging="220"/>
    </w:pPr>
  </w:style>
  <w:style w:type="paragraph" w:styleId="Index9">
    <w:name w:val="index 9"/>
    <w:basedOn w:val="Normal"/>
    <w:next w:val="Normal"/>
    <w:autoRedefine/>
    <w:uiPriority w:val="99"/>
    <w:semiHidden/>
    <w:unhideWhenUsed/>
    <w:rsid w:val="005945F4"/>
    <w:pPr>
      <w:spacing w:after="0" w:line="240" w:lineRule="auto"/>
      <w:ind w:left="1980" w:hanging="220"/>
    </w:pPr>
  </w:style>
  <w:style w:type="paragraph" w:styleId="IndexHeading">
    <w:name w:val="index heading"/>
    <w:basedOn w:val="Normal"/>
    <w:next w:val="Index1"/>
    <w:uiPriority w:val="99"/>
    <w:semiHidden/>
    <w:unhideWhenUsed/>
    <w:rsid w:val="005945F4"/>
    <w:rPr>
      <w:rFonts w:eastAsiaTheme="majorEastAsia" w:cs="Arial"/>
      <w:b/>
      <w:bCs/>
    </w:rPr>
  </w:style>
  <w:style w:type="character" w:styleId="IntenseEmphasis">
    <w:name w:val="Intense Emphasis"/>
    <w:basedOn w:val="DefaultParagraphFont"/>
    <w:uiPriority w:val="21"/>
    <w:qFormat/>
    <w:rsid w:val="005945F4"/>
    <w:rPr>
      <w:i/>
      <w:iCs/>
      <w:color w:val="A7BCCD" w:themeColor="accent1"/>
      <w:lang w:val="en-US"/>
    </w:rPr>
  </w:style>
  <w:style w:type="paragraph" w:styleId="IntenseQuote">
    <w:name w:val="Intense Quote"/>
    <w:basedOn w:val="Normal"/>
    <w:next w:val="Normal"/>
    <w:link w:val="IntenseQuoteChar"/>
    <w:uiPriority w:val="30"/>
    <w:qFormat/>
    <w:rsid w:val="005945F4"/>
    <w:pPr>
      <w:pBdr>
        <w:top w:val="single" w:sz="4" w:space="10" w:color="A7BCCD" w:themeColor="accent1"/>
        <w:bottom w:val="single" w:sz="4" w:space="10" w:color="A7BCCD" w:themeColor="accent1"/>
      </w:pBdr>
      <w:spacing w:before="360" w:after="360"/>
      <w:ind w:left="864" w:right="864"/>
      <w:jc w:val="center"/>
    </w:pPr>
    <w:rPr>
      <w:i/>
      <w:iCs/>
      <w:color w:val="A7BCCD" w:themeColor="accent1"/>
    </w:rPr>
  </w:style>
  <w:style w:type="character" w:customStyle="1" w:styleId="IntenseQuoteChar">
    <w:name w:val="Intense Quote Char"/>
    <w:basedOn w:val="DefaultParagraphFont"/>
    <w:link w:val="IntenseQuote"/>
    <w:uiPriority w:val="30"/>
    <w:rsid w:val="005945F4"/>
    <w:rPr>
      <w:i/>
      <w:iCs/>
      <w:color w:val="A7BCCD" w:themeColor="accent1"/>
      <w:lang w:val="en-US"/>
    </w:rPr>
  </w:style>
  <w:style w:type="character" w:styleId="IntenseReference">
    <w:name w:val="Intense Reference"/>
    <w:basedOn w:val="DefaultParagraphFont"/>
    <w:uiPriority w:val="32"/>
    <w:qFormat/>
    <w:rsid w:val="005945F4"/>
    <w:rPr>
      <w:b/>
      <w:bCs/>
      <w:smallCaps/>
      <w:color w:val="A7BCCD" w:themeColor="accent1"/>
      <w:spacing w:val="5"/>
      <w:lang w:val="en-US"/>
    </w:rPr>
  </w:style>
  <w:style w:type="table" w:styleId="LightGrid">
    <w:name w:val="Light Grid"/>
    <w:basedOn w:val="TableNormal"/>
    <w:uiPriority w:val="62"/>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styleId="LightGrid-Accent1">
    <w:name w:val="Light Grid Accent 1"/>
    <w:basedOn w:val="TableNormal"/>
    <w:uiPriority w:val="62"/>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18" w:space="0" w:color="A7BCCD" w:themeColor="accent1"/>
          <w:right w:val="single" w:sz="8" w:space="0" w:color="A7BCCD" w:themeColor="accent1"/>
          <w:insideH w:val="nil"/>
          <w:insideV w:val="single" w:sz="8" w:space="0" w:color="A7BCC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insideH w:val="nil"/>
          <w:insideV w:val="single" w:sz="8" w:space="0" w:color="A7BCC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shd w:val="clear" w:color="auto" w:fill="E9EEF2" w:themeFill="accent1" w:themeFillTint="3F"/>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shd w:val="clear" w:color="auto" w:fill="E9EEF2" w:themeFill="accent1" w:themeFillTint="3F"/>
      </w:tcPr>
    </w:tblStylePr>
    <w:tblStylePr w:type="band2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tcPr>
    </w:tblStylePr>
  </w:style>
  <w:style w:type="table" w:styleId="LightGrid-Accent2">
    <w:name w:val="Light Grid Accent 2"/>
    <w:basedOn w:val="TableNormal"/>
    <w:uiPriority w:val="62"/>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18" w:space="0" w:color="688CA9" w:themeColor="accent2"/>
          <w:right w:val="single" w:sz="8" w:space="0" w:color="688CA9" w:themeColor="accent2"/>
          <w:insideH w:val="nil"/>
          <w:insideV w:val="single" w:sz="8" w:space="0" w:color="688CA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insideH w:val="nil"/>
          <w:insideV w:val="single" w:sz="8" w:space="0" w:color="688CA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shd w:val="clear" w:color="auto" w:fill="D9E2E9" w:themeFill="accent2" w:themeFillTint="3F"/>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shd w:val="clear" w:color="auto" w:fill="D9E2E9" w:themeFill="accent2" w:themeFillTint="3F"/>
      </w:tcPr>
    </w:tblStylePr>
    <w:tblStylePr w:type="band2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tcPr>
    </w:tblStylePr>
  </w:style>
  <w:style w:type="table" w:styleId="LightGrid-Accent3">
    <w:name w:val="Light Grid Accent 3"/>
    <w:basedOn w:val="TableNormal"/>
    <w:uiPriority w:val="62"/>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18" w:space="0" w:color="36668D" w:themeColor="accent3"/>
          <w:right w:val="single" w:sz="8" w:space="0" w:color="36668D" w:themeColor="accent3"/>
          <w:insideH w:val="nil"/>
          <w:insideV w:val="single" w:sz="8" w:space="0" w:color="36668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insideH w:val="nil"/>
          <w:insideV w:val="single" w:sz="8" w:space="0" w:color="36668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shd w:val="clear" w:color="auto" w:fill="C6D9E9" w:themeFill="accent3" w:themeFillTint="3F"/>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shd w:val="clear" w:color="auto" w:fill="C6D9E9" w:themeFill="accent3" w:themeFillTint="3F"/>
      </w:tcPr>
    </w:tblStylePr>
    <w:tblStylePr w:type="band2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tcPr>
    </w:tblStylePr>
  </w:style>
  <w:style w:type="table" w:styleId="LightGrid-Accent4">
    <w:name w:val="Light Grid Accent 4"/>
    <w:basedOn w:val="TableNormal"/>
    <w:uiPriority w:val="62"/>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18" w:space="0" w:color="69BE28" w:themeColor="accent4"/>
          <w:right w:val="single" w:sz="8" w:space="0" w:color="69BE28" w:themeColor="accent4"/>
          <w:insideH w:val="nil"/>
          <w:insideV w:val="single" w:sz="8" w:space="0" w:color="69BE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insideH w:val="nil"/>
          <w:insideV w:val="single" w:sz="8" w:space="0" w:color="69BE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shd w:val="clear" w:color="auto" w:fill="D9F3C5" w:themeFill="accent4" w:themeFillTint="3F"/>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shd w:val="clear" w:color="auto" w:fill="D9F3C5" w:themeFill="accent4" w:themeFillTint="3F"/>
      </w:tcPr>
    </w:tblStylePr>
    <w:tblStylePr w:type="band2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tcPr>
    </w:tblStylePr>
  </w:style>
  <w:style w:type="table" w:styleId="LightGrid-Accent5">
    <w:name w:val="Light Grid Accent 5"/>
    <w:basedOn w:val="TableNormal"/>
    <w:uiPriority w:val="62"/>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18" w:space="0" w:color="9A996E" w:themeColor="accent5"/>
          <w:right w:val="single" w:sz="8" w:space="0" w:color="9A996E" w:themeColor="accent5"/>
          <w:insideH w:val="nil"/>
          <w:insideV w:val="single" w:sz="8" w:space="0" w:color="9A996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insideH w:val="nil"/>
          <w:insideV w:val="single" w:sz="8" w:space="0" w:color="9A996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shd w:val="clear" w:color="auto" w:fill="E6E5DB" w:themeFill="accent5" w:themeFillTint="3F"/>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shd w:val="clear" w:color="auto" w:fill="E6E5DB" w:themeFill="accent5" w:themeFillTint="3F"/>
      </w:tcPr>
    </w:tblStylePr>
    <w:tblStylePr w:type="band2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tcPr>
    </w:tblStylePr>
  </w:style>
  <w:style w:type="table" w:styleId="LightGrid-Accent6">
    <w:name w:val="Light Grid Accent 6"/>
    <w:basedOn w:val="TableNormal"/>
    <w:uiPriority w:val="62"/>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18" w:space="0" w:color="C6AC0F" w:themeColor="accent6"/>
          <w:right w:val="single" w:sz="8" w:space="0" w:color="C6AC0F" w:themeColor="accent6"/>
          <w:insideH w:val="nil"/>
          <w:insideV w:val="single" w:sz="8" w:space="0" w:color="C6AC0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insideH w:val="nil"/>
          <w:insideV w:val="single" w:sz="8" w:space="0" w:color="C6AC0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shd w:val="clear" w:color="auto" w:fill="F9F0BA" w:themeFill="accent6" w:themeFillTint="3F"/>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shd w:val="clear" w:color="auto" w:fill="F9F0BA" w:themeFill="accent6" w:themeFillTint="3F"/>
      </w:tcPr>
    </w:tblStylePr>
    <w:tblStylePr w:type="band2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tcPr>
    </w:tblStylePr>
  </w:style>
  <w:style w:type="table" w:styleId="LightList">
    <w:name w:val="Light List"/>
    <w:basedOn w:val="TableNormal"/>
    <w:uiPriority w:val="61"/>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styleId="LightList-Accent1">
    <w:name w:val="Light List Accent 1"/>
    <w:basedOn w:val="TableNormal"/>
    <w:uiPriority w:val="61"/>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pPr>
        <w:spacing w:before="0" w:after="0" w:line="240" w:lineRule="auto"/>
      </w:pPr>
      <w:rPr>
        <w:b/>
        <w:bCs/>
        <w:color w:val="FFFFFF" w:themeColor="background1"/>
      </w:rPr>
      <w:tblPr/>
      <w:tcPr>
        <w:shd w:val="clear" w:color="auto" w:fill="A7BCCD" w:themeFill="accent1"/>
      </w:tcPr>
    </w:tblStylePr>
    <w:tblStylePr w:type="lastRow">
      <w:pPr>
        <w:spacing w:before="0" w:after="0" w:line="240" w:lineRule="auto"/>
      </w:pPr>
      <w:rPr>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tcBorders>
      </w:tcPr>
    </w:tblStylePr>
    <w:tblStylePr w:type="firstCol">
      <w:rPr>
        <w:b/>
        <w:bCs/>
      </w:rPr>
    </w:tblStylePr>
    <w:tblStylePr w:type="lastCol">
      <w:rPr>
        <w:b/>
        <w:bCs/>
      </w:r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style>
  <w:style w:type="table" w:styleId="LightList-Accent2">
    <w:name w:val="Light List Accent 2"/>
    <w:basedOn w:val="TableNormal"/>
    <w:uiPriority w:val="61"/>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pPr>
        <w:spacing w:before="0" w:after="0" w:line="240" w:lineRule="auto"/>
      </w:pPr>
      <w:rPr>
        <w:b/>
        <w:bCs/>
        <w:color w:val="FFFFFF" w:themeColor="background1"/>
      </w:rPr>
      <w:tblPr/>
      <w:tcPr>
        <w:shd w:val="clear" w:color="auto" w:fill="688CA9" w:themeFill="accent2"/>
      </w:tcPr>
    </w:tblStylePr>
    <w:tblStylePr w:type="lastRow">
      <w:pPr>
        <w:spacing w:before="0" w:after="0" w:line="240" w:lineRule="auto"/>
      </w:pPr>
      <w:rPr>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tcBorders>
      </w:tcPr>
    </w:tblStylePr>
    <w:tblStylePr w:type="firstCol">
      <w:rPr>
        <w:b/>
        <w:bCs/>
      </w:rPr>
    </w:tblStylePr>
    <w:tblStylePr w:type="lastCol">
      <w:rPr>
        <w:b/>
        <w:bCs/>
      </w:r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style>
  <w:style w:type="table" w:styleId="LightList-Accent3">
    <w:name w:val="Light List Accent 3"/>
    <w:basedOn w:val="TableNormal"/>
    <w:uiPriority w:val="61"/>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pPr>
        <w:spacing w:before="0" w:after="0" w:line="240" w:lineRule="auto"/>
      </w:pPr>
      <w:rPr>
        <w:b/>
        <w:bCs/>
        <w:color w:val="FFFFFF" w:themeColor="background1"/>
      </w:rPr>
      <w:tblPr/>
      <w:tcPr>
        <w:shd w:val="clear" w:color="auto" w:fill="36668D" w:themeFill="accent3"/>
      </w:tcPr>
    </w:tblStylePr>
    <w:tblStylePr w:type="lastRow">
      <w:pPr>
        <w:spacing w:before="0" w:after="0" w:line="240" w:lineRule="auto"/>
      </w:pPr>
      <w:rPr>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tcBorders>
      </w:tcPr>
    </w:tblStylePr>
    <w:tblStylePr w:type="firstCol">
      <w:rPr>
        <w:b/>
        <w:bCs/>
      </w:rPr>
    </w:tblStylePr>
    <w:tblStylePr w:type="lastCol">
      <w:rPr>
        <w:b/>
        <w:bCs/>
      </w:r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style>
  <w:style w:type="table" w:styleId="LightList-Accent4">
    <w:name w:val="Light List Accent 4"/>
    <w:basedOn w:val="TableNormal"/>
    <w:uiPriority w:val="61"/>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pPr>
        <w:spacing w:before="0" w:after="0" w:line="240" w:lineRule="auto"/>
      </w:pPr>
      <w:rPr>
        <w:b/>
        <w:bCs/>
        <w:color w:val="FFFFFF" w:themeColor="background1"/>
      </w:rPr>
      <w:tblPr/>
      <w:tcPr>
        <w:shd w:val="clear" w:color="auto" w:fill="69BE28" w:themeFill="accent4"/>
      </w:tcPr>
    </w:tblStylePr>
    <w:tblStylePr w:type="lastRow">
      <w:pPr>
        <w:spacing w:before="0" w:after="0" w:line="240" w:lineRule="auto"/>
      </w:pPr>
      <w:rPr>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tcBorders>
      </w:tcPr>
    </w:tblStylePr>
    <w:tblStylePr w:type="firstCol">
      <w:rPr>
        <w:b/>
        <w:bCs/>
      </w:rPr>
    </w:tblStylePr>
    <w:tblStylePr w:type="lastCol">
      <w:rPr>
        <w:b/>
        <w:bCs/>
      </w:r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style>
  <w:style w:type="table" w:styleId="LightList-Accent5">
    <w:name w:val="Light List Accent 5"/>
    <w:basedOn w:val="TableNormal"/>
    <w:uiPriority w:val="61"/>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pPr>
        <w:spacing w:before="0" w:after="0" w:line="240" w:lineRule="auto"/>
      </w:pPr>
      <w:rPr>
        <w:b/>
        <w:bCs/>
        <w:color w:val="FFFFFF" w:themeColor="background1"/>
      </w:rPr>
      <w:tblPr/>
      <w:tcPr>
        <w:shd w:val="clear" w:color="auto" w:fill="9A996E" w:themeFill="accent5"/>
      </w:tcPr>
    </w:tblStylePr>
    <w:tblStylePr w:type="lastRow">
      <w:pPr>
        <w:spacing w:before="0" w:after="0" w:line="240" w:lineRule="auto"/>
      </w:pPr>
      <w:rPr>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tcBorders>
      </w:tcPr>
    </w:tblStylePr>
    <w:tblStylePr w:type="firstCol">
      <w:rPr>
        <w:b/>
        <w:bCs/>
      </w:rPr>
    </w:tblStylePr>
    <w:tblStylePr w:type="lastCol">
      <w:rPr>
        <w:b/>
        <w:bCs/>
      </w:r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style>
  <w:style w:type="table" w:styleId="LightList-Accent6">
    <w:name w:val="Light List Accent 6"/>
    <w:basedOn w:val="TableNormal"/>
    <w:uiPriority w:val="61"/>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pPr>
        <w:spacing w:before="0" w:after="0" w:line="240" w:lineRule="auto"/>
      </w:pPr>
      <w:rPr>
        <w:b/>
        <w:bCs/>
        <w:color w:val="FFFFFF" w:themeColor="background1"/>
      </w:rPr>
      <w:tblPr/>
      <w:tcPr>
        <w:shd w:val="clear" w:color="auto" w:fill="C6AC0F" w:themeFill="accent6"/>
      </w:tcPr>
    </w:tblStylePr>
    <w:tblStylePr w:type="lastRow">
      <w:pPr>
        <w:spacing w:before="0" w:after="0" w:line="240" w:lineRule="auto"/>
      </w:pPr>
      <w:rPr>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tcBorders>
      </w:tcPr>
    </w:tblStylePr>
    <w:tblStylePr w:type="firstCol">
      <w:rPr>
        <w:b/>
        <w:bCs/>
      </w:rPr>
    </w:tblStylePr>
    <w:tblStylePr w:type="lastCol">
      <w:rPr>
        <w:b/>
        <w:bCs/>
      </w:r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style>
  <w:style w:type="table" w:styleId="LightShading">
    <w:name w:val="Light Shading"/>
    <w:basedOn w:val="TableNormal"/>
    <w:uiPriority w:val="60"/>
    <w:semiHidden/>
    <w:unhideWhenUsed/>
    <w:rsid w:val="005945F4"/>
    <w:pPr>
      <w:spacing w:after="0"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LightShading-Accent1">
    <w:name w:val="Light Shading Accent 1"/>
    <w:basedOn w:val="TableNormal"/>
    <w:uiPriority w:val="60"/>
    <w:semiHidden/>
    <w:unhideWhenUsed/>
    <w:rsid w:val="005945F4"/>
    <w:pPr>
      <w:spacing w:after="0" w:line="240" w:lineRule="auto"/>
    </w:pPr>
    <w:rPr>
      <w:color w:val="6B8EAB" w:themeColor="accent1" w:themeShade="BF"/>
    </w:rPr>
    <w:tblPr>
      <w:tblStyleRowBandSize w:val="1"/>
      <w:tblStyleColBandSize w:val="1"/>
      <w:tblBorders>
        <w:top w:val="single" w:sz="8" w:space="0" w:color="A7BCCD" w:themeColor="accent1"/>
        <w:bottom w:val="single" w:sz="8" w:space="0" w:color="A7BCCD" w:themeColor="accent1"/>
      </w:tblBorders>
    </w:tblPr>
    <w:tblStylePr w:type="fir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la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left w:val="nil"/>
          <w:right w:val="nil"/>
          <w:insideH w:val="nil"/>
          <w:insideV w:val="nil"/>
        </w:tcBorders>
        <w:shd w:val="clear" w:color="auto" w:fill="E9EEF2" w:themeFill="accent1" w:themeFillTint="3F"/>
      </w:tcPr>
    </w:tblStylePr>
  </w:style>
  <w:style w:type="table" w:styleId="LightShading-Accent2">
    <w:name w:val="Light Shading Accent 2"/>
    <w:basedOn w:val="TableNormal"/>
    <w:uiPriority w:val="60"/>
    <w:semiHidden/>
    <w:unhideWhenUsed/>
    <w:rsid w:val="005945F4"/>
    <w:pPr>
      <w:spacing w:after="0" w:line="240" w:lineRule="auto"/>
    </w:pPr>
    <w:rPr>
      <w:color w:val="4A6982" w:themeColor="accent2" w:themeShade="BF"/>
    </w:rPr>
    <w:tblPr>
      <w:tblStyleRowBandSize w:val="1"/>
      <w:tblStyleColBandSize w:val="1"/>
      <w:tblBorders>
        <w:top w:val="single" w:sz="8" w:space="0" w:color="688CA9" w:themeColor="accent2"/>
        <w:bottom w:val="single" w:sz="8" w:space="0" w:color="688CA9" w:themeColor="accent2"/>
      </w:tblBorders>
    </w:tblPr>
    <w:tblStylePr w:type="fir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la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left w:val="nil"/>
          <w:right w:val="nil"/>
          <w:insideH w:val="nil"/>
          <w:insideV w:val="nil"/>
        </w:tcBorders>
        <w:shd w:val="clear" w:color="auto" w:fill="D9E2E9" w:themeFill="accent2" w:themeFillTint="3F"/>
      </w:tcPr>
    </w:tblStylePr>
  </w:style>
  <w:style w:type="table" w:styleId="LightShading-Accent3">
    <w:name w:val="Light Shading Accent 3"/>
    <w:basedOn w:val="TableNormal"/>
    <w:uiPriority w:val="60"/>
    <w:semiHidden/>
    <w:unhideWhenUsed/>
    <w:rsid w:val="005945F4"/>
    <w:pPr>
      <w:spacing w:after="0" w:line="240" w:lineRule="auto"/>
    </w:pPr>
    <w:rPr>
      <w:color w:val="284C69" w:themeColor="accent3" w:themeShade="BF"/>
    </w:rPr>
    <w:tblPr>
      <w:tblStyleRowBandSize w:val="1"/>
      <w:tblStyleColBandSize w:val="1"/>
      <w:tblBorders>
        <w:top w:val="single" w:sz="8" w:space="0" w:color="36668D" w:themeColor="accent3"/>
        <w:bottom w:val="single" w:sz="8" w:space="0" w:color="36668D" w:themeColor="accent3"/>
      </w:tblBorders>
    </w:tblPr>
    <w:tblStylePr w:type="fir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la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left w:val="nil"/>
          <w:right w:val="nil"/>
          <w:insideH w:val="nil"/>
          <w:insideV w:val="nil"/>
        </w:tcBorders>
        <w:shd w:val="clear" w:color="auto" w:fill="C6D9E9" w:themeFill="accent3" w:themeFillTint="3F"/>
      </w:tcPr>
    </w:tblStylePr>
  </w:style>
  <w:style w:type="table" w:styleId="LightShading-Accent4">
    <w:name w:val="Light Shading Accent 4"/>
    <w:basedOn w:val="TableNormal"/>
    <w:uiPriority w:val="60"/>
    <w:semiHidden/>
    <w:unhideWhenUsed/>
    <w:rsid w:val="005945F4"/>
    <w:pPr>
      <w:spacing w:after="0" w:line="240" w:lineRule="auto"/>
    </w:pPr>
    <w:rPr>
      <w:color w:val="4E8E1E" w:themeColor="accent4" w:themeShade="BF"/>
    </w:rPr>
    <w:tblPr>
      <w:tblStyleRowBandSize w:val="1"/>
      <w:tblStyleColBandSize w:val="1"/>
      <w:tblBorders>
        <w:top w:val="single" w:sz="8" w:space="0" w:color="69BE28" w:themeColor="accent4"/>
        <w:bottom w:val="single" w:sz="8" w:space="0" w:color="69BE28" w:themeColor="accent4"/>
      </w:tblBorders>
    </w:tblPr>
    <w:tblStylePr w:type="fir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la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left w:val="nil"/>
          <w:right w:val="nil"/>
          <w:insideH w:val="nil"/>
          <w:insideV w:val="nil"/>
        </w:tcBorders>
        <w:shd w:val="clear" w:color="auto" w:fill="D9F3C5" w:themeFill="accent4" w:themeFillTint="3F"/>
      </w:tcPr>
    </w:tblStylePr>
  </w:style>
  <w:style w:type="table" w:styleId="LightShading-Accent5">
    <w:name w:val="Light Shading Accent 5"/>
    <w:basedOn w:val="TableNormal"/>
    <w:uiPriority w:val="60"/>
    <w:semiHidden/>
    <w:unhideWhenUsed/>
    <w:rsid w:val="005945F4"/>
    <w:pPr>
      <w:spacing w:after="0" w:line="240" w:lineRule="auto"/>
    </w:pPr>
    <w:rPr>
      <w:color w:val="747351" w:themeColor="accent5" w:themeShade="BF"/>
    </w:rPr>
    <w:tblPr>
      <w:tblStyleRowBandSize w:val="1"/>
      <w:tblStyleColBandSize w:val="1"/>
      <w:tblBorders>
        <w:top w:val="single" w:sz="8" w:space="0" w:color="9A996E" w:themeColor="accent5"/>
        <w:bottom w:val="single" w:sz="8" w:space="0" w:color="9A996E" w:themeColor="accent5"/>
      </w:tblBorders>
    </w:tblPr>
    <w:tblStylePr w:type="fir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la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left w:val="nil"/>
          <w:right w:val="nil"/>
          <w:insideH w:val="nil"/>
          <w:insideV w:val="nil"/>
        </w:tcBorders>
        <w:shd w:val="clear" w:color="auto" w:fill="E6E5DB" w:themeFill="accent5" w:themeFillTint="3F"/>
      </w:tcPr>
    </w:tblStylePr>
  </w:style>
  <w:style w:type="table" w:styleId="LightShading-Accent6">
    <w:name w:val="Light Shading Accent 6"/>
    <w:basedOn w:val="TableNormal"/>
    <w:uiPriority w:val="60"/>
    <w:semiHidden/>
    <w:unhideWhenUsed/>
    <w:rsid w:val="005945F4"/>
    <w:pPr>
      <w:spacing w:after="0" w:line="240" w:lineRule="auto"/>
    </w:pPr>
    <w:rPr>
      <w:color w:val="94800B" w:themeColor="accent6" w:themeShade="BF"/>
    </w:rPr>
    <w:tblPr>
      <w:tblStyleRowBandSize w:val="1"/>
      <w:tblStyleColBandSize w:val="1"/>
      <w:tblBorders>
        <w:top w:val="single" w:sz="8" w:space="0" w:color="C6AC0F" w:themeColor="accent6"/>
        <w:bottom w:val="single" w:sz="8" w:space="0" w:color="C6AC0F" w:themeColor="accent6"/>
      </w:tblBorders>
    </w:tblPr>
    <w:tblStylePr w:type="fir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la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left w:val="nil"/>
          <w:right w:val="nil"/>
          <w:insideH w:val="nil"/>
          <w:insideV w:val="nil"/>
        </w:tcBorders>
        <w:shd w:val="clear" w:color="auto" w:fill="F9F0BA" w:themeFill="accent6" w:themeFillTint="3F"/>
      </w:tcPr>
    </w:tblStylePr>
  </w:style>
  <w:style w:type="character" w:styleId="LineNumber">
    <w:name w:val="line number"/>
    <w:basedOn w:val="DefaultParagraphFont"/>
    <w:uiPriority w:val="99"/>
    <w:semiHidden/>
    <w:unhideWhenUsed/>
    <w:rsid w:val="005945F4"/>
    <w:rPr>
      <w:lang w:val="en-US"/>
    </w:rPr>
  </w:style>
  <w:style w:type="paragraph" w:styleId="List">
    <w:name w:val="List"/>
    <w:basedOn w:val="Normal"/>
    <w:uiPriority w:val="99"/>
    <w:semiHidden/>
    <w:unhideWhenUsed/>
    <w:rsid w:val="005945F4"/>
    <w:pPr>
      <w:ind w:left="283" w:hanging="283"/>
      <w:contextualSpacing/>
    </w:pPr>
  </w:style>
  <w:style w:type="paragraph" w:styleId="List2">
    <w:name w:val="List 2"/>
    <w:basedOn w:val="Normal"/>
    <w:uiPriority w:val="99"/>
    <w:semiHidden/>
    <w:unhideWhenUsed/>
    <w:rsid w:val="005945F4"/>
    <w:pPr>
      <w:ind w:left="566" w:hanging="283"/>
      <w:contextualSpacing/>
    </w:pPr>
  </w:style>
  <w:style w:type="paragraph" w:styleId="List3">
    <w:name w:val="List 3"/>
    <w:basedOn w:val="Normal"/>
    <w:uiPriority w:val="99"/>
    <w:semiHidden/>
    <w:unhideWhenUsed/>
    <w:rsid w:val="005945F4"/>
    <w:pPr>
      <w:ind w:left="849" w:hanging="283"/>
      <w:contextualSpacing/>
    </w:pPr>
  </w:style>
  <w:style w:type="paragraph" w:styleId="List4">
    <w:name w:val="List 4"/>
    <w:basedOn w:val="Normal"/>
    <w:uiPriority w:val="99"/>
    <w:semiHidden/>
    <w:unhideWhenUsed/>
    <w:rsid w:val="005945F4"/>
    <w:pPr>
      <w:ind w:left="1132" w:hanging="283"/>
      <w:contextualSpacing/>
    </w:pPr>
  </w:style>
  <w:style w:type="paragraph" w:styleId="List5">
    <w:name w:val="List 5"/>
    <w:basedOn w:val="Normal"/>
    <w:uiPriority w:val="99"/>
    <w:semiHidden/>
    <w:unhideWhenUsed/>
    <w:rsid w:val="005945F4"/>
    <w:pPr>
      <w:ind w:left="1415" w:hanging="283"/>
      <w:contextualSpacing/>
    </w:pPr>
  </w:style>
  <w:style w:type="paragraph" w:styleId="ListBullet">
    <w:name w:val="List Bullet"/>
    <w:basedOn w:val="Normal"/>
    <w:uiPriority w:val="99"/>
    <w:semiHidden/>
    <w:unhideWhenUsed/>
    <w:rsid w:val="005945F4"/>
    <w:pPr>
      <w:numPr>
        <w:numId w:val="1"/>
      </w:numPr>
      <w:contextualSpacing/>
    </w:pPr>
  </w:style>
  <w:style w:type="paragraph" w:styleId="ListBullet2">
    <w:name w:val="List Bullet 2"/>
    <w:basedOn w:val="Normal"/>
    <w:uiPriority w:val="99"/>
    <w:semiHidden/>
    <w:unhideWhenUsed/>
    <w:rsid w:val="005945F4"/>
    <w:pPr>
      <w:numPr>
        <w:numId w:val="2"/>
      </w:numPr>
      <w:contextualSpacing/>
    </w:pPr>
  </w:style>
  <w:style w:type="paragraph" w:styleId="ListBullet3">
    <w:name w:val="List Bullet 3"/>
    <w:basedOn w:val="Normal"/>
    <w:uiPriority w:val="99"/>
    <w:semiHidden/>
    <w:unhideWhenUsed/>
    <w:rsid w:val="005945F4"/>
    <w:pPr>
      <w:numPr>
        <w:numId w:val="3"/>
      </w:numPr>
      <w:contextualSpacing/>
    </w:pPr>
  </w:style>
  <w:style w:type="paragraph" w:styleId="ListBullet4">
    <w:name w:val="List Bullet 4"/>
    <w:basedOn w:val="Normal"/>
    <w:uiPriority w:val="99"/>
    <w:semiHidden/>
    <w:unhideWhenUsed/>
    <w:rsid w:val="005945F4"/>
    <w:pPr>
      <w:numPr>
        <w:numId w:val="4"/>
      </w:numPr>
      <w:contextualSpacing/>
    </w:pPr>
  </w:style>
  <w:style w:type="paragraph" w:styleId="ListBullet5">
    <w:name w:val="List Bullet 5"/>
    <w:basedOn w:val="Normal"/>
    <w:uiPriority w:val="99"/>
    <w:semiHidden/>
    <w:unhideWhenUsed/>
    <w:rsid w:val="005945F4"/>
    <w:pPr>
      <w:numPr>
        <w:numId w:val="5"/>
      </w:numPr>
      <w:contextualSpacing/>
    </w:pPr>
  </w:style>
  <w:style w:type="paragraph" w:styleId="ListContinue">
    <w:name w:val="List Continue"/>
    <w:basedOn w:val="Normal"/>
    <w:uiPriority w:val="99"/>
    <w:semiHidden/>
    <w:unhideWhenUsed/>
    <w:rsid w:val="005945F4"/>
    <w:pPr>
      <w:ind w:left="283"/>
      <w:contextualSpacing/>
    </w:pPr>
  </w:style>
  <w:style w:type="paragraph" w:styleId="ListContinue2">
    <w:name w:val="List Continue 2"/>
    <w:basedOn w:val="Normal"/>
    <w:uiPriority w:val="99"/>
    <w:semiHidden/>
    <w:unhideWhenUsed/>
    <w:rsid w:val="005945F4"/>
    <w:pPr>
      <w:ind w:left="566"/>
      <w:contextualSpacing/>
    </w:pPr>
  </w:style>
  <w:style w:type="paragraph" w:styleId="ListContinue3">
    <w:name w:val="List Continue 3"/>
    <w:basedOn w:val="Normal"/>
    <w:uiPriority w:val="99"/>
    <w:semiHidden/>
    <w:unhideWhenUsed/>
    <w:rsid w:val="005945F4"/>
    <w:pPr>
      <w:ind w:left="849"/>
      <w:contextualSpacing/>
    </w:pPr>
  </w:style>
  <w:style w:type="paragraph" w:styleId="ListContinue4">
    <w:name w:val="List Continue 4"/>
    <w:basedOn w:val="Normal"/>
    <w:uiPriority w:val="99"/>
    <w:semiHidden/>
    <w:unhideWhenUsed/>
    <w:rsid w:val="005945F4"/>
    <w:pPr>
      <w:ind w:left="1132"/>
      <w:contextualSpacing/>
    </w:pPr>
  </w:style>
  <w:style w:type="paragraph" w:styleId="ListContinue5">
    <w:name w:val="List Continue 5"/>
    <w:basedOn w:val="Normal"/>
    <w:uiPriority w:val="99"/>
    <w:semiHidden/>
    <w:unhideWhenUsed/>
    <w:rsid w:val="005945F4"/>
    <w:pPr>
      <w:ind w:left="1415"/>
      <w:contextualSpacing/>
    </w:pPr>
  </w:style>
  <w:style w:type="paragraph" w:styleId="ListNumber">
    <w:name w:val="List Number"/>
    <w:basedOn w:val="Normal"/>
    <w:uiPriority w:val="99"/>
    <w:semiHidden/>
    <w:unhideWhenUsed/>
    <w:rsid w:val="005945F4"/>
    <w:pPr>
      <w:numPr>
        <w:numId w:val="6"/>
      </w:numPr>
      <w:contextualSpacing/>
    </w:pPr>
  </w:style>
  <w:style w:type="paragraph" w:styleId="ListNumber2">
    <w:name w:val="List Number 2"/>
    <w:basedOn w:val="Normal"/>
    <w:uiPriority w:val="99"/>
    <w:semiHidden/>
    <w:unhideWhenUsed/>
    <w:rsid w:val="005945F4"/>
    <w:pPr>
      <w:numPr>
        <w:numId w:val="7"/>
      </w:numPr>
      <w:contextualSpacing/>
    </w:pPr>
  </w:style>
  <w:style w:type="paragraph" w:styleId="ListNumber3">
    <w:name w:val="List Number 3"/>
    <w:basedOn w:val="Normal"/>
    <w:uiPriority w:val="99"/>
    <w:semiHidden/>
    <w:unhideWhenUsed/>
    <w:rsid w:val="005945F4"/>
    <w:pPr>
      <w:numPr>
        <w:numId w:val="8"/>
      </w:numPr>
      <w:contextualSpacing/>
    </w:pPr>
  </w:style>
  <w:style w:type="paragraph" w:styleId="ListNumber4">
    <w:name w:val="List Number 4"/>
    <w:basedOn w:val="Normal"/>
    <w:uiPriority w:val="99"/>
    <w:semiHidden/>
    <w:unhideWhenUsed/>
    <w:rsid w:val="005945F4"/>
    <w:pPr>
      <w:numPr>
        <w:numId w:val="9"/>
      </w:numPr>
      <w:contextualSpacing/>
    </w:pPr>
  </w:style>
  <w:style w:type="paragraph" w:styleId="ListNumber5">
    <w:name w:val="List Number 5"/>
    <w:basedOn w:val="Normal"/>
    <w:uiPriority w:val="99"/>
    <w:semiHidden/>
    <w:unhideWhenUsed/>
    <w:rsid w:val="005945F4"/>
    <w:pPr>
      <w:numPr>
        <w:numId w:val="10"/>
      </w:numPr>
      <w:contextualSpacing/>
    </w:pPr>
  </w:style>
  <w:style w:type="paragraph" w:styleId="ListParagraph">
    <w:name w:val="List Paragraph"/>
    <w:aliases w:val="References"/>
    <w:basedOn w:val="Normal"/>
    <w:link w:val="ListParagraphChar"/>
    <w:uiPriority w:val="34"/>
    <w:qFormat/>
    <w:rsid w:val="005945F4"/>
    <w:pPr>
      <w:ind w:left="720"/>
      <w:contextualSpacing/>
    </w:pPr>
  </w:style>
  <w:style w:type="table" w:styleId="ListTable1Light">
    <w:name w:val="List Table 1 Light"/>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1Light-Accent1">
    <w:name w:val="List Table 1 Light Accent 1"/>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CAD6E1" w:themeColor="accent1" w:themeTint="99"/>
        </w:tcBorders>
      </w:tcPr>
    </w:tblStylePr>
    <w:tblStylePr w:type="lastRow">
      <w:rPr>
        <w:b/>
        <w:bCs/>
      </w:rPr>
      <w:tblPr/>
      <w:tcPr>
        <w:tcBorders>
          <w:top w:val="sing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1Light-Accent2">
    <w:name w:val="List Table 1 Light Accent 2"/>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A4B9CB" w:themeColor="accent2" w:themeTint="99"/>
        </w:tcBorders>
      </w:tcPr>
    </w:tblStylePr>
    <w:tblStylePr w:type="lastRow">
      <w:rPr>
        <w:b/>
        <w:bCs/>
      </w:rPr>
      <w:tblPr/>
      <w:tcPr>
        <w:tcBorders>
          <w:top w:val="sing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1Light-Accent3">
    <w:name w:val="List Table 1 Light Accent 3"/>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76A4CA" w:themeColor="accent3" w:themeTint="99"/>
        </w:tcBorders>
      </w:tcPr>
    </w:tblStylePr>
    <w:tblStylePr w:type="lastRow">
      <w:rPr>
        <w:b/>
        <w:bCs/>
      </w:rPr>
      <w:tblPr/>
      <w:tcPr>
        <w:tcBorders>
          <w:top w:val="sing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1Light-Accent4">
    <w:name w:val="List Table 1 Light Accent 4"/>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A3E174" w:themeColor="accent4" w:themeTint="99"/>
        </w:tcBorders>
      </w:tcPr>
    </w:tblStylePr>
    <w:tblStylePr w:type="lastRow">
      <w:rPr>
        <w:b/>
        <w:bCs/>
      </w:rPr>
      <w:tblPr/>
      <w:tcPr>
        <w:tcBorders>
          <w:top w:val="sing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1Light-Accent5">
    <w:name w:val="List Table 1 Light Accent 5"/>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C2C1A7" w:themeColor="accent5" w:themeTint="99"/>
        </w:tcBorders>
      </w:tcPr>
    </w:tblStylePr>
    <w:tblStylePr w:type="lastRow">
      <w:rPr>
        <w:b/>
        <w:bCs/>
      </w:rPr>
      <w:tblPr/>
      <w:tcPr>
        <w:tcBorders>
          <w:top w:val="sing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1Light-Accent6">
    <w:name w:val="List Table 1 Light Accent 6"/>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F2DC59" w:themeColor="accent6" w:themeTint="99"/>
        </w:tcBorders>
      </w:tcPr>
    </w:tblStylePr>
    <w:tblStylePr w:type="lastRow">
      <w:rPr>
        <w:b/>
        <w:bCs/>
      </w:rPr>
      <w:tblPr/>
      <w:tcPr>
        <w:tcBorders>
          <w:top w:val="sing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2">
    <w:name w:val="List Table 2"/>
    <w:basedOn w:val="TableNormal"/>
    <w:uiPriority w:val="47"/>
    <w:rsid w:val="005945F4"/>
    <w:pPr>
      <w:spacing w:after="0"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2-Accent1">
    <w:name w:val="List Table 2 Accent 1"/>
    <w:basedOn w:val="TableNormal"/>
    <w:uiPriority w:val="47"/>
    <w:rsid w:val="005945F4"/>
    <w:pPr>
      <w:spacing w:after="0" w:line="240" w:lineRule="auto"/>
    </w:pPr>
    <w:tblPr>
      <w:tblStyleRowBandSize w:val="1"/>
      <w:tblStyleColBandSize w:val="1"/>
      <w:tblBorders>
        <w:top w:val="single" w:sz="4" w:space="0" w:color="CAD6E1" w:themeColor="accent1" w:themeTint="99"/>
        <w:bottom w:val="single" w:sz="4" w:space="0" w:color="CAD6E1" w:themeColor="accent1" w:themeTint="99"/>
        <w:insideH w:val="single" w:sz="4" w:space="0" w:color="CAD6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2-Accent2">
    <w:name w:val="List Table 2 Accent 2"/>
    <w:basedOn w:val="TableNormal"/>
    <w:uiPriority w:val="47"/>
    <w:rsid w:val="005945F4"/>
    <w:pPr>
      <w:spacing w:after="0" w:line="240" w:lineRule="auto"/>
    </w:pPr>
    <w:tblPr>
      <w:tblStyleRowBandSize w:val="1"/>
      <w:tblStyleColBandSize w:val="1"/>
      <w:tblBorders>
        <w:top w:val="single" w:sz="4" w:space="0" w:color="A4B9CB" w:themeColor="accent2" w:themeTint="99"/>
        <w:bottom w:val="single" w:sz="4" w:space="0" w:color="A4B9CB" w:themeColor="accent2" w:themeTint="99"/>
        <w:insideH w:val="single" w:sz="4" w:space="0" w:color="A4B9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2-Accent3">
    <w:name w:val="List Table 2 Accent 3"/>
    <w:basedOn w:val="TableNormal"/>
    <w:uiPriority w:val="47"/>
    <w:rsid w:val="005945F4"/>
    <w:pPr>
      <w:spacing w:after="0" w:line="240" w:lineRule="auto"/>
    </w:pPr>
    <w:tblPr>
      <w:tblStyleRowBandSize w:val="1"/>
      <w:tblStyleColBandSize w:val="1"/>
      <w:tblBorders>
        <w:top w:val="single" w:sz="4" w:space="0" w:color="76A4CA" w:themeColor="accent3" w:themeTint="99"/>
        <w:bottom w:val="single" w:sz="4" w:space="0" w:color="76A4CA" w:themeColor="accent3" w:themeTint="99"/>
        <w:insideH w:val="single" w:sz="4" w:space="0" w:color="76A4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2-Accent4">
    <w:name w:val="List Table 2 Accent 4"/>
    <w:basedOn w:val="TableNormal"/>
    <w:uiPriority w:val="47"/>
    <w:rsid w:val="005945F4"/>
    <w:pPr>
      <w:spacing w:after="0" w:line="240" w:lineRule="auto"/>
    </w:pPr>
    <w:tblPr>
      <w:tblStyleRowBandSize w:val="1"/>
      <w:tblStyleColBandSize w:val="1"/>
      <w:tblBorders>
        <w:top w:val="single" w:sz="4" w:space="0" w:color="A3E174" w:themeColor="accent4" w:themeTint="99"/>
        <w:bottom w:val="single" w:sz="4" w:space="0" w:color="A3E174" w:themeColor="accent4" w:themeTint="99"/>
        <w:insideH w:val="single" w:sz="4" w:space="0" w:color="A3E17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2-Accent5">
    <w:name w:val="List Table 2 Accent 5"/>
    <w:basedOn w:val="TableNormal"/>
    <w:uiPriority w:val="47"/>
    <w:rsid w:val="005945F4"/>
    <w:pPr>
      <w:spacing w:after="0" w:line="240" w:lineRule="auto"/>
    </w:pPr>
    <w:tblPr>
      <w:tblStyleRowBandSize w:val="1"/>
      <w:tblStyleColBandSize w:val="1"/>
      <w:tblBorders>
        <w:top w:val="single" w:sz="4" w:space="0" w:color="C2C1A7" w:themeColor="accent5" w:themeTint="99"/>
        <w:bottom w:val="single" w:sz="4" w:space="0" w:color="C2C1A7" w:themeColor="accent5" w:themeTint="99"/>
        <w:insideH w:val="single" w:sz="4" w:space="0" w:color="C2C1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2-Accent6">
    <w:name w:val="List Table 2 Accent 6"/>
    <w:basedOn w:val="TableNormal"/>
    <w:uiPriority w:val="47"/>
    <w:rsid w:val="005945F4"/>
    <w:pPr>
      <w:spacing w:after="0" w:line="240" w:lineRule="auto"/>
    </w:pPr>
    <w:tblPr>
      <w:tblStyleRowBandSize w:val="1"/>
      <w:tblStyleColBandSize w:val="1"/>
      <w:tblBorders>
        <w:top w:val="single" w:sz="4" w:space="0" w:color="F2DC59" w:themeColor="accent6" w:themeTint="99"/>
        <w:bottom w:val="single" w:sz="4" w:space="0" w:color="F2DC59" w:themeColor="accent6" w:themeTint="99"/>
        <w:insideH w:val="single" w:sz="4" w:space="0" w:color="F2DC5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3">
    <w:name w:val="List Table 3"/>
    <w:basedOn w:val="TableNormal"/>
    <w:uiPriority w:val="48"/>
    <w:rsid w:val="005945F4"/>
    <w:pPr>
      <w:spacing w:after="0"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styleId="ListTable3-Accent1">
    <w:name w:val="List Table 3 Accent 1"/>
    <w:basedOn w:val="TableNormal"/>
    <w:uiPriority w:val="48"/>
    <w:rsid w:val="005945F4"/>
    <w:pPr>
      <w:spacing w:after="0" w:line="240" w:lineRule="auto"/>
    </w:pPr>
    <w:tblPr>
      <w:tblStyleRowBandSize w:val="1"/>
      <w:tblStyleColBandSize w:val="1"/>
      <w:tblBorders>
        <w:top w:val="single" w:sz="4" w:space="0" w:color="A7BCCD" w:themeColor="accent1"/>
        <w:left w:val="single" w:sz="4" w:space="0" w:color="A7BCCD" w:themeColor="accent1"/>
        <w:bottom w:val="single" w:sz="4" w:space="0" w:color="A7BCCD" w:themeColor="accent1"/>
        <w:right w:val="single" w:sz="4" w:space="0" w:color="A7BCCD" w:themeColor="accent1"/>
      </w:tblBorders>
    </w:tblPr>
    <w:tblStylePr w:type="firstRow">
      <w:rPr>
        <w:b/>
        <w:bCs/>
        <w:color w:val="FFFFFF" w:themeColor="background1"/>
      </w:rPr>
      <w:tblPr/>
      <w:tcPr>
        <w:shd w:val="clear" w:color="auto" w:fill="A7BCCD" w:themeFill="accent1"/>
      </w:tcPr>
    </w:tblStylePr>
    <w:tblStylePr w:type="lastRow">
      <w:rPr>
        <w:b/>
        <w:bCs/>
      </w:rPr>
      <w:tblPr/>
      <w:tcPr>
        <w:tcBorders>
          <w:top w:val="double" w:sz="4" w:space="0" w:color="A7BCC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BCCD" w:themeColor="accent1"/>
          <w:right w:val="single" w:sz="4" w:space="0" w:color="A7BCCD" w:themeColor="accent1"/>
        </w:tcBorders>
      </w:tcPr>
    </w:tblStylePr>
    <w:tblStylePr w:type="band1Horz">
      <w:tblPr/>
      <w:tcPr>
        <w:tcBorders>
          <w:top w:val="single" w:sz="4" w:space="0" w:color="A7BCCD" w:themeColor="accent1"/>
          <w:bottom w:val="single" w:sz="4" w:space="0" w:color="A7BCC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BCCD" w:themeColor="accent1"/>
          <w:left w:val="nil"/>
        </w:tcBorders>
      </w:tcPr>
    </w:tblStylePr>
    <w:tblStylePr w:type="swCell">
      <w:tblPr/>
      <w:tcPr>
        <w:tcBorders>
          <w:top w:val="double" w:sz="4" w:space="0" w:color="A7BCCD" w:themeColor="accent1"/>
          <w:right w:val="nil"/>
        </w:tcBorders>
      </w:tcPr>
    </w:tblStylePr>
  </w:style>
  <w:style w:type="table" w:styleId="ListTable3-Accent2">
    <w:name w:val="List Table 3 Accent 2"/>
    <w:basedOn w:val="TableNormal"/>
    <w:uiPriority w:val="48"/>
    <w:rsid w:val="005945F4"/>
    <w:pPr>
      <w:spacing w:after="0" w:line="240" w:lineRule="auto"/>
    </w:pPr>
    <w:tblPr>
      <w:tblStyleRowBandSize w:val="1"/>
      <w:tblStyleColBandSize w:val="1"/>
      <w:tblBorders>
        <w:top w:val="single" w:sz="4" w:space="0" w:color="688CA9" w:themeColor="accent2"/>
        <w:left w:val="single" w:sz="4" w:space="0" w:color="688CA9" w:themeColor="accent2"/>
        <w:bottom w:val="single" w:sz="4" w:space="0" w:color="688CA9" w:themeColor="accent2"/>
        <w:right w:val="single" w:sz="4" w:space="0" w:color="688CA9" w:themeColor="accent2"/>
      </w:tblBorders>
    </w:tblPr>
    <w:tblStylePr w:type="firstRow">
      <w:rPr>
        <w:b/>
        <w:bCs/>
        <w:color w:val="FFFFFF" w:themeColor="background1"/>
      </w:rPr>
      <w:tblPr/>
      <w:tcPr>
        <w:shd w:val="clear" w:color="auto" w:fill="688CA9" w:themeFill="accent2"/>
      </w:tcPr>
    </w:tblStylePr>
    <w:tblStylePr w:type="lastRow">
      <w:rPr>
        <w:b/>
        <w:bCs/>
      </w:rPr>
      <w:tblPr/>
      <w:tcPr>
        <w:tcBorders>
          <w:top w:val="double" w:sz="4" w:space="0" w:color="688CA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8CA9" w:themeColor="accent2"/>
          <w:right w:val="single" w:sz="4" w:space="0" w:color="688CA9" w:themeColor="accent2"/>
        </w:tcBorders>
      </w:tcPr>
    </w:tblStylePr>
    <w:tblStylePr w:type="band1Horz">
      <w:tblPr/>
      <w:tcPr>
        <w:tcBorders>
          <w:top w:val="single" w:sz="4" w:space="0" w:color="688CA9" w:themeColor="accent2"/>
          <w:bottom w:val="single" w:sz="4" w:space="0" w:color="688CA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8CA9" w:themeColor="accent2"/>
          <w:left w:val="nil"/>
        </w:tcBorders>
      </w:tcPr>
    </w:tblStylePr>
    <w:tblStylePr w:type="swCell">
      <w:tblPr/>
      <w:tcPr>
        <w:tcBorders>
          <w:top w:val="double" w:sz="4" w:space="0" w:color="688CA9" w:themeColor="accent2"/>
          <w:right w:val="nil"/>
        </w:tcBorders>
      </w:tcPr>
    </w:tblStylePr>
  </w:style>
  <w:style w:type="table" w:styleId="ListTable3-Accent3">
    <w:name w:val="List Table 3 Accent 3"/>
    <w:basedOn w:val="TableNormal"/>
    <w:uiPriority w:val="48"/>
    <w:rsid w:val="005945F4"/>
    <w:pPr>
      <w:spacing w:after="0" w:line="240" w:lineRule="auto"/>
    </w:pPr>
    <w:tblPr>
      <w:tblStyleRowBandSize w:val="1"/>
      <w:tblStyleColBandSize w:val="1"/>
      <w:tblBorders>
        <w:top w:val="single" w:sz="4" w:space="0" w:color="36668D" w:themeColor="accent3"/>
        <w:left w:val="single" w:sz="4" w:space="0" w:color="36668D" w:themeColor="accent3"/>
        <w:bottom w:val="single" w:sz="4" w:space="0" w:color="36668D" w:themeColor="accent3"/>
        <w:right w:val="single" w:sz="4" w:space="0" w:color="36668D" w:themeColor="accent3"/>
      </w:tblBorders>
    </w:tblPr>
    <w:tblStylePr w:type="firstRow">
      <w:rPr>
        <w:b/>
        <w:bCs/>
        <w:color w:val="FFFFFF" w:themeColor="background1"/>
      </w:rPr>
      <w:tblPr/>
      <w:tcPr>
        <w:shd w:val="clear" w:color="auto" w:fill="36668D" w:themeFill="accent3"/>
      </w:tcPr>
    </w:tblStylePr>
    <w:tblStylePr w:type="lastRow">
      <w:rPr>
        <w:b/>
        <w:bCs/>
      </w:rPr>
      <w:tblPr/>
      <w:tcPr>
        <w:tcBorders>
          <w:top w:val="double" w:sz="4" w:space="0" w:color="36668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668D" w:themeColor="accent3"/>
          <w:right w:val="single" w:sz="4" w:space="0" w:color="36668D" w:themeColor="accent3"/>
        </w:tcBorders>
      </w:tcPr>
    </w:tblStylePr>
    <w:tblStylePr w:type="band1Horz">
      <w:tblPr/>
      <w:tcPr>
        <w:tcBorders>
          <w:top w:val="single" w:sz="4" w:space="0" w:color="36668D" w:themeColor="accent3"/>
          <w:bottom w:val="single" w:sz="4" w:space="0" w:color="36668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668D" w:themeColor="accent3"/>
          <w:left w:val="nil"/>
        </w:tcBorders>
      </w:tcPr>
    </w:tblStylePr>
    <w:tblStylePr w:type="swCell">
      <w:tblPr/>
      <w:tcPr>
        <w:tcBorders>
          <w:top w:val="double" w:sz="4" w:space="0" w:color="36668D" w:themeColor="accent3"/>
          <w:right w:val="nil"/>
        </w:tcBorders>
      </w:tcPr>
    </w:tblStylePr>
  </w:style>
  <w:style w:type="table" w:styleId="ListTable3-Accent4">
    <w:name w:val="List Table 3 Accent 4"/>
    <w:basedOn w:val="TableNormal"/>
    <w:uiPriority w:val="48"/>
    <w:rsid w:val="005945F4"/>
    <w:pPr>
      <w:spacing w:after="0" w:line="240" w:lineRule="auto"/>
    </w:pPr>
    <w:tblPr>
      <w:tblStyleRowBandSize w:val="1"/>
      <w:tblStyleColBandSize w:val="1"/>
      <w:tblBorders>
        <w:top w:val="single" w:sz="4" w:space="0" w:color="69BE28" w:themeColor="accent4"/>
        <w:left w:val="single" w:sz="4" w:space="0" w:color="69BE28" w:themeColor="accent4"/>
        <w:bottom w:val="single" w:sz="4" w:space="0" w:color="69BE28" w:themeColor="accent4"/>
        <w:right w:val="single" w:sz="4" w:space="0" w:color="69BE28" w:themeColor="accent4"/>
      </w:tblBorders>
    </w:tblPr>
    <w:tblStylePr w:type="firstRow">
      <w:rPr>
        <w:b/>
        <w:bCs/>
        <w:color w:val="FFFFFF" w:themeColor="background1"/>
      </w:rPr>
      <w:tblPr/>
      <w:tcPr>
        <w:shd w:val="clear" w:color="auto" w:fill="69BE28" w:themeFill="accent4"/>
      </w:tcPr>
    </w:tblStylePr>
    <w:tblStylePr w:type="lastRow">
      <w:rPr>
        <w:b/>
        <w:bCs/>
      </w:rPr>
      <w:tblPr/>
      <w:tcPr>
        <w:tcBorders>
          <w:top w:val="double" w:sz="4" w:space="0" w:color="69BE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BE28" w:themeColor="accent4"/>
          <w:right w:val="single" w:sz="4" w:space="0" w:color="69BE28" w:themeColor="accent4"/>
        </w:tcBorders>
      </w:tcPr>
    </w:tblStylePr>
    <w:tblStylePr w:type="band1Horz">
      <w:tblPr/>
      <w:tcPr>
        <w:tcBorders>
          <w:top w:val="single" w:sz="4" w:space="0" w:color="69BE28" w:themeColor="accent4"/>
          <w:bottom w:val="single" w:sz="4" w:space="0" w:color="69BE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BE28" w:themeColor="accent4"/>
          <w:left w:val="nil"/>
        </w:tcBorders>
      </w:tcPr>
    </w:tblStylePr>
    <w:tblStylePr w:type="swCell">
      <w:tblPr/>
      <w:tcPr>
        <w:tcBorders>
          <w:top w:val="double" w:sz="4" w:space="0" w:color="69BE28" w:themeColor="accent4"/>
          <w:right w:val="nil"/>
        </w:tcBorders>
      </w:tcPr>
    </w:tblStylePr>
  </w:style>
  <w:style w:type="table" w:styleId="ListTable3-Accent5">
    <w:name w:val="List Table 3 Accent 5"/>
    <w:basedOn w:val="TableNormal"/>
    <w:uiPriority w:val="48"/>
    <w:rsid w:val="005945F4"/>
    <w:pPr>
      <w:spacing w:after="0" w:line="240" w:lineRule="auto"/>
    </w:pPr>
    <w:tblPr>
      <w:tblStyleRowBandSize w:val="1"/>
      <w:tblStyleColBandSize w:val="1"/>
      <w:tblBorders>
        <w:top w:val="single" w:sz="4" w:space="0" w:color="9A996E" w:themeColor="accent5"/>
        <w:left w:val="single" w:sz="4" w:space="0" w:color="9A996E" w:themeColor="accent5"/>
        <w:bottom w:val="single" w:sz="4" w:space="0" w:color="9A996E" w:themeColor="accent5"/>
        <w:right w:val="single" w:sz="4" w:space="0" w:color="9A996E" w:themeColor="accent5"/>
      </w:tblBorders>
    </w:tblPr>
    <w:tblStylePr w:type="firstRow">
      <w:rPr>
        <w:b/>
        <w:bCs/>
        <w:color w:val="FFFFFF" w:themeColor="background1"/>
      </w:rPr>
      <w:tblPr/>
      <w:tcPr>
        <w:shd w:val="clear" w:color="auto" w:fill="9A996E" w:themeFill="accent5"/>
      </w:tcPr>
    </w:tblStylePr>
    <w:tblStylePr w:type="lastRow">
      <w:rPr>
        <w:b/>
        <w:bCs/>
      </w:rPr>
      <w:tblPr/>
      <w:tcPr>
        <w:tcBorders>
          <w:top w:val="double" w:sz="4" w:space="0" w:color="9A996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A996E" w:themeColor="accent5"/>
          <w:right w:val="single" w:sz="4" w:space="0" w:color="9A996E" w:themeColor="accent5"/>
        </w:tcBorders>
      </w:tcPr>
    </w:tblStylePr>
    <w:tblStylePr w:type="band1Horz">
      <w:tblPr/>
      <w:tcPr>
        <w:tcBorders>
          <w:top w:val="single" w:sz="4" w:space="0" w:color="9A996E" w:themeColor="accent5"/>
          <w:bottom w:val="single" w:sz="4" w:space="0" w:color="9A996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996E" w:themeColor="accent5"/>
          <w:left w:val="nil"/>
        </w:tcBorders>
      </w:tcPr>
    </w:tblStylePr>
    <w:tblStylePr w:type="swCell">
      <w:tblPr/>
      <w:tcPr>
        <w:tcBorders>
          <w:top w:val="double" w:sz="4" w:space="0" w:color="9A996E" w:themeColor="accent5"/>
          <w:right w:val="nil"/>
        </w:tcBorders>
      </w:tcPr>
    </w:tblStylePr>
  </w:style>
  <w:style w:type="table" w:styleId="ListTable3-Accent6">
    <w:name w:val="List Table 3 Accent 6"/>
    <w:basedOn w:val="TableNormal"/>
    <w:uiPriority w:val="48"/>
    <w:rsid w:val="005945F4"/>
    <w:pPr>
      <w:spacing w:after="0" w:line="240" w:lineRule="auto"/>
    </w:pPr>
    <w:tblPr>
      <w:tblStyleRowBandSize w:val="1"/>
      <w:tblStyleColBandSize w:val="1"/>
      <w:tblBorders>
        <w:top w:val="single" w:sz="4" w:space="0" w:color="C6AC0F" w:themeColor="accent6"/>
        <w:left w:val="single" w:sz="4" w:space="0" w:color="C6AC0F" w:themeColor="accent6"/>
        <w:bottom w:val="single" w:sz="4" w:space="0" w:color="C6AC0F" w:themeColor="accent6"/>
        <w:right w:val="single" w:sz="4" w:space="0" w:color="C6AC0F" w:themeColor="accent6"/>
      </w:tblBorders>
    </w:tblPr>
    <w:tblStylePr w:type="firstRow">
      <w:rPr>
        <w:b/>
        <w:bCs/>
        <w:color w:val="FFFFFF" w:themeColor="background1"/>
      </w:rPr>
      <w:tblPr/>
      <w:tcPr>
        <w:shd w:val="clear" w:color="auto" w:fill="C6AC0F" w:themeFill="accent6"/>
      </w:tcPr>
    </w:tblStylePr>
    <w:tblStylePr w:type="lastRow">
      <w:rPr>
        <w:b/>
        <w:bCs/>
      </w:rPr>
      <w:tblPr/>
      <w:tcPr>
        <w:tcBorders>
          <w:top w:val="double" w:sz="4" w:space="0" w:color="C6AC0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AC0F" w:themeColor="accent6"/>
          <w:right w:val="single" w:sz="4" w:space="0" w:color="C6AC0F" w:themeColor="accent6"/>
        </w:tcBorders>
      </w:tcPr>
    </w:tblStylePr>
    <w:tblStylePr w:type="band1Horz">
      <w:tblPr/>
      <w:tcPr>
        <w:tcBorders>
          <w:top w:val="single" w:sz="4" w:space="0" w:color="C6AC0F" w:themeColor="accent6"/>
          <w:bottom w:val="single" w:sz="4" w:space="0" w:color="C6AC0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AC0F" w:themeColor="accent6"/>
          <w:left w:val="nil"/>
        </w:tcBorders>
      </w:tcPr>
    </w:tblStylePr>
    <w:tblStylePr w:type="swCell">
      <w:tblPr/>
      <w:tcPr>
        <w:tcBorders>
          <w:top w:val="double" w:sz="4" w:space="0" w:color="C6AC0F" w:themeColor="accent6"/>
          <w:right w:val="nil"/>
        </w:tcBorders>
      </w:tcPr>
    </w:tblStylePr>
  </w:style>
  <w:style w:type="table" w:styleId="ListTable4">
    <w:name w:val="List Table 4"/>
    <w:basedOn w:val="Table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4-Accent1">
    <w:name w:val="List Table 4 Accent 1"/>
    <w:basedOn w:val="Table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tcBorders>
        <w:shd w:val="clear" w:color="auto" w:fill="A7BCCD" w:themeFill="accent1"/>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4-Accent2">
    <w:name w:val="List Table 4 Accent 2"/>
    <w:basedOn w:val="Table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tcBorders>
        <w:shd w:val="clear" w:color="auto" w:fill="688CA9" w:themeFill="accent2"/>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4-Accent3">
    <w:name w:val="List Table 4 Accent 3"/>
    <w:basedOn w:val="Table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tcBorders>
        <w:shd w:val="clear" w:color="auto" w:fill="36668D" w:themeFill="accent3"/>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4-Accent4">
    <w:name w:val="List Table 4 Accent 4"/>
    <w:basedOn w:val="Table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tcBorders>
        <w:shd w:val="clear" w:color="auto" w:fill="69BE28" w:themeFill="accent4"/>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4-Accent5">
    <w:name w:val="List Table 4 Accent 5"/>
    <w:basedOn w:val="Table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tcBorders>
        <w:shd w:val="clear" w:color="auto" w:fill="9A996E" w:themeFill="accent5"/>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4-Accent6">
    <w:name w:val="List Table 4 Accent 6"/>
    <w:basedOn w:val="Table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tcBorders>
        <w:shd w:val="clear" w:color="auto" w:fill="C6AC0F" w:themeFill="accent6"/>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5Dark">
    <w:name w:val="List Table 5 Dark"/>
    <w:basedOn w:val="TableNormal"/>
    <w:uiPriority w:val="50"/>
    <w:rsid w:val="005945F4"/>
    <w:pPr>
      <w:spacing w:after="0"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945F4"/>
    <w:pPr>
      <w:spacing w:after="0" w:line="240" w:lineRule="auto"/>
    </w:pPr>
    <w:rPr>
      <w:color w:val="FFFFFF" w:themeColor="background1"/>
    </w:rPr>
    <w:tblPr>
      <w:tblStyleRowBandSize w:val="1"/>
      <w:tblStyleColBandSize w:val="1"/>
      <w:tblBorders>
        <w:top w:val="single" w:sz="24" w:space="0" w:color="A7BCCD" w:themeColor="accent1"/>
        <w:left w:val="single" w:sz="24" w:space="0" w:color="A7BCCD" w:themeColor="accent1"/>
        <w:bottom w:val="single" w:sz="24" w:space="0" w:color="A7BCCD" w:themeColor="accent1"/>
        <w:right w:val="single" w:sz="24" w:space="0" w:color="A7BCCD" w:themeColor="accent1"/>
      </w:tblBorders>
    </w:tblPr>
    <w:tcPr>
      <w:shd w:val="clear" w:color="auto" w:fill="A7BCC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945F4"/>
    <w:pPr>
      <w:spacing w:after="0" w:line="240" w:lineRule="auto"/>
    </w:pPr>
    <w:rPr>
      <w:color w:val="FFFFFF" w:themeColor="background1"/>
    </w:rPr>
    <w:tblPr>
      <w:tblStyleRowBandSize w:val="1"/>
      <w:tblStyleColBandSize w:val="1"/>
      <w:tblBorders>
        <w:top w:val="single" w:sz="24" w:space="0" w:color="688CA9" w:themeColor="accent2"/>
        <w:left w:val="single" w:sz="24" w:space="0" w:color="688CA9" w:themeColor="accent2"/>
        <w:bottom w:val="single" w:sz="24" w:space="0" w:color="688CA9" w:themeColor="accent2"/>
        <w:right w:val="single" w:sz="24" w:space="0" w:color="688CA9" w:themeColor="accent2"/>
      </w:tblBorders>
    </w:tblPr>
    <w:tcPr>
      <w:shd w:val="clear" w:color="auto" w:fill="688CA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945F4"/>
    <w:pPr>
      <w:spacing w:after="0" w:line="240" w:lineRule="auto"/>
    </w:pPr>
    <w:rPr>
      <w:color w:val="FFFFFF" w:themeColor="background1"/>
    </w:rPr>
    <w:tblPr>
      <w:tblStyleRowBandSize w:val="1"/>
      <w:tblStyleColBandSize w:val="1"/>
      <w:tblBorders>
        <w:top w:val="single" w:sz="24" w:space="0" w:color="36668D" w:themeColor="accent3"/>
        <w:left w:val="single" w:sz="24" w:space="0" w:color="36668D" w:themeColor="accent3"/>
        <w:bottom w:val="single" w:sz="24" w:space="0" w:color="36668D" w:themeColor="accent3"/>
        <w:right w:val="single" w:sz="24" w:space="0" w:color="36668D" w:themeColor="accent3"/>
      </w:tblBorders>
    </w:tblPr>
    <w:tcPr>
      <w:shd w:val="clear" w:color="auto" w:fill="36668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945F4"/>
    <w:pPr>
      <w:spacing w:after="0" w:line="240" w:lineRule="auto"/>
    </w:pPr>
    <w:rPr>
      <w:color w:val="FFFFFF" w:themeColor="background1"/>
    </w:rPr>
    <w:tblPr>
      <w:tblStyleRowBandSize w:val="1"/>
      <w:tblStyleColBandSize w:val="1"/>
      <w:tblBorders>
        <w:top w:val="single" w:sz="24" w:space="0" w:color="69BE28" w:themeColor="accent4"/>
        <w:left w:val="single" w:sz="24" w:space="0" w:color="69BE28" w:themeColor="accent4"/>
        <w:bottom w:val="single" w:sz="24" w:space="0" w:color="69BE28" w:themeColor="accent4"/>
        <w:right w:val="single" w:sz="24" w:space="0" w:color="69BE28" w:themeColor="accent4"/>
      </w:tblBorders>
    </w:tblPr>
    <w:tcPr>
      <w:shd w:val="clear" w:color="auto" w:fill="69BE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945F4"/>
    <w:pPr>
      <w:spacing w:after="0" w:line="240" w:lineRule="auto"/>
    </w:pPr>
    <w:rPr>
      <w:color w:val="FFFFFF" w:themeColor="background1"/>
    </w:rPr>
    <w:tblPr>
      <w:tblStyleRowBandSize w:val="1"/>
      <w:tblStyleColBandSize w:val="1"/>
      <w:tblBorders>
        <w:top w:val="single" w:sz="24" w:space="0" w:color="9A996E" w:themeColor="accent5"/>
        <w:left w:val="single" w:sz="24" w:space="0" w:color="9A996E" w:themeColor="accent5"/>
        <w:bottom w:val="single" w:sz="24" w:space="0" w:color="9A996E" w:themeColor="accent5"/>
        <w:right w:val="single" w:sz="24" w:space="0" w:color="9A996E" w:themeColor="accent5"/>
      </w:tblBorders>
    </w:tblPr>
    <w:tcPr>
      <w:shd w:val="clear" w:color="auto" w:fill="9A996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945F4"/>
    <w:pPr>
      <w:spacing w:after="0" w:line="240" w:lineRule="auto"/>
    </w:pPr>
    <w:rPr>
      <w:color w:val="FFFFFF" w:themeColor="background1"/>
    </w:rPr>
    <w:tblPr>
      <w:tblStyleRowBandSize w:val="1"/>
      <w:tblStyleColBandSize w:val="1"/>
      <w:tblBorders>
        <w:top w:val="single" w:sz="24" w:space="0" w:color="C6AC0F" w:themeColor="accent6"/>
        <w:left w:val="single" w:sz="24" w:space="0" w:color="C6AC0F" w:themeColor="accent6"/>
        <w:bottom w:val="single" w:sz="24" w:space="0" w:color="C6AC0F" w:themeColor="accent6"/>
        <w:right w:val="single" w:sz="24" w:space="0" w:color="C6AC0F" w:themeColor="accent6"/>
      </w:tblBorders>
    </w:tblPr>
    <w:tcPr>
      <w:shd w:val="clear" w:color="auto" w:fill="C6AC0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945F4"/>
    <w:pPr>
      <w:spacing w:after="0"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6Colorful-Accent1">
    <w:name w:val="List Table 6 Colorful Accent 1"/>
    <w:basedOn w:val="TableNormal"/>
    <w:uiPriority w:val="51"/>
    <w:rsid w:val="005945F4"/>
    <w:pPr>
      <w:spacing w:after="0" w:line="240" w:lineRule="auto"/>
    </w:pPr>
    <w:rPr>
      <w:color w:val="6B8EAB" w:themeColor="accent1" w:themeShade="BF"/>
    </w:rPr>
    <w:tblPr>
      <w:tblStyleRowBandSize w:val="1"/>
      <w:tblStyleColBandSize w:val="1"/>
      <w:tblBorders>
        <w:top w:val="single" w:sz="4" w:space="0" w:color="A7BCCD" w:themeColor="accent1"/>
        <w:bottom w:val="single" w:sz="4" w:space="0" w:color="A7BCCD" w:themeColor="accent1"/>
      </w:tblBorders>
    </w:tblPr>
    <w:tblStylePr w:type="firstRow">
      <w:rPr>
        <w:b/>
        <w:bCs/>
      </w:rPr>
      <w:tblPr/>
      <w:tcPr>
        <w:tcBorders>
          <w:bottom w:val="single" w:sz="4" w:space="0" w:color="A7BCCD" w:themeColor="accent1"/>
        </w:tcBorders>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6Colorful-Accent2">
    <w:name w:val="List Table 6 Colorful Accent 2"/>
    <w:basedOn w:val="TableNormal"/>
    <w:uiPriority w:val="51"/>
    <w:rsid w:val="005945F4"/>
    <w:pPr>
      <w:spacing w:after="0" w:line="240" w:lineRule="auto"/>
    </w:pPr>
    <w:rPr>
      <w:color w:val="4A6982" w:themeColor="accent2" w:themeShade="BF"/>
    </w:rPr>
    <w:tblPr>
      <w:tblStyleRowBandSize w:val="1"/>
      <w:tblStyleColBandSize w:val="1"/>
      <w:tblBorders>
        <w:top w:val="single" w:sz="4" w:space="0" w:color="688CA9" w:themeColor="accent2"/>
        <w:bottom w:val="single" w:sz="4" w:space="0" w:color="688CA9" w:themeColor="accent2"/>
      </w:tblBorders>
    </w:tblPr>
    <w:tblStylePr w:type="firstRow">
      <w:rPr>
        <w:b/>
        <w:bCs/>
      </w:rPr>
      <w:tblPr/>
      <w:tcPr>
        <w:tcBorders>
          <w:bottom w:val="single" w:sz="4" w:space="0" w:color="688CA9" w:themeColor="accent2"/>
        </w:tcBorders>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6Colorful-Accent3">
    <w:name w:val="List Table 6 Colorful Accent 3"/>
    <w:basedOn w:val="TableNormal"/>
    <w:uiPriority w:val="51"/>
    <w:rsid w:val="005945F4"/>
    <w:pPr>
      <w:spacing w:after="0" w:line="240" w:lineRule="auto"/>
    </w:pPr>
    <w:rPr>
      <w:color w:val="284C69" w:themeColor="accent3" w:themeShade="BF"/>
    </w:rPr>
    <w:tblPr>
      <w:tblStyleRowBandSize w:val="1"/>
      <w:tblStyleColBandSize w:val="1"/>
      <w:tblBorders>
        <w:top w:val="single" w:sz="4" w:space="0" w:color="36668D" w:themeColor="accent3"/>
        <w:bottom w:val="single" w:sz="4" w:space="0" w:color="36668D" w:themeColor="accent3"/>
      </w:tblBorders>
    </w:tblPr>
    <w:tblStylePr w:type="firstRow">
      <w:rPr>
        <w:b/>
        <w:bCs/>
      </w:rPr>
      <w:tblPr/>
      <w:tcPr>
        <w:tcBorders>
          <w:bottom w:val="single" w:sz="4" w:space="0" w:color="36668D" w:themeColor="accent3"/>
        </w:tcBorders>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6Colorful-Accent4">
    <w:name w:val="List Table 6 Colorful Accent 4"/>
    <w:basedOn w:val="TableNormal"/>
    <w:uiPriority w:val="51"/>
    <w:rsid w:val="005945F4"/>
    <w:pPr>
      <w:spacing w:after="0" w:line="240" w:lineRule="auto"/>
    </w:pPr>
    <w:rPr>
      <w:color w:val="4E8E1E" w:themeColor="accent4" w:themeShade="BF"/>
    </w:rPr>
    <w:tblPr>
      <w:tblStyleRowBandSize w:val="1"/>
      <w:tblStyleColBandSize w:val="1"/>
      <w:tblBorders>
        <w:top w:val="single" w:sz="4" w:space="0" w:color="69BE28" w:themeColor="accent4"/>
        <w:bottom w:val="single" w:sz="4" w:space="0" w:color="69BE28" w:themeColor="accent4"/>
      </w:tblBorders>
    </w:tblPr>
    <w:tblStylePr w:type="firstRow">
      <w:rPr>
        <w:b/>
        <w:bCs/>
      </w:rPr>
      <w:tblPr/>
      <w:tcPr>
        <w:tcBorders>
          <w:bottom w:val="single" w:sz="4" w:space="0" w:color="69BE28" w:themeColor="accent4"/>
        </w:tcBorders>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6Colorful-Accent5">
    <w:name w:val="List Table 6 Colorful Accent 5"/>
    <w:basedOn w:val="TableNormal"/>
    <w:uiPriority w:val="51"/>
    <w:rsid w:val="005945F4"/>
    <w:pPr>
      <w:spacing w:after="0" w:line="240" w:lineRule="auto"/>
    </w:pPr>
    <w:rPr>
      <w:color w:val="747351" w:themeColor="accent5" w:themeShade="BF"/>
    </w:rPr>
    <w:tblPr>
      <w:tblStyleRowBandSize w:val="1"/>
      <w:tblStyleColBandSize w:val="1"/>
      <w:tblBorders>
        <w:top w:val="single" w:sz="4" w:space="0" w:color="9A996E" w:themeColor="accent5"/>
        <w:bottom w:val="single" w:sz="4" w:space="0" w:color="9A996E" w:themeColor="accent5"/>
      </w:tblBorders>
    </w:tblPr>
    <w:tblStylePr w:type="firstRow">
      <w:rPr>
        <w:b/>
        <w:bCs/>
      </w:rPr>
      <w:tblPr/>
      <w:tcPr>
        <w:tcBorders>
          <w:bottom w:val="single" w:sz="4" w:space="0" w:color="9A996E" w:themeColor="accent5"/>
        </w:tcBorders>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6Colorful-Accent6">
    <w:name w:val="List Table 6 Colorful Accent 6"/>
    <w:basedOn w:val="TableNormal"/>
    <w:uiPriority w:val="51"/>
    <w:rsid w:val="005945F4"/>
    <w:pPr>
      <w:spacing w:after="0" w:line="240" w:lineRule="auto"/>
    </w:pPr>
    <w:rPr>
      <w:color w:val="94800B" w:themeColor="accent6" w:themeShade="BF"/>
    </w:rPr>
    <w:tblPr>
      <w:tblStyleRowBandSize w:val="1"/>
      <w:tblStyleColBandSize w:val="1"/>
      <w:tblBorders>
        <w:top w:val="single" w:sz="4" w:space="0" w:color="C6AC0F" w:themeColor="accent6"/>
        <w:bottom w:val="single" w:sz="4" w:space="0" w:color="C6AC0F" w:themeColor="accent6"/>
      </w:tblBorders>
    </w:tblPr>
    <w:tblStylePr w:type="firstRow">
      <w:rPr>
        <w:b/>
        <w:bCs/>
      </w:rPr>
      <w:tblPr/>
      <w:tcPr>
        <w:tcBorders>
          <w:bottom w:val="single" w:sz="4" w:space="0" w:color="C6AC0F" w:themeColor="accent6"/>
        </w:tcBorders>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7Colorful">
    <w:name w:val="List Table 7 Colorful"/>
    <w:basedOn w:val="TableNormal"/>
    <w:uiPriority w:val="52"/>
    <w:rsid w:val="005945F4"/>
    <w:pPr>
      <w:spacing w:after="0"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945F4"/>
    <w:pPr>
      <w:spacing w:after="0" w:line="240" w:lineRule="auto"/>
    </w:pPr>
    <w:rPr>
      <w:color w:val="6B8EA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BCC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BCC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BCC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BCCD" w:themeColor="accent1"/>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945F4"/>
    <w:pPr>
      <w:spacing w:after="0" w:line="240" w:lineRule="auto"/>
    </w:pPr>
    <w:rPr>
      <w:color w:val="4A698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8CA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8CA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8CA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8CA9" w:themeColor="accent2"/>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945F4"/>
    <w:pPr>
      <w:spacing w:after="0" w:line="240" w:lineRule="auto"/>
    </w:pPr>
    <w:rPr>
      <w:color w:val="284C6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668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668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668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668D" w:themeColor="accent3"/>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945F4"/>
    <w:pPr>
      <w:spacing w:after="0" w:line="240" w:lineRule="auto"/>
    </w:pPr>
    <w:rPr>
      <w:color w:val="4E8E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BE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BE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BE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BE28" w:themeColor="accent4"/>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945F4"/>
    <w:pPr>
      <w:spacing w:after="0" w:line="240" w:lineRule="auto"/>
    </w:pPr>
    <w:rPr>
      <w:color w:val="74735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996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996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996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996E" w:themeColor="accent5"/>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945F4"/>
    <w:pPr>
      <w:spacing w:after="0" w:line="240" w:lineRule="auto"/>
    </w:pPr>
    <w:rPr>
      <w:color w:val="9480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AC0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AC0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AC0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AC0F" w:themeColor="accent6"/>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945F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945F4"/>
    <w:rPr>
      <w:rFonts w:ascii="Consolas" w:hAnsi="Consolas"/>
      <w:sz w:val="20"/>
      <w:szCs w:val="20"/>
      <w:lang w:val="en-US"/>
    </w:rPr>
  </w:style>
  <w:style w:type="table" w:styleId="MediumGrid1">
    <w:name w:val="Medium Grid 1"/>
    <w:basedOn w:val="TableNormal"/>
    <w:uiPriority w:val="67"/>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MediumGrid1-Accent1">
    <w:name w:val="Medium Grid 1 Accent 1"/>
    <w:basedOn w:val="TableNormal"/>
    <w:uiPriority w:val="67"/>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insideV w:val="single" w:sz="8" w:space="0" w:color="BCCCD9" w:themeColor="accent1" w:themeTint="BF"/>
      </w:tblBorders>
    </w:tblPr>
    <w:tcPr>
      <w:shd w:val="clear" w:color="auto" w:fill="E9EEF2" w:themeFill="accent1" w:themeFillTint="3F"/>
    </w:tcPr>
    <w:tblStylePr w:type="firstRow">
      <w:rPr>
        <w:b/>
        <w:bCs/>
      </w:rPr>
    </w:tblStylePr>
    <w:tblStylePr w:type="lastRow">
      <w:rPr>
        <w:b/>
        <w:bCs/>
      </w:rPr>
      <w:tblPr/>
      <w:tcPr>
        <w:tcBorders>
          <w:top w:val="single" w:sz="18" w:space="0" w:color="BCCCD9" w:themeColor="accent1" w:themeTint="BF"/>
        </w:tcBorders>
      </w:tcPr>
    </w:tblStylePr>
    <w:tblStylePr w:type="firstCol">
      <w:rPr>
        <w:b/>
        <w:bCs/>
      </w:rPr>
    </w:tblStylePr>
    <w:tblStylePr w:type="lastCol">
      <w:rPr>
        <w:b/>
        <w:bCs/>
      </w:r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MediumGrid1-Accent2">
    <w:name w:val="Medium Grid 1 Accent 2"/>
    <w:basedOn w:val="TableNormal"/>
    <w:uiPriority w:val="67"/>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insideV w:val="single" w:sz="8" w:space="0" w:color="8DA8BE" w:themeColor="accent2" w:themeTint="BF"/>
      </w:tblBorders>
    </w:tblPr>
    <w:tcPr>
      <w:shd w:val="clear" w:color="auto" w:fill="D9E2E9" w:themeFill="accent2" w:themeFillTint="3F"/>
    </w:tcPr>
    <w:tblStylePr w:type="firstRow">
      <w:rPr>
        <w:b/>
        <w:bCs/>
      </w:rPr>
    </w:tblStylePr>
    <w:tblStylePr w:type="lastRow">
      <w:rPr>
        <w:b/>
        <w:bCs/>
      </w:rPr>
      <w:tblPr/>
      <w:tcPr>
        <w:tcBorders>
          <w:top w:val="single" w:sz="18" w:space="0" w:color="8DA8BE" w:themeColor="accent2" w:themeTint="BF"/>
        </w:tcBorders>
      </w:tcPr>
    </w:tblStylePr>
    <w:tblStylePr w:type="firstCol">
      <w:rPr>
        <w:b/>
        <w:bCs/>
      </w:rPr>
    </w:tblStylePr>
    <w:tblStylePr w:type="lastCol">
      <w:rPr>
        <w:b/>
        <w:bCs/>
      </w:r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MediumGrid1-Accent3">
    <w:name w:val="Medium Grid 1 Accent 3"/>
    <w:basedOn w:val="TableNormal"/>
    <w:uiPriority w:val="67"/>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insideV w:val="single" w:sz="8" w:space="0" w:color="548EBD" w:themeColor="accent3" w:themeTint="BF"/>
      </w:tblBorders>
    </w:tblPr>
    <w:tcPr>
      <w:shd w:val="clear" w:color="auto" w:fill="C6D9E9" w:themeFill="accent3" w:themeFillTint="3F"/>
    </w:tcPr>
    <w:tblStylePr w:type="firstRow">
      <w:rPr>
        <w:b/>
        <w:bCs/>
      </w:rPr>
    </w:tblStylePr>
    <w:tblStylePr w:type="lastRow">
      <w:rPr>
        <w:b/>
        <w:bCs/>
      </w:rPr>
      <w:tblPr/>
      <w:tcPr>
        <w:tcBorders>
          <w:top w:val="single" w:sz="18" w:space="0" w:color="548EBD" w:themeColor="accent3" w:themeTint="BF"/>
        </w:tcBorders>
      </w:tcPr>
    </w:tblStylePr>
    <w:tblStylePr w:type="firstCol">
      <w:rPr>
        <w:b/>
        <w:bCs/>
      </w:rPr>
    </w:tblStylePr>
    <w:tblStylePr w:type="lastCol">
      <w:rPr>
        <w:b/>
        <w:bCs/>
      </w:r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MediumGrid1-Accent4">
    <w:name w:val="Medium Grid 1 Accent 4"/>
    <w:basedOn w:val="TableNormal"/>
    <w:uiPriority w:val="67"/>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insideV w:val="single" w:sz="8" w:space="0" w:color="8CDA51" w:themeColor="accent4" w:themeTint="BF"/>
      </w:tblBorders>
    </w:tblPr>
    <w:tcPr>
      <w:shd w:val="clear" w:color="auto" w:fill="D9F3C5" w:themeFill="accent4" w:themeFillTint="3F"/>
    </w:tcPr>
    <w:tblStylePr w:type="firstRow">
      <w:rPr>
        <w:b/>
        <w:bCs/>
      </w:rPr>
    </w:tblStylePr>
    <w:tblStylePr w:type="lastRow">
      <w:rPr>
        <w:b/>
        <w:bCs/>
      </w:rPr>
      <w:tblPr/>
      <w:tcPr>
        <w:tcBorders>
          <w:top w:val="single" w:sz="18" w:space="0" w:color="8CDA51" w:themeColor="accent4" w:themeTint="BF"/>
        </w:tcBorders>
      </w:tcPr>
    </w:tblStylePr>
    <w:tblStylePr w:type="firstCol">
      <w:rPr>
        <w:b/>
        <w:bCs/>
      </w:rPr>
    </w:tblStylePr>
    <w:tblStylePr w:type="lastCol">
      <w:rPr>
        <w:b/>
        <w:bCs/>
      </w:r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MediumGrid1-Accent5">
    <w:name w:val="Medium Grid 1 Accent 5"/>
    <w:basedOn w:val="TableNormal"/>
    <w:uiPriority w:val="67"/>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insideV w:val="single" w:sz="8" w:space="0" w:color="B3B292" w:themeColor="accent5" w:themeTint="BF"/>
      </w:tblBorders>
    </w:tblPr>
    <w:tcPr>
      <w:shd w:val="clear" w:color="auto" w:fill="E6E5DB" w:themeFill="accent5" w:themeFillTint="3F"/>
    </w:tcPr>
    <w:tblStylePr w:type="firstRow">
      <w:rPr>
        <w:b/>
        <w:bCs/>
      </w:rPr>
    </w:tblStylePr>
    <w:tblStylePr w:type="lastRow">
      <w:rPr>
        <w:b/>
        <w:bCs/>
      </w:rPr>
      <w:tblPr/>
      <w:tcPr>
        <w:tcBorders>
          <w:top w:val="single" w:sz="18" w:space="0" w:color="B3B292" w:themeColor="accent5" w:themeTint="BF"/>
        </w:tcBorders>
      </w:tcPr>
    </w:tblStylePr>
    <w:tblStylePr w:type="firstCol">
      <w:rPr>
        <w:b/>
        <w:bCs/>
      </w:rPr>
    </w:tblStylePr>
    <w:tblStylePr w:type="lastCol">
      <w:rPr>
        <w:b/>
        <w:bCs/>
      </w:r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MediumGrid1-Accent6">
    <w:name w:val="Medium Grid 1 Accent 6"/>
    <w:basedOn w:val="TableNormal"/>
    <w:uiPriority w:val="67"/>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insideV w:val="single" w:sz="8" w:space="0" w:color="EFD330" w:themeColor="accent6" w:themeTint="BF"/>
      </w:tblBorders>
    </w:tblPr>
    <w:tcPr>
      <w:shd w:val="clear" w:color="auto" w:fill="F9F0BA" w:themeFill="accent6" w:themeFillTint="3F"/>
    </w:tcPr>
    <w:tblStylePr w:type="firstRow">
      <w:rPr>
        <w:b/>
        <w:bCs/>
      </w:rPr>
    </w:tblStylePr>
    <w:tblStylePr w:type="lastRow">
      <w:rPr>
        <w:b/>
        <w:bCs/>
      </w:rPr>
      <w:tblPr/>
      <w:tcPr>
        <w:tcBorders>
          <w:top w:val="single" w:sz="18" w:space="0" w:color="EFD330" w:themeColor="accent6" w:themeTint="BF"/>
        </w:tcBorders>
      </w:tcPr>
    </w:tblStylePr>
    <w:tblStylePr w:type="firstCol">
      <w:rPr>
        <w:b/>
        <w:bCs/>
      </w:rPr>
    </w:tblStylePr>
    <w:tblStylePr w:type="lastCol">
      <w:rPr>
        <w:b/>
        <w:bCs/>
      </w:r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MediumGrid2">
    <w:name w:val="Medium Grid 2"/>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cPr>
      <w:shd w:val="clear" w:color="auto" w:fill="E9EEF2" w:themeFill="accent1" w:themeFillTint="3F"/>
    </w:tcPr>
    <w:tblStylePr w:type="firstRow">
      <w:rPr>
        <w:b/>
        <w:bCs/>
        <w:color w:val="404040" w:themeColor="text1"/>
      </w:rPr>
      <w:tblPr/>
      <w:tcPr>
        <w:shd w:val="clear" w:color="auto" w:fill="F6F8FA"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DF1F5" w:themeFill="accent1" w:themeFillTint="33"/>
      </w:tcPr>
    </w:tblStylePr>
    <w:tblStylePr w:type="band1Vert">
      <w:tblPr/>
      <w:tcPr>
        <w:shd w:val="clear" w:color="auto" w:fill="D3DDE6" w:themeFill="accent1" w:themeFillTint="7F"/>
      </w:tcPr>
    </w:tblStylePr>
    <w:tblStylePr w:type="band1Horz">
      <w:tblPr/>
      <w:tcPr>
        <w:tcBorders>
          <w:insideH w:val="single" w:sz="6" w:space="0" w:color="A7BCCD" w:themeColor="accent1"/>
          <w:insideV w:val="single" w:sz="6" w:space="0" w:color="A7BCCD" w:themeColor="accent1"/>
        </w:tcBorders>
        <w:shd w:val="clear" w:color="auto" w:fill="D3D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cPr>
      <w:shd w:val="clear" w:color="auto" w:fill="D9E2E9" w:themeFill="accent2" w:themeFillTint="3F"/>
    </w:tcPr>
    <w:tblStylePr w:type="firstRow">
      <w:rPr>
        <w:b/>
        <w:bCs/>
        <w:color w:val="404040" w:themeColor="text1"/>
      </w:rPr>
      <w:tblPr/>
      <w:tcPr>
        <w:shd w:val="clear" w:color="auto" w:fill="F0F3F6"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E7ED" w:themeFill="accent2" w:themeFillTint="33"/>
      </w:tcPr>
    </w:tblStylePr>
    <w:tblStylePr w:type="band1Vert">
      <w:tblPr/>
      <w:tcPr>
        <w:shd w:val="clear" w:color="auto" w:fill="B3C5D4" w:themeFill="accent2" w:themeFillTint="7F"/>
      </w:tcPr>
    </w:tblStylePr>
    <w:tblStylePr w:type="band1Horz">
      <w:tblPr/>
      <w:tcPr>
        <w:tcBorders>
          <w:insideH w:val="single" w:sz="6" w:space="0" w:color="688CA9" w:themeColor="accent2"/>
          <w:insideV w:val="single" w:sz="6" w:space="0" w:color="688CA9" w:themeColor="accent2"/>
        </w:tcBorders>
        <w:shd w:val="clear" w:color="auto" w:fill="B3C5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cPr>
      <w:shd w:val="clear" w:color="auto" w:fill="C6D9E9" w:themeFill="accent3" w:themeFillTint="3F"/>
    </w:tcPr>
    <w:tblStylePr w:type="firstRow">
      <w:rPr>
        <w:b/>
        <w:bCs/>
        <w:color w:val="404040" w:themeColor="text1"/>
      </w:rPr>
      <w:tblPr/>
      <w:tcPr>
        <w:shd w:val="clear" w:color="auto" w:fill="E8F0F6"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1E0ED" w:themeFill="accent3" w:themeFillTint="33"/>
      </w:tcPr>
    </w:tblStylePr>
    <w:tblStylePr w:type="band1Vert">
      <w:tblPr/>
      <w:tcPr>
        <w:shd w:val="clear" w:color="auto" w:fill="8DB3D3" w:themeFill="accent3" w:themeFillTint="7F"/>
      </w:tcPr>
    </w:tblStylePr>
    <w:tblStylePr w:type="band1Horz">
      <w:tblPr/>
      <w:tcPr>
        <w:tcBorders>
          <w:insideH w:val="single" w:sz="6" w:space="0" w:color="36668D" w:themeColor="accent3"/>
          <w:insideV w:val="single" w:sz="6" w:space="0" w:color="36668D" w:themeColor="accent3"/>
        </w:tcBorders>
        <w:shd w:val="clear" w:color="auto" w:fill="8DB3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cPr>
      <w:shd w:val="clear" w:color="auto" w:fill="D9F3C5" w:themeFill="accent4" w:themeFillTint="3F"/>
    </w:tcPr>
    <w:tblStylePr w:type="firstRow">
      <w:rPr>
        <w:b/>
        <w:bCs/>
        <w:color w:val="404040" w:themeColor="text1"/>
      </w:rPr>
      <w:tblPr/>
      <w:tcPr>
        <w:shd w:val="clear" w:color="auto" w:fill="EFFAE8"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F5D0" w:themeFill="accent4" w:themeFillTint="33"/>
      </w:tcPr>
    </w:tblStylePr>
    <w:tblStylePr w:type="band1Vert">
      <w:tblPr/>
      <w:tcPr>
        <w:shd w:val="clear" w:color="auto" w:fill="B2E68B" w:themeFill="accent4" w:themeFillTint="7F"/>
      </w:tcPr>
    </w:tblStylePr>
    <w:tblStylePr w:type="band1Horz">
      <w:tblPr/>
      <w:tcPr>
        <w:tcBorders>
          <w:insideH w:val="single" w:sz="6" w:space="0" w:color="69BE28" w:themeColor="accent4"/>
          <w:insideV w:val="single" w:sz="6" w:space="0" w:color="69BE28" w:themeColor="accent4"/>
        </w:tcBorders>
        <w:shd w:val="clear" w:color="auto" w:fill="B2E68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cPr>
      <w:shd w:val="clear" w:color="auto" w:fill="E6E5DB" w:themeFill="accent5" w:themeFillTint="3F"/>
    </w:tcPr>
    <w:tblStylePr w:type="firstRow">
      <w:rPr>
        <w:b/>
        <w:bCs/>
        <w:color w:val="404040" w:themeColor="text1"/>
      </w:rPr>
      <w:tblPr/>
      <w:tcPr>
        <w:shd w:val="clear" w:color="auto" w:fill="F5F5F0"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AEAE1" w:themeFill="accent5" w:themeFillTint="33"/>
      </w:tcPr>
    </w:tblStylePr>
    <w:tblStylePr w:type="band1Vert">
      <w:tblPr/>
      <w:tcPr>
        <w:shd w:val="clear" w:color="auto" w:fill="CCCCB6" w:themeFill="accent5" w:themeFillTint="7F"/>
      </w:tcPr>
    </w:tblStylePr>
    <w:tblStylePr w:type="band1Horz">
      <w:tblPr/>
      <w:tcPr>
        <w:tcBorders>
          <w:insideH w:val="single" w:sz="6" w:space="0" w:color="9A996E" w:themeColor="accent5"/>
          <w:insideV w:val="single" w:sz="6" w:space="0" w:color="9A996E" w:themeColor="accent5"/>
        </w:tcBorders>
        <w:shd w:val="clear" w:color="auto" w:fill="CCCCB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cPr>
      <w:shd w:val="clear" w:color="auto" w:fill="F9F0BA" w:themeFill="accent6" w:themeFillTint="3F"/>
    </w:tcPr>
    <w:tblStylePr w:type="firstRow">
      <w:rPr>
        <w:b/>
        <w:bCs/>
        <w:color w:val="404040" w:themeColor="text1"/>
      </w:rPr>
      <w:tblPr/>
      <w:tcPr>
        <w:shd w:val="clear" w:color="auto" w:fill="FDF9E3"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AF3C7" w:themeFill="accent6" w:themeFillTint="33"/>
      </w:tcPr>
    </w:tblStylePr>
    <w:tblStylePr w:type="band1Vert">
      <w:tblPr/>
      <w:tcPr>
        <w:shd w:val="clear" w:color="auto" w:fill="F4E275" w:themeFill="accent6" w:themeFillTint="7F"/>
      </w:tcPr>
    </w:tblStylePr>
    <w:tblStylePr w:type="band1Horz">
      <w:tblPr/>
      <w:tcPr>
        <w:tcBorders>
          <w:insideH w:val="single" w:sz="6" w:space="0" w:color="C6AC0F" w:themeColor="accent6"/>
          <w:insideV w:val="single" w:sz="6" w:space="0" w:color="C6AC0F" w:themeColor="accent6"/>
        </w:tcBorders>
        <w:shd w:val="clear" w:color="auto" w:fill="F4E27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MediumGrid3-Accent1">
    <w:name w:val="Medium Grid 3 Accent 1"/>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BCC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BCC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DE6" w:themeFill="accent1" w:themeFillTint="7F"/>
      </w:tcPr>
    </w:tblStylePr>
  </w:style>
  <w:style w:type="table" w:styleId="MediumGrid3-Accent2">
    <w:name w:val="Medium Grid 3 Accent 2"/>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2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8CA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8CA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C5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C5D4" w:themeFill="accent2" w:themeFillTint="7F"/>
      </w:tcPr>
    </w:tblStylePr>
  </w:style>
  <w:style w:type="table" w:styleId="MediumGrid3-Accent3">
    <w:name w:val="Medium Grid 3 Accent 3"/>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9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668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668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3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3D3" w:themeFill="accent3" w:themeFillTint="7F"/>
      </w:tcPr>
    </w:tblStylePr>
  </w:style>
  <w:style w:type="table" w:styleId="MediumGrid3-Accent4">
    <w:name w:val="Medium Grid 3 Accent 4"/>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BE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BE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6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68B" w:themeFill="accent4" w:themeFillTint="7F"/>
      </w:tcPr>
    </w:tblStylePr>
  </w:style>
  <w:style w:type="table" w:styleId="MediumGrid3-Accent5">
    <w:name w:val="Medium Grid 3 Accent 5"/>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5D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996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996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B6" w:themeFill="accent5" w:themeFillTint="7F"/>
      </w:tcPr>
    </w:tblStylePr>
  </w:style>
  <w:style w:type="table" w:styleId="MediumGrid3-Accent6">
    <w:name w:val="Medium Grid 3 Accent 6"/>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0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AC0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AC0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E27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E275" w:themeFill="accent6" w:themeFillTint="7F"/>
      </w:tcPr>
    </w:tblStylePr>
  </w:style>
  <w:style w:type="table" w:styleId="MediumList1">
    <w:name w:val="Medium List 1"/>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E6ECF1"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MediumList1-Accent1">
    <w:name w:val="Medium List 1 Accent 1"/>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A7BCCD" w:themeColor="accent1"/>
        <w:bottom w:val="single" w:sz="8" w:space="0" w:color="A7BCCD" w:themeColor="accent1"/>
      </w:tblBorders>
    </w:tblPr>
    <w:tblStylePr w:type="firstRow">
      <w:rPr>
        <w:rFonts w:asciiTheme="majorHAnsi" w:eastAsiaTheme="majorEastAsia" w:hAnsiTheme="majorHAnsi" w:cstheme="majorBidi"/>
      </w:rPr>
      <w:tblPr/>
      <w:tcPr>
        <w:tcBorders>
          <w:top w:val="nil"/>
          <w:bottom w:val="single" w:sz="8" w:space="0" w:color="A7BCCD" w:themeColor="accent1"/>
        </w:tcBorders>
      </w:tcPr>
    </w:tblStylePr>
    <w:tblStylePr w:type="lastRow">
      <w:rPr>
        <w:b/>
        <w:bCs/>
        <w:color w:val="E6ECF1" w:themeColor="text2"/>
      </w:rPr>
      <w:tblPr/>
      <w:tcPr>
        <w:tcBorders>
          <w:top w:val="single" w:sz="8" w:space="0" w:color="A7BCCD" w:themeColor="accent1"/>
          <w:bottom w:val="single" w:sz="8" w:space="0" w:color="A7BCCD" w:themeColor="accent1"/>
        </w:tcBorders>
      </w:tcPr>
    </w:tblStylePr>
    <w:tblStylePr w:type="firstCol">
      <w:rPr>
        <w:b/>
        <w:bCs/>
      </w:rPr>
    </w:tblStylePr>
    <w:tblStylePr w:type="lastCol">
      <w:rPr>
        <w:b/>
        <w:bCs/>
      </w:rPr>
      <w:tblPr/>
      <w:tcPr>
        <w:tcBorders>
          <w:top w:val="single" w:sz="8" w:space="0" w:color="A7BCCD" w:themeColor="accent1"/>
          <w:bottom w:val="single" w:sz="8" w:space="0" w:color="A7BCCD" w:themeColor="accent1"/>
        </w:tcBorders>
      </w:tcPr>
    </w:tblStylePr>
    <w:tblStylePr w:type="band1Vert">
      <w:tblPr/>
      <w:tcPr>
        <w:shd w:val="clear" w:color="auto" w:fill="E9EEF2" w:themeFill="accent1" w:themeFillTint="3F"/>
      </w:tcPr>
    </w:tblStylePr>
    <w:tblStylePr w:type="band1Horz">
      <w:tblPr/>
      <w:tcPr>
        <w:shd w:val="clear" w:color="auto" w:fill="E9EEF2" w:themeFill="accent1" w:themeFillTint="3F"/>
      </w:tcPr>
    </w:tblStylePr>
  </w:style>
  <w:style w:type="table" w:styleId="MediumList1-Accent2">
    <w:name w:val="Medium List 1 Accent 2"/>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688CA9" w:themeColor="accent2"/>
        <w:bottom w:val="single" w:sz="8" w:space="0" w:color="688CA9" w:themeColor="accent2"/>
      </w:tblBorders>
    </w:tblPr>
    <w:tblStylePr w:type="firstRow">
      <w:rPr>
        <w:rFonts w:asciiTheme="majorHAnsi" w:eastAsiaTheme="majorEastAsia" w:hAnsiTheme="majorHAnsi" w:cstheme="majorBidi"/>
      </w:rPr>
      <w:tblPr/>
      <w:tcPr>
        <w:tcBorders>
          <w:top w:val="nil"/>
          <w:bottom w:val="single" w:sz="8" w:space="0" w:color="688CA9" w:themeColor="accent2"/>
        </w:tcBorders>
      </w:tcPr>
    </w:tblStylePr>
    <w:tblStylePr w:type="lastRow">
      <w:rPr>
        <w:b/>
        <w:bCs/>
        <w:color w:val="E6ECF1" w:themeColor="text2"/>
      </w:rPr>
      <w:tblPr/>
      <w:tcPr>
        <w:tcBorders>
          <w:top w:val="single" w:sz="8" w:space="0" w:color="688CA9" w:themeColor="accent2"/>
          <w:bottom w:val="single" w:sz="8" w:space="0" w:color="688CA9" w:themeColor="accent2"/>
        </w:tcBorders>
      </w:tcPr>
    </w:tblStylePr>
    <w:tblStylePr w:type="firstCol">
      <w:rPr>
        <w:b/>
        <w:bCs/>
      </w:rPr>
    </w:tblStylePr>
    <w:tblStylePr w:type="lastCol">
      <w:rPr>
        <w:b/>
        <w:bCs/>
      </w:rPr>
      <w:tblPr/>
      <w:tcPr>
        <w:tcBorders>
          <w:top w:val="single" w:sz="8" w:space="0" w:color="688CA9" w:themeColor="accent2"/>
          <w:bottom w:val="single" w:sz="8" w:space="0" w:color="688CA9" w:themeColor="accent2"/>
        </w:tcBorders>
      </w:tcPr>
    </w:tblStylePr>
    <w:tblStylePr w:type="band1Vert">
      <w:tblPr/>
      <w:tcPr>
        <w:shd w:val="clear" w:color="auto" w:fill="D9E2E9" w:themeFill="accent2" w:themeFillTint="3F"/>
      </w:tcPr>
    </w:tblStylePr>
    <w:tblStylePr w:type="band1Horz">
      <w:tblPr/>
      <w:tcPr>
        <w:shd w:val="clear" w:color="auto" w:fill="D9E2E9" w:themeFill="accent2" w:themeFillTint="3F"/>
      </w:tcPr>
    </w:tblStylePr>
  </w:style>
  <w:style w:type="table" w:styleId="MediumList1-Accent3">
    <w:name w:val="Medium List 1 Accent 3"/>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36668D" w:themeColor="accent3"/>
        <w:bottom w:val="single" w:sz="8" w:space="0" w:color="36668D" w:themeColor="accent3"/>
      </w:tblBorders>
    </w:tblPr>
    <w:tblStylePr w:type="firstRow">
      <w:rPr>
        <w:rFonts w:asciiTheme="majorHAnsi" w:eastAsiaTheme="majorEastAsia" w:hAnsiTheme="majorHAnsi" w:cstheme="majorBidi"/>
      </w:rPr>
      <w:tblPr/>
      <w:tcPr>
        <w:tcBorders>
          <w:top w:val="nil"/>
          <w:bottom w:val="single" w:sz="8" w:space="0" w:color="36668D" w:themeColor="accent3"/>
        </w:tcBorders>
      </w:tcPr>
    </w:tblStylePr>
    <w:tblStylePr w:type="lastRow">
      <w:rPr>
        <w:b/>
        <w:bCs/>
        <w:color w:val="E6ECF1" w:themeColor="text2"/>
      </w:rPr>
      <w:tblPr/>
      <w:tcPr>
        <w:tcBorders>
          <w:top w:val="single" w:sz="8" w:space="0" w:color="36668D" w:themeColor="accent3"/>
          <w:bottom w:val="single" w:sz="8" w:space="0" w:color="36668D" w:themeColor="accent3"/>
        </w:tcBorders>
      </w:tcPr>
    </w:tblStylePr>
    <w:tblStylePr w:type="firstCol">
      <w:rPr>
        <w:b/>
        <w:bCs/>
      </w:rPr>
    </w:tblStylePr>
    <w:tblStylePr w:type="lastCol">
      <w:rPr>
        <w:b/>
        <w:bCs/>
      </w:rPr>
      <w:tblPr/>
      <w:tcPr>
        <w:tcBorders>
          <w:top w:val="single" w:sz="8" w:space="0" w:color="36668D" w:themeColor="accent3"/>
          <w:bottom w:val="single" w:sz="8" w:space="0" w:color="36668D" w:themeColor="accent3"/>
        </w:tcBorders>
      </w:tcPr>
    </w:tblStylePr>
    <w:tblStylePr w:type="band1Vert">
      <w:tblPr/>
      <w:tcPr>
        <w:shd w:val="clear" w:color="auto" w:fill="C6D9E9" w:themeFill="accent3" w:themeFillTint="3F"/>
      </w:tcPr>
    </w:tblStylePr>
    <w:tblStylePr w:type="band1Horz">
      <w:tblPr/>
      <w:tcPr>
        <w:shd w:val="clear" w:color="auto" w:fill="C6D9E9" w:themeFill="accent3" w:themeFillTint="3F"/>
      </w:tcPr>
    </w:tblStylePr>
  </w:style>
  <w:style w:type="table" w:styleId="MediumList1-Accent4">
    <w:name w:val="Medium List 1 Accent 4"/>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69BE28" w:themeColor="accent4"/>
        <w:bottom w:val="single" w:sz="8" w:space="0" w:color="69BE28" w:themeColor="accent4"/>
      </w:tblBorders>
    </w:tblPr>
    <w:tblStylePr w:type="firstRow">
      <w:rPr>
        <w:rFonts w:asciiTheme="majorHAnsi" w:eastAsiaTheme="majorEastAsia" w:hAnsiTheme="majorHAnsi" w:cstheme="majorBidi"/>
      </w:rPr>
      <w:tblPr/>
      <w:tcPr>
        <w:tcBorders>
          <w:top w:val="nil"/>
          <w:bottom w:val="single" w:sz="8" w:space="0" w:color="69BE28" w:themeColor="accent4"/>
        </w:tcBorders>
      </w:tcPr>
    </w:tblStylePr>
    <w:tblStylePr w:type="lastRow">
      <w:rPr>
        <w:b/>
        <w:bCs/>
        <w:color w:val="E6ECF1" w:themeColor="text2"/>
      </w:rPr>
      <w:tblPr/>
      <w:tcPr>
        <w:tcBorders>
          <w:top w:val="single" w:sz="8" w:space="0" w:color="69BE28" w:themeColor="accent4"/>
          <w:bottom w:val="single" w:sz="8" w:space="0" w:color="69BE28" w:themeColor="accent4"/>
        </w:tcBorders>
      </w:tcPr>
    </w:tblStylePr>
    <w:tblStylePr w:type="firstCol">
      <w:rPr>
        <w:b/>
        <w:bCs/>
      </w:rPr>
    </w:tblStylePr>
    <w:tblStylePr w:type="lastCol">
      <w:rPr>
        <w:b/>
        <w:bCs/>
      </w:rPr>
      <w:tblPr/>
      <w:tcPr>
        <w:tcBorders>
          <w:top w:val="single" w:sz="8" w:space="0" w:color="69BE28" w:themeColor="accent4"/>
          <w:bottom w:val="single" w:sz="8" w:space="0" w:color="69BE28" w:themeColor="accent4"/>
        </w:tcBorders>
      </w:tcPr>
    </w:tblStylePr>
    <w:tblStylePr w:type="band1Vert">
      <w:tblPr/>
      <w:tcPr>
        <w:shd w:val="clear" w:color="auto" w:fill="D9F3C5" w:themeFill="accent4" w:themeFillTint="3F"/>
      </w:tcPr>
    </w:tblStylePr>
    <w:tblStylePr w:type="band1Horz">
      <w:tblPr/>
      <w:tcPr>
        <w:shd w:val="clear" w:color="auto" w:fill="D9F3C5" w:themeFill="accent4" w:themeFillTint="3F"/>
      </w:tcPr>
    </w:tblStylePr>
  </w:style>
  <w:style w:type="table" w:styleId="MediumList1-Accent5">
    <w:name w:val="Medium List 1 Accent 5"/>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9A996E" w:themeColor="accent5"/>
        <w:bottom w:val="single" w:sz="8" w:space="0" w:color="9A996E" w:themeColor="accent5"/>
      </w:tblBorders>
    </w:tblPr>
    <w:tblStylePr w:type="firstRow">
      <w:rPr>
        <w:rFonts w:asciiTheme="majorHAnsi" w:eastAsiaTheme="majorEastAsia" w:hAnsiTheme="majorHAnsi" w:cstheme="majorBidi"/>
      </w:rPr>
      <w:tblPr/>
      <w:tcPr>
        <w:tcBorders>
          <w:top w:val="nil"/>
          <w:bottom w:val="single" w:sz="8" w:space="0" w:color="9A996E" w:themeColor="accent5"/>
        </w:tcBorders>
      </w:tcPr>
    </w:tblStylePr>
    <w:tblStylePr w:type="lastRow">
      <w:rPr>
        <w:b/>
        <w:bCs/>
        <w:color w:val="E6ECF1" w:themeColor="text2"/>
      </w:rPr>
      <w:tblPr/>
      <w:tcPr>
        <w:tcBorders>
          <w:top w:val="single" w:sz="8" w:space="0" w:color="9A996E" w:themeColor="accent5"/>
          <w:bottom w:val="single" w:sz="8" w:space="0" w:color="9A996E" w:themeColor="accent5"/>
        </w:tcBorders>
      </w:tcPr>
    </w:tblStylePr>
    <w:tblStylePr w:type="firstCol">
      <w:rPr>
        <w:b/>
        <w:bCs/>
      </w:rPr>
    </w:tblStylePr>
    <w:tblStylePr w:type="lastCol">
      <w:rPr>
        <w:b/>
        <w:bCs/>
      </w:rPr>
      <w:tblPr/>
      <w:tcPr>
        <w:tcBorders>
          <w:top w:val="single" w:sz="8" w:space="0" w:color="9A996E" w:themeColor="accent5"/>
          <w:bottom w:val="single" w:sz="8" w:space="0" w:color="9A996E" w:themeColor="accent5"/>
        </w:tcBorders>
      </w:tcPr>
    </w:tblStylePr>
    <w:tblStylePr w:type="band1Vert">
      <w:tblPr/>
      <w:tcPr>
        <w:shd w:val="clear" w:color="auto" w:fill="E6E5DB" w:themeFill="accent5" w:themeFillTint="3F"/>
      </w:tcPr>
    </w:tblStylePr>
    <w:tblStylePr w:type="band1Horz">
      <w:tblPr/>
      <w:tcPr>
        <w:shd w:val="clear" w:color="auto" w:fill="E6E5DB" w:themeFill="accent5" w:themeFillTint="3F"/>
      </w:tcPr>
    </w:tblStylePr>
  </w:style>
  <w:style w:type="table" w:styleId="MediumList1-Accent6">
    <w:name w:val="Medium List 1 Accent 6"/>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C6AC0F" w:themeColor="accent6"/>
        <w:bottom w:val="single" w:sz="8" w:space="0" w:color="C6AC0F" w:themeColor="accent6"/>
      </w:tblBorders>
    </w:tblPr>
    <w:tblStylePr w:type="firstRow">
      <w:rPr>
        <w:rFonts w:asciiTheme="majorHAnsi" w:eastAsiaTheme="majorEastAsia" w:hAnsiTheme="majorHAnsi" w:cstheme="majorBidi"/>
      </w:rPr>
      <w:tblPr/>
      <w:tcPr>
        <w:tcBorders>
          <w:top w:val="nil"/>
          <w:bottom w:val="single" w:sz="8" w:space="0" w:color="C6AC0F" w:themeColor="accent6"/>
        </w:tcBorders>
      </w:tcPr>
    </w:tblStylePr>
    <w:tblStylePr w:type="lastRow">
      <w:rPr>
        <w:b/>
        <w:bCs/>
        <w:color w:val="E6ECF1" w:themeColor="text2"/>
      </w:rPr>
      <w:tblPr/>
      <w:tcPr>
        <w:tcBorders>
          <w:top w:val="single" w:sz="8" w:space="0" w:color="C6AC0F" w:themeColor="accent6"/>
          <w:bottom w:val="single" w:sz="8" w:space="0" w:color="C6AC0F" w:themeColor="accent6"/>
        </w:tcBorders>
      </w:tcPr>
    </w:tblStylePr>
    <w:tblStylePr w:type="firstCol">
      <w:rPr>
        <w:b/>
        <w:bCs/>
      </w:rPr>
    </w:tblStylePr>
    <w:tblStylePr w:type="lastCol">
      <w:rPr>
        <w:b/>
        <w:bCs/>
      </w:rPr>
      <w:tblPr/>
      <w:tcPr>
        <w:tcBorders>
          <w:top w:val="single" w:sz="8" w:space="0" w:color="C6AC0F" w:themeColor="accent6"/>
          <w:bottom w:val="single" w:sz="8" w:space="0" w:color="C6AC0F" w:themeColor="accent6"/>
        </w:tcBorders>
      </w:tcPr>
    </w:tblStylePr>
    <w:tblStylePr w:type="band1Vert">
      <w:tblPr/>
      <w:tcPr>
        <w:shd w:val="clear" w:color="auto" w:fill="F9F0BA" w:themeFill="accent6" w:themeFillTint="3F"/>
      </w:tcPr>
    </w:tblStylePr>
    <w:tblStylePr w:type="band1Horz">
      <w:tblPr/>
      <w:tcPr>
        <w:shd w:val="clear" w:color="auto" w:fill="F9F0BA" w:themeFill="accent6" w:themeFillTint="3F"/>
      </w:tcPr>
    </w:tblStylePr>
  </w:style>
  <w:style w:type="table" w:styleId="MediumList2">
    <w:name w:val="Medium List 2"/>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rPr>
        <w:sz w:val="24"/>
        <w:szCs w:val="24"/>
      </w:rPr>
      <w:tblPr/>
      <w:tcPr>
        <w:tcBorders>
          <w:top w:val="nil"/>
          <w:left w:val="nil"/>
          <w:bottom w:val="single" w:sz="24" w:space="0" w:color="A7BCC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BCCD" w:themeColor="accent1"/>
          <w:insideH w:val="nil"/>
          <w:insideV w:val="nil"/>
        </w:tcBorders>
        <w:shd w:val="clear" w:color="auto" w:fill="FFFFFF" w:themeFill="background1"/>
      </w:tcPr>
    </w:tblStylePr>
    <w:tblStylePr w:type="lastCol">
      <w:tblPr/>
      <w:tcPr>
        <w:tcBorders>
          <w:top w:val="nil"/>
          <w:left w:val="single" w:sz="8" w:space="0" w:color="A7BCC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top w:val="nil"/>
          <w:bottom w:val="nil"/>
          <w:insideH w:val="nil"/>
          <w:insideV w:val="nil"/>
        </w:tcBorders>
        <w:shd w:val="clear" w:color="auto" w:fill="E9E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rPr>
        <w:sz w:val="24"/>
        <w:szCs w:val="24"/>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8CA9" w:themeColor="accent2"/>
          <w:insideH w:val="nil"/>
          <w:insideV w:val="nil"/>
        </w:tcBorders>
        <w:shd w:val="clear" w:color="auto" w:fill="FFFFFF" w:themeFill="background1"/>
      </w:tcPr>
    </w:tblStylePr>
    <w:tblStylePr w:type="lastCol">
      <w:tblPr/>
      <w:tcPr>
        <w:tcBorders>
          <w:top w:val="nil"/>
          <w:left w:val="single" w:sz="8" w:space="0" w:color="688CA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top w:val="nil"/>
          <w:bottom w:val="nil"/>
          <w:insideH w:val="nil"/>
          <w:insideV w:val="nil"/>
        </w:tcBorders>
        <w:shd w:val="clear" w:color="auto" w:fill="D9E2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rPr>
        <w:sz w:val="24"/>
        <w:szCs w:val="24"/>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668D" w:themeColor="accent3"/>
          <w:insideH w:val="nil"/>
          <w:insideV w:val="nil"/>
        </w:tcBorders>
        <w:shd w:val="clear" w:color="auto" w:fill="FFFFFF" w:themeFill="background1"/>
      </w:tcPr>
    </w:tblStylePr>
    <w:tblStylePr w:type="lastCol">
      <w:tblPr/>
      <w:tcPr>
        <w:tcBorders>
          <w:top w:val="nil"/>
          <w:left w:val="single" w:sz="8" w:space="0" w:color="36668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top w:val="nil"/>
          <w:bottom w:val="nil"/>
          <w:insideH w:val="nil"/>
          <w:insideV w:val="nil"/>
        </w:tcBorders>
        <w:shd w:val="clear" w:color="auto" w:fill="C6D9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rPr>
        <w:sz w:val="24"/>
        <w:szCs w:val="24"/>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BE28" w:themeColor="accent4"/>
          <w:insideH w:val="nil"/>
          <w:insideV w:val="nil"/>
        </w:tcBorders>
        <w:shd w:val="clear" w:color="auto" w:fill="FFFFFF" w:themeFill="background1"/>
      </w:tcPr>
    </w:tblStylePr>
    <w:tblStylePr w:type="lastCol">
      <w:tblPr/>
      <w:tcPr>
        <w:tcBorders>
          <w:top w:val="nil"/>
          <w:left w:val="single" w:sz="8" w:space="0" w:color="69BE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top w:val="nil"/>
          <w:bottom w:val="nil"/>
          <w:insideH w:val="nil"/>
          <w:insideV w:val="nil"/>
        </w:tcBorders>
        <w:shd w:val="clear" w:color="auto" w:fill="D9F3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rPr>
        <w:sz w:val="24"/>
        <w:szCs w:val="24"/>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996E" w:themeColor="accent5"/>
          <w:insideH w:val="nil"/>
          <w:insideV w:val="nil"/>
        </w:tcBorders>
        <w:shd w:val="clear" w:color="auto" w:fill="FFFFFF" w:themeFill="background1"/>
      </w:tcPr>
    </w:tblStylePr>
    <w:tblStylePr w:type="lastCol">
      <w:tblPr/>
      <w:tcPr>
        <w:tcBorders>
          <w:top w:val="nil"/>
          <w:left w:val="single" w:sz="8" w:space="0" w:color="9A996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top w:val="nil"/>
          <w:bottom w:val="nil"/>
          <w:insideH w:val="nil"/>
          <w:insideV w:val="nil"/>
        </w:tcBorders>
        <w:shd w:val="clear" w:color="auto" w:fill="E6E5D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rPr>
        <w:sz w:val="24"/>
        <w:szCs w:val="24"/>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AC0F" w:themeColor="accent6"/>
          <w:insideH w:val="nil"/>
          <w:insideV w:val="nil"/>
        </w:tcBorders>
        <w:shd w:val="clear" w:color="auto" w:fill="FFFFFF" w:themeFill="background1"/>
      </w:tcPr>
    </w:tblStylePr>
    <w:tblStylePr w:type="lastCol">
      <w:tblPr/>
      <w:tcPr>
        <w:tcBorders>
          <w:top w:val="nil"/>
          <w:left w:val="single" w:sz="8" w:space="0" w:color="C6AC0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top w:val="nil"/>
          <w:bottom w:val="nil"/>
          <w:insideH w:val="nil"/>
          <w:insideV w:val="nil"/>
        </w:tcBorders>
        <w:shd w:val="clear" w:color="auto" w:fill="F9F0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tblBorders>
    </w:tblPr>
    <w:tblStylePr w:type="firstRow">
      <w:pPr>
        <w:spacing w:before="0" w:after="0" w:line="240" w:lineRule="auto"/>
      </w:pPr>
      <w:rPr>
        <w:b/>
        <w:bCs/>
        <w:color w:val="FFFFFF" w:themeColor="background1"/>
      </w:rPr>
      <w:tblPr/>
      <w:tcPr>
        <w:tc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shd w:val="clear" w:color="auto" w:fill="A7BCCD" w:themeFill="accent1"/>
      </w:tcPr>
    </w:tblStylePr>
    <w:tblStylePr w:type="lastRow">
      <w:pPr>
        <w:spacing w:before="0" w:after="0" w:line="240" w:lineRule="auto"/>
      </w:pPr>
      <w:rPr>
        <w:b/>
        <w:bCs/>
      </w:rPr>
      <w:tblPr/>
      <w:tcPr>
        <w:tcBorders>
          <w:top w:val="double" w:sz="6"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EEF2" w:themeFill="accent1" w:themeFillTint="3F"/>
      </w:tcPr>
    </w:tblStylePr>
    <w:tblStylePr w:type="band1Horz">
      <w:tblPr/>
      <w:tcPr>
        <w:tcBorders>
          <w:insideH w:val="nil"/>
          <w:insideV w:val="nil"/>
        </w:tcBorders>
        <w:shd w:val="clear" w:color="auto" w:fill="E9E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tblBorders>
    </w:tblPr>
    <w:tblStylePr w:type="firstRow">
      <w:pPr>
        <w:spacing w:before="0" w:after="0" w:line="240" w:lineRule="auto"/>
      </w:pPr>
      <w:rPr>
        <w:b/>
        <w:bCs/>
        <w:color w:val="FFFFFF" w:themeColor="background1"/>
      </w:rPr>
      <w:tblPr/>
      <w:tcPr>
        <w:tc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shd w:val="clear" w:color="auto" w:fill="688CA9" w:themeFill="accent2"/>
      </w:tcPr>
    </w:tblStylePr>
    <w:tblStylePr w:type="lastRow">
      <w:pPr>
        <w:spacing w:before="0" w:after="0" w:line="240" w:lineRule="auto"/>
      </w:pPr>
      <w:rPr>
        <w:b/>
        <w:bCs/>
      </w:rPr>
      <w:tblPr/>
      <w:tcPr>
        <w:tcBorders>
          <w:top w:val="double" w:sz="6"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2E9" w:themeFill="accent2" w:themeFillTint="3F"/>
      </w:tcPr>
    </w:tblStylePr>
    <w:tblStylePr w:type="band1Horz">
      <w:tblPr/>
      <w:tcPr>
        <w:tcBorders>
          <w:insideH w:val="nil"/>
          <w:insideV w:val="nil"/>
        </w:tcBorders>
        <w:shd w:val="clear" w:color="auto" w:fill="D9E2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tblBorders>
    </w:tblPr>
    <w:tblStylePr w:type="firstRow">
      <w:pPr>
        <w:spacing w:before="0" w:after="0" w:line="240" w:lineRule="auto"/>
      </w:pPr>
      <w:rPr>
        <w:b/>
        <w:bCs/>
        <w:color w:val="FFFFFF" w:themeColor="background1"/>
      </w:rPr>
      <w:tblPr/>
      <w:tcPr>
        <w:tc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shd w:val="clear" w:color="auto" w:fill="36668D" w:themeFill="accent3"/>
      </w:tcPr>
    </w:tblStylePr>
    <w:tblStylePr w:type="lastRow">
      <w:pPr>
        <w:spacing w:before="0" w:after="0" w:line="240" w:lineRule="auto"/>
      </w:pPr>
      <w:rPr>
        <w:b/>
        <w:bCs/>
      </w:rPr>
      <w:tblPr/>
      <w:tcPr>
        <w:tcBorders>
          <w:top w:val="double" w:sz="6"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D9E9" w:themeFill="accent3" w:themeFillTint="3F"/>
      </w:tcPr>
    </w:tblStylePr>
    <w:tblStylePr w:type="band1Horz">
      <w:tblPr/>
      <w:tcPr>
        <w:tcBorders>
          <w:insideH w:val="nil"/>
          <w:insideV w:val="nil"/>
        </w:tcBorders>
        <w:shd w:val="clear" w:color="auto" w:fill="C6D9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tblBorders>
    </w:tblPr>
    <w:tblStylePr w:type="firstRow">
      <w:pPr>
        <w:spacing w:before="0" w:after="0" w:line="240" w:lineRule="auto"/>
      </w:pPr>
      <w:rPr>
        <w:b/>
        <w:bCs/>
        <w:color w:val="FFFFFF" w:themeColor="background1"/>
      </w:rPr>
      <w:tblPr/>
      <w:tcPr>
        <w:tc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shd w:val="clear" w:color="auto" w:fill="69BE28" w:themeFill="accent4"/>
      </w:tcPr>
    </w:tblStylePr>
    <w:tblStylePr w:type="lastRow">
      <w:pPr>
        <w:spacing w:before="0" w:after="0" w:line="240" w:lineRule="auto"/>
      </w:pPr>
      <w:rPr>
        <w:b/>
        <w:bCs/>
      </w:rPr>
      <w:tblPr/>
      <w:tcPr>
        <w:tcBorders>
          <w:top w:val="double" w:sz="6"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F3C5" w:themeFill="accent4" w:themeFillTint="3F"/>
      </w:tcPr>
    </w:tblStylePr>
    <w:tblStylePr w:type="band1Horz">
      <w:tblPr/>
      <w:tcPr>
        <w:tcBorders>
          <w:insideH w:val="nil"/>
          <w:insideV w:val="nil"/>
        </w:tcBorders>
        <w:shd w:val="clear" w:color="auto" w:fill="D9F3C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tblBorders>
    </w:tblPr>
    <w:tblStylePr w:type="firstRow">
      <w:pPr>
        <w:spacing w:before="0" w:after="0" w:line="240" w:lineRule="auto"/>
      </w:pPr>
      <w:rPr>
        <w:b/>
        <w:bCs/>
        <w:color w:val="FFFFFF" w:themeColor="background1"/>
      </w:rPr>
      <w:tblPr/>
      <w:tcPr>
        <w:tc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shd w:val="clear" w:color="auto" w:fill="9A996E" w:themeFill="accent5"/>
      </w:tcPr>
    </w:tblStylePr>
    <w:tblStylePr w:type="lastRow">
      <w:pPr>
        <w:spacing w:before="0" w:after="0" w:line="240" w:lineRule="auto"/>
      </w:pPr>
      <w:rPr>
        <w:b/>
        <w:bCs/>
      </w:rPr>
      <w:tblPr/>
      <w:tcPr>
        <w:tcBorders>
          <w:top w:val="double" w:sz="6"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5DB" w:themeFill="accent5" w:themeFillTint="3F"/>
      </w:tcPr>
    </w:tblStylePr>
    <w:tblStylePr w:type="band1Horz">
      <w:tblPr/>
      <w:tcPr>
        <w:tcBorders>
          <w:insideH w:val="nil"/>
          <w:insideV w:val="nil"/>
        </w:tcBorders>
        <w:shd w:val="clear" w:color="auto" w:fill="E6E5D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tblBorders>
    </w:tblPr>
    <w:tblStylePr w:type="firstRow">
      <w:pPr>
        <w:spacing w:before="0" w:after="0" w:line="240" w:lineRule="auto"/>
      </w:pPr>
      <w:rPr>
        <w:b/>
        <w:bCs/>
        <w:color w:val="FFFFFF" w:themeColor="background1"/>
      </w:rPr>
      <w:tblPr/>
      <w:tcPr>
        <w:tc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shd w:val="clear" w:color="auto" w:fill="C6AC0F" w:themeFill="accent6"/>
      </w:tcPr>
    </w:tblStylePr>
    <w:tblStylePr w:type="lastRow">
      <w:pPr>
        <w:spacing w:before="0" w:after="0" w:line="240" w:lineRule="auto"/>
      </w:pPr>
      <w:rPr>
        <w:b/>
        <w:bCs/>
      </w:rPr>
      <w:tblPr/>
      <w:tcPr>
        <w:tcBorders>
          <w:top w:val="double" w:sz="6"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0BA" w:themeFill="accent6" w:themeFillTint="3F"/>
      </w:tcPr>
    </w:tblStylePr>
    <w:tblStylePr w:type="band1Horz">
      <w:tblPr/>
      <w:tcPr>
        <w:tcBorders>
          <w:insideH w:val="nil"/>
          <w:insideV w:val="nil"/>
        </w:tcBorders>
        <w:shd w:val="clear" w:color="auto" w:fill="F9F0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BCC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7BCCD" w:themeFill="accent1"/>
      </w:tcPr>
    </w:tblStylePr>
    <w:tblStylePr w:type="lastCol">
      <w:rPr>
        <w:b/>
        <w:bCs/>
        <w:color w:val="FFFFFF" w:themeColor="background1"/>
      </w:rPr>
      <w:tblPr/>
      <w:tcPr>
        <w:tcBorders>
          <w:left w:val="nil"/>
          <w:right w:val="nil"/>
          <w:insideH w:val="nil"/>
          <w:insideV w:val="nil"/>
        </w:tcBorders>
        <w:shd w:val="clear" w:color="auto" w:fill="A7BCC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8CA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88CA9" w:themeFill="accent2"/>
      </w:tcPr>
    </w:tblStylePr>
    <w:tblStylePr w:type="lastCol">
      <w:rPr>
        <w:b/>
        <w:bCs/>
        <w:color w:val="FFFFFF" w:themeColor="background1"/>
      </w:rPr>
      <w:tblPr/>
      <w:tcPr>
        <w:tcBorders>
          <w:left w:val="nil"/>
          <w:right w:val="nil"/>
          <w:insideH w:val="nil"/>
          <w:insideV w:val="nil"/>
        </w:tcBorders>
        <w:shd w:val="clear" w:color="auto" w:fill="688CA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668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6668D" w:themeFill="accent3"/>
      </w:tcPr>
    </w:tblStylePr>
    <w:tblStylePr w:type="lastCol">
      <w:rPr>
        <w:b/>
        <w:bCs/>
        <w:color w:val="FFFFFF" w:themeColor="background1"/>
      </w:rPr>
      <w:tblPr/>
      <w:tcPr>
        <w:tcBorders>
          <w:left w:val="nil"/>
          <w:right w:val="nil"/>
          <w:insideH w:val="nil"/>
          <w:insideV w:val="nil"/>
        </w:tcBorders>
        <w:shd w:val="clear" w:color="auto" w:fill="36668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BE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BE28" w:themeFill="accent4"/>
      </w:tcPr>
    </w:tblStylePr>
    <w:tblStylePr w:type="lastCol">
      <w:rPr>
        <w:b/>
        <w:bCs/>
        <w:color w:val="FFFFFF" w:themeColor="background1"/>
      </w:rPr>
      <w:tblPr/>
      <w:tcPr>
        <w:tcBorders>
          <w:left w:val="nil"/>
          <w:right w:val="nil"/>
          <w:insideH w:val="nil"/>
          <w:insideV w:val="nil"/>
        </w:tcBorders>
        <w:shd w:val="clear" w:color="auto" w:fill="69BE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996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A996E" w:themeFill="accent5"/>
      </w:tcPr>
    </w:tblStylePr>
    <w:tblStylePr w:type="lastCol">
      <w:rPr>
        <w:b/>
        <w:bCs/>
        <w:color w:val="FFFFFF" w:themeColor="background1"/>
      </w:rPr>
      <w:tblPr/>
      <w:tcPr>
        <w:tcBorders>
          <w:left w:val="nil"/>
          <w:right w:val="nil"/>
          <w:insideH w:val="nil"/>
          <w:insideV w:val="nil"/>
        </w:tcBorders>
        <w:shd w:val="clear" w:color="auto" w:fill="9A996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AC0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AC0F" w:themeFill="accent6"/>
      </w:tcPr>
    </w:tblStylePr>
    <w:tblStylePr w:type="lastCol">
      <w:rPr>
        <w:b/>
        <w:bCs/>
        <w:color w:val="FFFFFF" w:themeColor="background1"/>
      </w:rPr>
      <w:tblPr/>
      <w:tcPr>
        <w:tcBorders>
          <w:left w:val="nil"/>
          <w:right w:val="nil"/>
          <w:insideH w:val="nil"/>
          <w:insideV w:val="nil"/>
        </w:tcBorders>
        <w:shd w:val="clear" w:color="auto" w:fill="C6AC0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945F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MessageHeaderChar">
    <w:name w:val="Message Header Char"/>
    <w:basedOn w:val="DefaultParagraphFont"/>
    <w:link w:val="MessageHeader"/>
    <w:uiPriority w:val="99"/>
    <w:semiHidden/>
    <w:rsid w:val="005945F4"/>
    <w:rPr>
      <w:rFonts w:eastAsiaTheme="majorEastAsia" w:cs="Arial"/>
      <w:sz w:val="24"/>
      <w:szCs w:val="24"/>
      <w:shd w:val="pct20" w:color="auto" w:fill="auto"/>
      <w:lang w:val="en-US"/>
    </w:rPr>
  </w:style>
  <w:style w:type="paragraph" w:styleId="NormalWeb">
    <w:name w:val="Normal (Web)"/>
    <w:basedOn w:val="Normal"/>
    <w:uiPriority w:val="99"/>
    <w:semiHidden/>
    <w:unhideWhenUsed/>
    <w:rsid w:val="005945F4"/>
    <w:rPr>
      <w:rFonts w:ascii="Times New Roman" w:hAnsi="Times New Roman" w:cs="Times New Roman"/>
      <w:sz w:val="24"/>
      <w:szCs w:val="24"/>
    </w:rPr>
  </w:style>
  <w:style w:type="paragraph" w:styleId="NormalIndent">
    <w:name w:val="Normal Indent"/>
    <w:basedOn w:val="Normal"/>
    <w:uiPriority w:val="99"/>
    <w:semiHidden/>
    <w:unhideWhenUsed/>
    <w:rsid w:val="005945F4"/>
    <w:pPr>
      <w:ind w:left="720"/>
    </w:pPr>
  </w:style>
  <w:style w:type="paragraph" w:styleId="NoteHeading">
    <w:name w:val="Note Heading"/>
    <w:basedOn w:val="Normal"/>
    <w:next w:val="Normal"/>
    <w:link w:val="NoteHeadingChar"/>
    <w:uiPriority w:val="99"/>
    <w:semiHidden/>
    <w:unhideWhenUsed/>
    <w:rsid w:val="005945F4"/>
    <w:pPr>
      <w:spacing w:after="0" w:line="240" w:lineRule="auto"/>
    </w:pPr>
  </w:style>
  <w:style w:type="character" w:customStyle="1" w:styleId="NoteHeadingChar">
    <w:name w:val="Note Heading Char"/>
    <w:basedOn w:val="DefaultParagraphFont"/>
    <w:link w:val="NoteHeading"/>
    <w:uiPriority w:val="99"/>
    <w:semiHidden/>
    <w:rsid w:val="005945F4"/>
    <w:rPr>
      <w:lang w:val="en-US"/>
    </w:rPr>
  </w:style>
  <w:style w:type="character" w:styleId="PageNumber">
    <w:name w:val="page number"/>
    <w:basedOn w:val="DefaultParagraphFont"/>
    <w:uiPriority w:val="99"/>
    <w:semiHidden/>
    <w:unhideWhenUsed/>
    <w:rsid w:val="005945F4"/>
    <w:rPr>
      <w:lang w:val="en-US"/>
    </w:rPr>
  </w:style>
  <w:style w:type="table" w:styleId="PlainTable1">
    <w:name w:val="Plain Table 1"/>
    <w:basedOn w:val="TableNormal"/>
    <w:uiPriority w:val="41"/>
    <w:rsid w:val="005945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945F4"/>
    <w:pPr>
      <w:spacing w:after="0"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styleId="PlainTable3">
    <w:name w:val="Plain Table 3"/>
    <w:basedOn w:val="TableNormal"/>
    <w:uiPriority w:val="43"/>
    <w:rsid w:val="005945F4"/>
    <w:pPr>
      <w:spacing w:after="0"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945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945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945F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945F4"/>
    <w:rPr>
      <w:rFonts w:ascii="Consolas" w:hAnsi="Consolas"/>
      <w:sz w:val="21"/>
      <w:szCs w:val="21"/>
      <w:lang w:val="en-US"/>
    </w:rPr>
  </w:style>
  <w:style w:type="paragraph" w:styleId="Salutation">
    <w:name w:val="Salutation"/>
    <w:basedOn w:val="Normal"/>
    <w:next w:val="Normal"/>
    <w:link w:val="SalutationChar"/>
    <w:uiPriority w:val="99"/>
    <w:semiHidden/>
    <w:unhideWhenUsed/>
    <w:rsid w:val="005945F4"/>
  </w:style>
  <w:style w:type="character" w:customStyle="1" w:styleId="SalutationChar">
    <w:name w:val="Salutation Char"/>
    <w:basedOn w:val="DefaultParagraphFont"/>
    <w:link w:val="Salutation"/>
    <w:uiPriority w:val="99"/>
    <w:semiHidden/>
    <w:rsid w:val="005945F4"/>
    <w:rPr>
      <w:lang w:val="en-US"/>
    </w:rPr>
  </w:style>
  <w:style w:type="paragraph" w:styleId="Signature">
    <w:name w:val="Signature"/>
    <w:basedOn w:val="Normal"/>
    <w:link w:val="SignatureChar"/>
    <w:uiPriority w:val="99"/>
    <w:semiHidden/>
    <w:unhideWhenUsed/>
    <w:rsid w:val="005945F4"/>
    <w:pPr>
      <w:spacing w:after="0" w:line="240" w:lineRule="auto"/>
      <w:ind w:left="4252"/>
    </w:pPr>
  </w:style>
  <w:style w:type="character" w:customStyle="1" w:styleId="SignatureChar">
    <w:name w:val="Signature Char"/>
    <w:basedOn w:val="DefaultParagraphFont"/>
    <w:link w:val="Signature"/>
    <w:uiPriority w:val="99"/>
    <w:semiHidden/>
    <w:rsid w:val="005945F4"/>
    <w:rPr>
      <w:lang w:val="en-US"/>
    </w:rPr>
  </w:style>
  <w:style w:type="character" w:styleId="Strong">
    <w:name w:val="Strong"/>
    <w:basedOn w:val="DefaultParagraphFont"/>
    <w:uiPriority w:val="22"/>
    <w:qFormat/>
    <w:rsid w:val="005945F4"/>
    <w:rPr>
      <w:b/>
      <w:bCs/>
      <w:lang w:val="en-US"/>
    </w:rPr>
  </w:style>
  <w:style w:type="character" w:styleId="SubtleEmphasis">
    <w:name w:val="Subtle Emphasis"/>
    <w:basedOn w:val="DefaultParagraphFont"/>
    <w:uiPriority w:val="19"/>
    <w:qFormat/>
    <w:rsid w:val="005945F4"/>
    <w:rPr>
      <w:i/>
      <w:iCs/>
      <w:color w:val="6F6F6F" w:themeColor="text1" w:themeTint="BF"/>
      <w:lang w:val="en-US"/>
    </w:rPr>
  </w:style>
  <w:style w:type="character" w:styleId="SubtleReference">
    <w:name w:val="Subtle Reference"/>
    <w:basedOn w:val="DefaultParagraphFont"/>
    <w:uiPriority w:val="31"/>
    <w:qFormat/>
    <w:rsid w:val="005945F4"/>
    <w:rPr>
      <w:smallCaps/>
      <w:color w:val="838383" w:themeColor="text1" w:themeTint="A5"/>
      <w:lang w:val="en-US"/>
    </w:rPr>
  </w:style>
  <w:style w:type="table" w:styleId="Table3Deffects1">
    <w:name w:val="Table 3D effects 1"/>
    <w:basedOn w:val="TableNormal"/>
    <w:uiPriority w:val="99"/>
    <w:semiHidden/>
    <w:unhideWhenUsed/>
    <w:rsid w:val="005945F4"/>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945F4"/>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945F4"/>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945F4"/>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945F4"/>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945F4"/>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945F4"/>
    <w:pPr>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945F4"/>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945F4"/>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945F4"/>
    <w:pPr>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945F4"/>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945F4"/>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945F4"/>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945F4"/>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945F4"/>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945F4"/>
    <w:pPr>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945F4"/>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945F4"/>
    <w:pPr>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945F4"/>
    <w:pPr>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945F4"/>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945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945F4"/>
    <w:pPr>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945F4"/>
    <w:pPr>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945F4"/>
    <w:pPr>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945F4"/>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945F4"/>
    <w:pPr>
      <w:spacing w:after="0"/>
      <w:ind w:left="220" w:hanging="220"/>
    </w:pPr>
  </w:style>
  <w:style w:type="paragraph" w:styleId="TableofFigures">
    <w:name w:val="table of figures"/>
    <w:basedOn w:val="Normal"/>
    <w:next w:val="Normal"/>
    <w:uiPriority w:val="99"/>
    <w:semiHidden/>
    <w:unhideWhenUsed/>
    <w:rsid w:val="005945F4"/>
    <w:pPr>
      <w:spacing w:after="0"/>
    </w:pPr>
  </w:style>
  <w:style w:type="table" w:styleId="TableProfessional">
    <w:name w:val="Table Professional"/>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945F4"/>
    <w:pPr>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945F4"/>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945F4"/>
    <w:pPr>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945F4"/>
    <w:pPr>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945F4"/>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945F4"/>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945F4"/>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945F4"/>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945F4"/>
    <w:rPr>
      <w:rFonts w:eastAsiaTheme="majorEastAsia" w:cs="Arial"/>
      <w:b/>
      <w:bCs/>
      <w:sz w:val="24"/>
      <w:szCs w:val="24"/>
    </w:rPr>
  </w:style>
  <w:style w:type="paragraph" w:styleId="TOC5">
    <w:name w:val="toc 5"/>
    <w:basedOn w:val="Normal"/>
    <w:next w:val="Normal"/>
    <w:autoRedefine/>
    <w:uiPriority w:val="39"/>
    <w:semiHidden/>
    <w:unhideWhenUsed/>
    <w:rsid w:val="005945F4"/>
    <w:pPr>
      <w:spacing w:after="100"/>
      <w:ind w:left="880"/>
    </w:pPr>
  </w:style>
  <w:style w:type="paragraph" w:styleId="TOC6">
    <w:name w:val="toc 6"/>
    <w:basedOn w:val="Normal"/>
    <w:next w:val="Normal"/>
    <w:autoRedefine/>
    <w:uiPriority w:val="39"/>
    <w:semiHidden/>
    <w:unhideWhenUsed/>
    <w:rsid w:val="005945F4"/>
    <w:pPr>
      <w:spacing w:after="100"/>
      <w:ind w:left="1100"/>
    </w:pPr>
  </w:style>
  <w:style w:type="paragraph" w:styleId="TOC7">
    <w:name w:val="toc 7"/>
    <w:basedOn w:val="Normal"/>
    <w:next w:val="Normal"/>
    <w:autoRedefine/>
    <w:uiPriority w:val="39"/>
    <w:semiHidden/>
    <w:unhideWhenUsed/>
    <w:rsid w:val="005945F4"/>
    <w:pPr>
      <w:spacing w:after="100"/>
      <w:ind w:left="1320"/>
    </w:pPr>
  </w:style>
  <w:style w:type="paragraph" w:styleId="TOC8">
    <w:name w:val="toc 8"/>
    <w:basedOn w:val="Normal"/>
    <w:next w:val="Normal"/>
    <w:autoRedefine/>
    <w:uiPriority w:val="39"/>
    <w:semiHidden/>
    <w:unhideWhenUsed/>
    <w:rsid w:val="005945F4"/>
    <w:pPr>
      <w:spacing w:after="100"/>
      <w:ind w:left="1540"/>
    </w:pPr>
  </w:style>
  <w:style w:type="paragraph" w:styleId="TOC9">
    <w:name w:val="toc 9"/>
    <w:basedOn w:val="Normal"/>
    <w:next w:val="Normal"/>
    <w:autoRedefine/>
    <w:uiPriority w:val="39"/>
    <w:semiHidden/>
    <w:unhideWhenUsed/>
    <w:rsid w:val="005945F4"/>
    <w:pPr>
      <w:spacing w:after="100"/>
      <w:ind w:left="1760"/>
    </w:pPr>
  </w:style>
  <w:style w:type="paragraph" w:styleId="TOCHeading">
    <w:name w:val="TOC Heading"/>
    <w:basedOn w:val="Heading1"/>
    <w:next w:val="Normal"/>
    <w:uiPriority w:val="39"/>
    <w:unhideWhenUsed/>
    <w:qFormat/>
    <w:rsid w:val="005945F4"/>
    <w:pPr>
      <w:numPr>
        <w:numId w:val="0"/>
      </w:numPr>
      <w:spacing w:before="240" w:after="0" w:line="240" w:lineRule="atLeast"/>
      <w:outlineLvl w:val="9"/>
    </w:pPr>
    <w:rPr>
      <w:bCs w:val="0"/>
      <w:noProof w:val="0"/>
      <w:color w:val="6B8EAB" w:themeColor="accent1" w:themeShade="BF"/>
      <w:sz w:val="32"/>
      <w:szCs w:val="32"/>
    </w:rPr>
  </w:style>
  <w:style w:type="numbering" w:customStyle="1" w:styleId="TableBullet">
    <w:name w:val="Table Bullet"/>
    <w:uiPriority w:val="99"/>
    <w:rsid w:val="005945F4"/>
    <w:pPr>
      <w:numPr>
        <w:numId w:val="18"/>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18"/>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5945F4"/>
    <w:pPr>
      <w:keepNext/>
      <w:spacing w:before="108" w:after="108" w:line="260" w:lineRule="atLeast"/>
    </w:pPr>
    <w:rPr>
      <w:caps/>
      <w:color w:val="6F6F6F"/>
    </w:rPr>
  </w:style>
  <w:style w:type="paragraph" w:customStyle="1" w:styleId="TableHeadingIndented">
    <w:name w:val="Table Heading Indented"/>
    <w:basedOn w:val="TableHeading"/>
    <w:uiPriority w:val="20"/>
    <w:rsid w:val="005945F4"/>
    <w:pPr>
      <w:ind w:left="113"/>
    </w:pPr>
  </w:style>
  <w:style w:type="paragraph" w:customStyle="1" w:styleId="TableHeadingRight">
    <w:name w:val="Table Heading Right"/>
    <w:basedOn w:val="Normal"/>
    <w:uiPriority w:val="20"/>
    <w:rsid w:val="005945F4"/>
    <w:pPr>
      <w:spacing w:before="108" w:after="108" w:line="260" w:lineRule="atLeast"/>
      <w:jc w:val="right"/>
    </w:pPr>
    <w:rPr>
      <w:caps/>
      <w:color w:val="6F6F6F"/>
    </w:rPr>
  </w:style>
  <w:style w:type="paragraph" w:customStyle="1" w:styleId="TableNumb">
    <w:name w:val="Table Numb"/>
    <w:basedOn w:val="Normal"/>
    <w:uiPriority w:val="21"/>
    <w:rsid w:val="005945F4"/>
    <w:pPr>
      <w:spacing w:before="108" w:after="108" w:line="260" w:lineRule="atLeast"/>
      <w:jc w:val="right"/>
    </w:pPr>
    <w:rPr>
      <w:color w:val="6F6F6F"/>
    </w:rPr>
  </w:style>
  <w:style w:type="paragraph" w:customStyle="1" w:styleId="TableNumbBold">
    <w:name w:val="Table Numb Bold"/>
    <w:basedOn w:val="Normal"/>
    <w:uiPriority w:val="21"/>
    <w:rsid w:val="005945F4"/>
    <w:pPr>
      <w:spacing w:before="108" w:after="108" w:line="260" w:lineRule="atLeast"/>
      <w:jc w:val="right"/>
    </w:pPr>
    <w:rPr>
      <w:b/>
      <w:bCs/>
      <w:color w:val="6F6F6F"/>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19"/>
      </w:numPr>
    </w:pPr>
  </w:style>
  <w:style w:type="paragraph" w:customStyle="1" w:styleId="TableNumbList1">
    <w:name w:val="Table NumbList 1"/>
    <w:basedOn w:val="TableBullet2"/>
    <w:uiPriority w:val="22"/>
    <w:rsid w:val="005945F4"/>
    <w:pPr>
      <w:numPr>
        <w:ilvl w:val="0"/>
        <w:numId w:val="19"/>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rsid w:val="005945F4"/>
    <w:pPr>
      <w:spacing w:before="108" w:after="108" w:line="260" w:lineRule="atLeast"/>
    </w:pPr>
    <w:rPr>
      <w:color w:val="6F6F6F"/>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5945F4"/>
    <w:pPr>
      <w:spacing w:after="160" w:line="260" w:lineRule="atLeast"/>
    </w:pPr>
  </w:style>
  <w:style w:type="character" w:styleId="UnresolvedMention">
    <w:name w:val="Unresolved Mention"/>
    <w:basedOn w:val="DefaultParagraphFont"/>
    <w:uiPriority w:val="99"/>
    <w:semiHidden/>
    <w:unhideWhenUsed/>
    <w:rsid w:val="009B6868"/>
    <w:rPr>
      <w:color w:val="605E5C"/>
      <w:shd w:val="clear" w:color="auto" w:fill="E1DFDD"/>
    </w:rPr>
  </w:style>
  <w:style w:type="paragraph" w:customStyle="1" w:styleId="Body">
    <w:name w:val="Body"/>
    <w:basedOn w:val="Normal"/>
    <w:qFormat/>
    <w:rsid w:val="004B0F08"/>
    <w:pPr>
      <w:spacing w:before="0" w:after="0" w:line="260" w:lineRule="exact"/>
    </w:pPr>
    <w:rPr>
      <w:rFonts w:ascii="Georgia" w:eastAsia="MS Mincho" w:hAnsi="Georgia"/>
      <w:color w:val="595959"/>
      <w:szCs w:val="24"/>
    </w:rPr>
  </w:style>
  <w:style w:type="paragraph" w:customStyle="1" w:styleId="Head">
    <w:name w:val="Head"/>
    <w:qFormat/>
    <w:rsid w:val="004B0F08"/>
    <w:pPr>
      <w:numPr>
        <w:numId w:val="20"/>
      </w:numPr>
      <w:spacing w:before="0" w:after="0" w:line="340" w:lineRule="exact"/>
      <w:ind w:left="0" w:firstLine="0"/>
    </w:pPr>
    <w:rPr>
      <w:rFonts w:eastAsia="MS Gothic" w:cs="Times New Roman"/>
      <w:bCs/>
      <w:color w:val="000000"/>
      <w:sz w:val="28"/>
      <w:szCs w:val="28"/>
      <w:lang w:val="en-US"/>
    </w:rPr>
  </w:style>
  <w:style w:type="paragraph" w:customStyle="1" w:styleId="BodyLetter">
    <w:name w:val="Body Letter"/>
    <w:rsid w:val="004B0F08"/>
    <w:pPr>
      <w:spacing w:before="0" w:after="0" w:line="264" w:lineRule="exact"/>
    </w:pPr>
    <w:rPr>
      <w:rFonts w:ascii="Georgia" w:eastAsia="MS Mincho" w:hAnsi="Georgia"/>
      <w:color w:val="000000"/>
      <w:szCs w:val="24"/>
      <w:lang w:val="en-US"/>
    </w:rPr>
  </w:style>
  <w:style w:type="paragraph" w:customStyle="1" w:styleId="BasicParagraph">
    <w:name w:val="[Basic Paragraph]"/>
    <w:basedOn w:val="Normal"/>
    <w:uiPriority w:val="99"/>
    <w:rsid w:val="004B0F08"/>
    <w:pPr>
      <w:widowControl w:val="0"/>
      <w:autoSpaceDE w:val="0"/>
      <w:autoSpaceDN w:val="0"/>
      <w:adjustRightInd w:val="0"/>
      <w:spacing w:before="0" w:after="0" w:line="288" w:lineRule="auto"/>
      <w:textAlignment w:val="center"/>
    </w:pPr>
    <w:rPr>
      <w:rFonts w:ascii="MinionPro-Regular" w:eastAsia="MS Mincho" w:hAnsi="MinionPro-Regular" w:cs="MinionPro-Regular"/>
      <w:color w:val="000000"/>
      <w:szCs w:val="24"/>
    </w:rPr>
  </w:style>
  <w:style w:type="paragraph" w:customStyle="1" w:styleId="MFBody">
    <w:name w:val="MF Body"/>
    <w:basedOn w:val="Normal"/>
    <w:rsid w:val="004B0F08"/>
    <w:pPr>
      <w:spacing w:before="0" w:after="0" w:line="260" w:lineRule="exact"/>
    </w:pPr>
    <w:rPr>
      <w:rFonts w:ascii="Georgia" w:eastAsia="MS Mincho" w:hAnsi="Georgia"/>
      <w:color w:val="000000"/>
      <w:szCs w:val="24"/>
    </w:rPr>
  </w:style>
  <w:style w:type="paragraph" w:customStyle="1" w:styleId="MF">
    <w:name w:val="MF"/>
    <w:qFormat/>
    <w:rsid w:val="004B0F08"/>
    <w:pPr>
      <w:spacing w:before="0" w:after="0" w:line="500" w:lineRule="exact"/>
    </w:pPr>
    <w:rPr>
      <w:rFonts w:eastAsia="MS Gothic" w:cs="Times New Roman"/>
      <w:bCs/>
      <w:color w:val="7F7F7F"/>
      <w:sz w:val="48"/>
      <w:szCs w:val="28"/>
      <w:lang w:val="en-US"/>
    </w:rPr>
  </w:style>
  <w:style w:type="paragraph" w:customStyle="1" w:styleId="MFTitle">
    <w:name w:val="MF Title"/>
    <w:qFormat/>
    <w:rsid w:val="004B0F08"/>
    <w:pPr>
      <w:spacing w:before="0" w:after="0" w:line="400" w:lineRule="exact"/>
    </w:pPr>
    <w:rPr>
      <w:rFonts w:eastAsia="MS Gothic" w:cs="Times New Roman"/>
      <w:bCs/>
      <w:sz w:val="36"/>
      <w:szCs w:val="28"/>
      <w:lang w:val="en-US"/>
    </w:rPr>
  </w:style>
  <w:style w:type="paragraph" w:customStyle="1" w:styleId="MFDate">
    <w:name w:val="MF Date"/>
    <w:qFormat/>
    <w:rsid w:val="004B0F08"/>
    <w:pPr>
      <w:spacing w:before="0" w:after="0" w:line="260" w:lineRule="exact"/>
    </w:pPr>
    <w:rPr>
      <w:rFonts w:eastAsia="MS Gothic" w:cs="Times New Roman"/>
      <w:bCs/>
      <w:szCs w:val="28"/>
      <w:lang w:val="en-US"/>
    </w:rPr>
  </w:style>
  <w:style w:type="paragraph" w:customStyle="1" w:styleId="MFsectionheading">
    <w:name w:val="MF section heading"/>
    <w:qFormat/>
    <w:rsid w:val="004B0F08"/>
    <w:pPr>
      <w:numPr>
        <w:numId w:val="21"/>
      </w:numPr>
      <w:spacing w:before="0" w:after="0" w:line="340" w:lineRule="exact"/>
      <w:ind w:left="567" w:hanging="567"/>
    </w:pPr>
    <w:rPr>
      <w:rFonts w:ascii="Georgia" w:eastAsia="MS Mincho" w:hAnsi="Georgia"/>
      <w:color w:val="595959"/>
      <w:sz w:val="28"/>
      <w:szCs w:val="24"/>
      <w:lang w:val="en-US"/>
    </w:rPr>
  </w:style>
  <w:style w:type="paragraph" w:customStyle="1" w:styleId="MFnumberedbody">
    <w:name w:val="MF numbered body"/>
    <w:qFormat/>
    <w:rsid w:val="004B0F08"/>
    <w:pPr>
      <w:numPr>
        <w:numId w:val="22"/>
      </w:numPr>
      <w:tabs>
        <w:tab w:val="clear" w:pos="284"/>
      </w:tabs>
      <w:spacing w:before="0" w:after="0" w:line="260" w:lineRule="exact"/>
      <w:ind w:left="397" w:hanging="397"/>
    </w:pPr>
    <w:rPr>
      <w:rFonts w:ascii="Georgia" w:eastAsia="MS Mincho" w:hAnsi="Georgia"/>
      <w:b/>
      <w:szCs w:val="24"/>
      <w:lang w:val="en-US"/>
    </w:rPr>
  </w:style>
  <w:style w:type="paragraph" w:customStyle="1" w:styleId="BodyDispatch">
    <w:name w:val="Body Dispatch"/>
    <w:rsid w:val="004B0F08"/>
    <w:pPr>
      <w:spacing w:before="0" w:after="0" w:line="264" w:lineRule="exact"/>
      <w:contextualSpacing/>
    </w:pPr>
    <w:rPr>
      <w:rFonts w:ascii="Georgia" w:eastAsia="MS Mincho" w:hAnsi="Georgia"/>
      <w:szCs w:val="24"/>
      <w:lang w:val="en-US"/>
    </w:rPr>
  </w:style>
  <w:style w:type="paragraph" w:customStyle="1" w:styleId="DHead">
    <w:name w:val="DHead"/>
    <w:qFormat/>
    <w:rsid w:val="004B0F08"/>
    <w:pPr>
      <w:spacing w:before="0" w:after="0" w:line="240" w:lineRule="auto"/>
      <w:jc w:val="center"/>
    </w:pPr>
    <w:rPr>
      <w:rFonts w:ascii="Georgia" w:eastAsia="MS Mincho" w:hAnsi="Georgia"/>
      <w:b/>
      <w:szCs w:val="24"/>
      <w:lang w:val="en-US"/>
    </w:rPr>
  </w:style>
  <w:style w:type="paragraph" w:customStyle="1" w:styleId="Numberedbody">
    <w:name w:val="Numbered body"/>
    <w:basedOn w:val="Body"/>
    <w:qFormat/>
    <w:rsid w:val="004B0F08"/>
    <w:pPr>
      <w:ind w:left="369" w:hanging="369"/>
    </w:pPr>
  </w:style>
  <w:style w:type="paragraph" w:customStyle="1" w:styleId="Copies">
    <w:name w:val="Copies"/>
    <w:basedOn w:val="Normal"/>
    <w:next w:val="Normal"/>
    <w:rsid w:val="004B0F08"/>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sz w:val="24"/>
      <w:szCs w:val="20"/>
      <w:lang w:val="en-GB" w:eastAsia="en-GB"/>
    </w:rPr>
  </w:style>
  <w:style w:type="character" w:customStyle="1" w:styleId="ListParagraphChar">
    <w:name w:val="List Paragraph Char"/>
    <w:aliases w:val="References Char"/>
    <w:link w:val="ListParagraph"/>
    <w:uiPriority w:val="34"/>
    <w:locked/>
    <w:rsid w:val="004B0F08"/>
    <w:rPr>
      <w:lang w:val="en-US"/>
    </w:rPr>
  </w:style>
  <w:style w:type="paragraph" w:customStyle="1" w:styleId="Default">
    <w:name w:val="Default"/>
    <w:rsid w:val="004B0F08"/>
    <w:pPr>
      <w:autoSpaceDE w:val="0"/>
      <w:autoSpaceDN w:val="0"/>
      <w:adjustRightInd w:val="0"/>
      <w:spacing w:before="0" w:after="0" w:line="240" w:lineRule="auto"/>
    </w:pPr>
    <w:rPr>
      <w:rFonts w:ascii="Georgia" w:eastAsia="Times New Roman" w:hAnsi="Georgia" w:cs="Georgia"/>
      <w:color w:val="000000"/>
      <w:sz w:val="24"/>
      <w:szCs w:val="24"/>
      <w:lang w:val="en-US" w:eastAsia="en-IE"/>
    </w:rPr>
  </w:style>
  <w:style w:type="character" w:customStyle="1" w:styleId="Heading1Char1">
    <w:name w:val="Heading 1 Char1"/>
    <w:aliases w:val="Heading 1 Char Char,Heading 1 Char1 Char Char,Heading 1 Char Char Char Char,Heading 1 Char1 Char Char Char Char,Heading 1 Char Char Char Char Char Char,Heading 1 Char1 Char Char Char Char Char Char,Heading 1 Char1 Char1 Char"/>
    <w:rsid w:val="004B0F08"/>
    <w:rPr>
      <w:rFonts w:ascii="Arial" w:hAnsi="Arial"/>
      <w:b/>
      <w:kern w:val="28"/>
      <w:sz w:val="28"/>
      <w:lang w:val="en-GB" w:eastAsia="en-GB"/>
    </w:rPr>
  </w:style>
  <w:style w:type="table" w:customStyle="1" w:styleId="GridTable4-Accent21">
    <w:name w:val="Grid Table 4 - Accent 21"/>
    <w:basedOn w:val="TableNormal"/>
    <w:next w:val="GridTable4-Accent2"/>
    <w:uiPriority w:val="49"/>
    <w:rsid w:val="004B0F08"/>
    <w:pPr>
      <w:spacing w:before="0" w:after="0" w:line="240" w:lineRule="auto"/>
    </w:pPr>
    <w:tblPr>
      <w:tblStyleRowBandSize w:val="1"/>
      <w:tblStyleColBandSize w:val="1"/>
      <w:tblBorders>
        <w:top w:val="single" w:sz="4" w:space="0" w:color="A3B9CC"/>
        <w:left w:val="single" w:sz="4" w:space="0" w:color="A3B9CC"/>
        <w:bottom w:val="single" w:sz="4" w:space="0" w:color="A3B9CC"/>
        <w:right w:val="single" w:sz="4" w:space="0" w:color="A3B9CC"/>
        <w:insideH w:val="single" w:sz="4" w:space="0" w:color="A3B9CC"/>
        <w:insideV w:val="single" w:sz="4" w:space="0" w:color="A3B9CC"/>
      </w:tblBorders>
    </w:tblPr>
    <w:tblStylePr w:type="firstRow">
      <w:rPr>
        <w:b/>
        <w:bCs/>
        <w:color w:val="FFFFFF"/>
      </w:rPr>
      <w:tblPr/>
      <w:tcPr>
        <w:tcBorders>
          <w:top w:val="single" w:sz="4" w:space="0" w:color="668CAA"/>
          <w:left w:val="single" w:sz="4" w:space="0" w:color="668CAA"/>
          <w:bottom w:val="single" w:sz="4" w:space="0" w:color="668CAA"/>
          <w:right w:val="single" w:sz="4" w:space="0" w:color="668CAA"/>
          <w:insideH w:val="nil"/>
          <w:insideV w:val="nil"/>
        </w:tcBorders>
        <w:shd w:val="clear" w:color="auto" w:fill="668CAA"/>
      </w:tcPr>
    </w:tblStylePr>
    <w:tblStylePr w:type="lastRow">
      <w:rPr>
        <w:b/>
        <w:bCs/>
      </w:rPr>
      <w:tblPr/>
      <w:tcPr>
        <w:tcBorders>
          <w:top w:val="double" w:sz="4" w:space="0" w:color="668CAA"/>
        </w:tcBorders>
      </w:tcPr>
    </w:tblStylePr>
    <w:tblStylePr w:type="firstCol">
      <w:rPr>
        <w:b/>
        <w:bCs/>
      </w:rPr>
    </w:tblStylePr>
    <w:tblStylePr w:type="lastCol">
      <w:rPr>
        <w:b/>
        <w:bCs/>
      </w:rPr>
    </w:tblStylePr>
    <w:tblStylePr w:type="band1Vert">
      <w:tblPr/>
      <w:tcPr>
        <w:shd w:val="clear" w:color="auto" w:fill="E0E7EE"/>
      </w:tcPr>
    </w:tblStylePr>
    <w:tblStylePr w:type="band1Horz">
      <w:tblPr/>
      <w:tcPr>
        <w:shd w:val="clear" w:color="auto" w:fill="E0E7EE"/>
      </w:tcPr>
    </w:tblStylePr>
  </w:style>
  <w:style w:type="paragraph" w:styleId="Revision">
    <w:name w:val="Revision"/>
    <w:hidden/>
    <w:uiPriority w:val="99"/>
    <w:semiHidden/>
    <w:rsid w:val="00582A95"/>
    <w:pPr>
      <w:spacing w:before="0" w:after="0" w:line="240" w:lineRule="auto"/>
    </w:pPr>
    <w:rPr>
      <w:lang w:val="en-US"/>
    </w:rPr>
  </w:style>
  <w:style w:type="paragraph" w:customStyle="1" w:styleId="xl25">
    <w:name w:val="xl25"/>
    <w:basedOn w:val="Normal"/>
    <w:rsid w:val="00A728FD"/>
    <w:pPr>
      <w:overflowPunct w:val="0"/>
      <w:autoSpaceDE w:val="0"/>
      <w:autoSpaceDN w:val="0"/>
      <w:adjustRightInd w:val="0"/>
      <w:spacing w:before="100" w:after="100" w:line="240" w:lineRule="auto"/>
      <w:jc w:val="both"/>
    </w:pPr>
    <w:rPr>
      <w:rFonts w:ascii="Times New Roman" w:eastAsia="Times New Roman" w:hAnsi="Times New Roman" w:cs="Times New Roman"/>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95012">
      <w:bodyDiv w:val="1"/>
      <w:marLeft w:val="0"/>
      <w:marRight w:val="0"/>
      <w:marTop w:val="0"/>
      <w:marBottom w:val="0"/>
      <w:divBdr>
        <w:top w:val="none" w:sz="0" w:space="0" w:color="auto"/>
        <w:left w:val="none" w:sz="0" w:space="0" w:color="auto"/>
        <w:bottom w:val="none" w:sz="0" w:space="0" w:color="auto"/>
        <w:right w:val="none" w:sz="0" w:space="0" w:color="auto"/>
      </w:divBdr>
    </w:div>
    <w:div w:id="2076392825">
      <w:bodyDiv w:val="1"/>
      <w:marLeft w:val="0"/>
      <w:marRight w:val="0"/>
      <w:marTop w:val="0"/>
      <w:marBottom w:val="0"/>
      <w:divBdr>
        <w:top w:val="none" w:sz="0" w:space="0" w:color="auto"/>
        <w:left w:val="none" w:sz="0" w:space="0" w:color="auto"/>
        <w:bottom w:val="none" w:sz="0" w:space="0" w:color="auto"/>
        <w:right w:val="none" w:sz="0" w:space="0" w:color="auto"/>
      </w:divBdr>
    </w:div>
    <w:div w:id="212395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er5.xml.rels><?xml version="1.0" encoding="UTF-8" standalone="yes"?>
<Relationships xmlns="http://schemas.openxmlformats.org/package/2006/relationships"><Relationship Id="rId1" Type="http://schemas.openxmlformats.org/officeDocument/2006/relationships/image" Target="media/image3.emf"/></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aware\AppData\Roaming\Microsoft\Templates\GF%20Report%20Template%201%20Col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96421251444573B6897316BD48B66F"/>
        <w:category>
          <w:name w:val="General"/>
          <w:gallery w:val="placeholder"/>
        </w:category>
        <w:types>
          <w:type w:val="bbPlcHdr"/>
        </w:types>
        <w:behaviors>
          <w:behavior w:val="content"/>
        </w:behaviors>
        <w:guid w:val="{BBE02D7E-DA55-4D6F-8631-2C766527265C}"/>
      </w:docPartPr>
      <w:docPartBody>
        <w:p w:rsidR="0071250F" w:rsidRDefault="00046D04" w:rsidP="00046D04">
          <w:pPr>
            <w:pStyle w:val="EE96421251444573B6897316BD48B66F9"/>
          </w:pPr>
          <w:r>
            <w:rPr>
              <w:rStyle w:val="PlaceholderText"/>
            </w:rPr>
            <w:t>report location</w:t>
          </w:r>
        </w:p>
      </w:docPartBody>
    </w:docPart>
    <w:docPart>
      <w:docPartPr>
        <w:name w:val="A39ACD97DB174FFCABCA97DB23D742F5"/>
        <w:category>
          <w:name w:val="General"/>
          <w:gallery w:val="placeholder"/>
        </w:category>
        <w:types>
          <w:type w:val="bbPlcHdr"/>
        </w:types>
        <w:behaviors>
          <w:behavior w:val="content"/>
        </w:behaviors>
        <w:guid w:val="{7D535E33-EFBC-4754-9B4C-4E8783300983}"/>
      </w:docPartPr>
      <w:docPartBody>
        <w:p w:rsidR="0071250F" w:rsidRDefault="00046D04" w:rsidP="00046D04">
          <w:pPr>
            <w:pStyle w:val="A39ACD97DB174FFCABCA97DB23D742F59"/>
          </w:pPr>
          <w:r>
            <w:rPr>
              <w:rStyle w:val="PlaceholderText"/>
            </w:rPr>
            <w:t>Report country</w:t>
          </w:r>
        </w:p>
      </w:docPartBody>
    </w:docPart>
    <w:docPart>
      <w:docPartPr>
        <w:name w:val="184E481C97614ACFA5029A0F885399E6"/>
        <w:category>
          <w:name w:val="General"/>
          <w:gallery w:val="placeholder"/>
        </w:category>
        <w:types>
          <w:type w:val="bbPlcHdr"/>
        </w:types>
        <w:behaviors>
          <w:behavior w:val="content"/>
        </w:behaviors>
        <w:guid w:val="{29350663-B7A3-4A3D-8360-75C526B11A10}"/>
      </w:docPartPr>
      <w:docPartBody>
        <w:p w:rsidR="00046D04" w:rsidRDefault="00046D04" w:rsidP="00046D04">
          <w:pPr>
            <w:pStyle w:val="184E481C97614ACFA5029A0F885399E61"/>
          </w:pPr>
          <w:r w:rsidRPr="00E15857">
            <w:rPr>
              <w:rStyle w:val="PlaceholderText"/>
              <w:color w:val="44546A" w:themeColor="text2"/>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CDDD274-BB6A-4B6D-8BC8-6E2A65E9D4A0}"/>
      </w:docPartPr>
      <w:docPartBody>
        <w:p w:rsidR="00404AF6" w:rsidRDefault="00073973">
          <w:r w:rsidRPr="00BB5316">
            <w:rPr>
              <w:rStyle w:val="PlaceholderText"/>
            </w:rPr>
            <w:t>Click or tap here to enter text.</w:t>
          </w:r>
        </w:p>
      </w:docPartBody>
    </w:docPart>
    <w:docPart>
      <w:docPartPr>
        <w:name w:val="A95981103ED94C0987C0CE126237D5A3"/>
        <w:category>
          <w:name w:val="General"/>
          <w:gallery w:val="placeholder"/>
        </w:category>
        <w:types>
          <w:type w:val="bbPlcHdr"/>
        </w:types>
        <w:behaviors>
          <w:behavior w:val="content"/>
        </w:behaviors>
        <w:guid w:val="{3F0782F9-7F8D-422B-A67B-681FD0D0F4C8}"/>
      </w:docPartPr>
      <w:docPartBody>
        <w:p w:rsidR="0022528C" w:rsidRDefault="007779E7" w:rsidP="007779E7">
          <w:pPr>
            <w:pStyle w:val="A95981103ED94C0987C0CE126237D5A3"/>
          </w:pPr>
          <w:r>
            <w:rPr>
              <w:rStyle w:val="PlaceholderText"/>
            </w:rPr>
            <w:t>report location</w:t>
          </w:r>
        </w:p>
      </w:docPartBody>
    </w:docPart>
    <w:docPart>
      <w:docPartPr>
        <w:name w:val="54FC25DA4EC34D4E831E81B41711D465"/>
        <w:category>
          <w:name w:val="General"/>
          <w:gallery w:val="placeholder"/>
        </w:category>
        <w:types>
          <w:type w:val="bbPlcHdr"/>
        </w:types>
        <w:behaviors>
          <w:behavior w:val="content"/>
        </w:behaviors>
        <w:guid w:val="{38388DB6-87E9-41A2-907C-5A5C80F4F3C7}"/>
      </w:docPartPr>
      <w:docPartBody>
        <w:p w:rsidR="0022528C" w:rsidRDefault="007779E7" w:rsidP="007779E7">
          <w:pPr>
            <w:pStyle w:val="54FC25DA4EC34D4E831E81B41711D465"/>
          </w:pPr>
          <w:r>
            <w:rPr>
              <w:rStyle w:val="PlaceholderText"/>
            </w:rPr>
            <w:t>Report country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l‚r –¾’©"/>
    <w:panose1 w:val="020206090402050803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7A1"/>
    <w:rsid w:val="00013AFA"/>
    <w:rsid w:val="00046D04"/>
    <w:rsid w:val="00073973"/>
    <w:rsid w:val="00124A47"/>
    <w:rsid w:val="0017567E"/>
    <w:rsid w:val="0022528C"/>
    <w:rsid w:val="00234B8B"/>
    <w:rsid w:val="002F0B52"/>
    <w:rsid w:val="00404AF6"/>
    <w:rsid w:val="00464194"/>
    <w:rsid w:val="004A20E8"/>
    <w:rsid w:val="00523F6C"/>
    <w:rsid w:val="00530AA7"/>
    <w:rsid w:val="00593A03"/>
    <w:rsid w:val="005E07A1"/>
    <w:rsid w:val="006113FB"/>
    <w:rsid w:val="0071250F"/>
    <w:rsid w:val="007779E7"/>
    <w:rsid w:val="007F1634"/>
    <w:rsid w:val="0082456E"/>
    <w:rsid w:val="0083184D"/>
    <w:rsid w:val="008A2FAF"/>
    <w:rsid w:val="008A6F9F"/>
    <w:rsid w:val="00961FB8"/>
    <w:rsid w:val="00A74E51"/>
    <w:rsid w:val="00AE43EB"/>
    <w:rsid w:val="00B24CA6"/>
    <w:rsid w:val="00B83BD3"/>
    <w:rsid w:val="00C52C61"/>
    <w:rsid w:val="00D5293D"/>
    <w:rsid w:val="00DA5393"/>
    <w:rsid w:val="00E95F64"/>
    <w:rsid w:val="00F02102"/>
    <w:rsid w:val="00F83435"/>
    <w:rsid w:val="00FA1205"/>
    <w:rsid w:val="00FB4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79E7"/>
    <w:rPr>
      <w:color w:val="808080"/>
    </w:rPr>
  </w:style>
  <w:style w:type="paragraph" w:customStyle="1" w:styleId="EE96421251444573B6897316BD48B66F9">
    <w:name w:val="EE96421251444573B6897316BD48B66F9"/>
    <w:rsid w:val="00046D04"/>
    <w:pPr>
      <w:spacing w:line="260" w:lineRule="atLeast"/>
      <w:jc w:val="center"/>
    </w:pPr>
    <w:rPr>
      <w:rFonts w:eastAsiaTheme="minorHAnsi"/>
      <w:b/>
      <w:caps/>
    </w:rPr>
  </w:style>
  <w:style w:type="paragraph" w:customStyle="1" w:styleId="A39ACD97DB174FFCABCA97DB23D742F59">
    <w:name w:val="A39ACD97DB174FFCABCA97DB23D742F59"/>
    <w:rsid w:val="00046D04"/>
    <w:pPr>
      <w:spacing w:line="260" w:lineRule="atLeast"/>
      <w:jc w:val="center"/>
    </w:pPr>
    <w:rPr>
      <w:rFonts w:eastAsiaTheme="minorHAnsi"/>
      <w:b/>
      <w:caps/>
    </w:rPr>
  </w:style>
  <w:style w:type="paragraph" w:customStyle="1" w:styleId="184E481C97614ACFA5029A0F885399E61">
    <w:name w:val="184E481C97614ACFA5029A0F885399E61"/>
    <w:rsid w:val="00046D04"/>
    <w:pPr>
      <w:tabs>
        <w:tab w:val="center" w:pos="4513"/>
        <w:tab w:val="right" w:pos="9026"/>
      </w:tabs>
      <w:spacing w:after="220" w:line="240" w:lineRule="auto"/>
    </w:pPr>
    <w:rPr>
      <w:rFonts w:eastAsiaTheme="minorHAnsi"/>
      <w:lang w:eastAsia="en-US"/>
    </w:rPr>
  </w:style>
  <w:style w:type="paragraph" w:customStyle="1" w:styleId="A95981103ED94C0987C0CE126237D5A3">
    <w:name w:val="A95981103ED94C0987C0CE126237D5A3"/>
    <w:rsid w:val="007779E7"/>
    <w:rPr>
      <w:lang w:val="en-US" w:eastAsia="en-US"/>
    </w:rPr>
  </w:style>
  <w:style w:type="paragraph" w:customStyle="1" w:styleId="54FC25DA4EC34D4E831E81B41711D465">
    <w:name w:val="54FC25DA4EC34D4E831E81B41711D465"/>
    <w:rsid w:val="007779E7"/>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F Dark blue">
      <a:dk1>
        <a:srgbClr val="404040"/>
      </a:dk1>
      <a:lt1>
        <a:sysClr val="window" lastClr="FFFFFF"/>
      </a:lt1>
      <a:dk2>
        <a:srgbClr val="E6ECF1"/>
      </a:dk2>
      <a:lt2>
        <a:srgbClr val="003F72"/>
      </a:lt2>
      <a:accent1>
        <a:srgbClr val="A7BCCD"/>
      </a:accent1>
      <a:accent2>
        <a:srgbClr val="688CA9"/>
      </a:accent2>
      <a:accent3>
        <a:srgbClr val="36668D"/>
      </a:accent3>
      <a:accent4>
        <a:srgbClr val="69BE28"/>
      </a:accent4>
      <a:accent5>
        <a:srgbClr val="9A996E"/>
      </a:accent5>
      <a:accent6>
        <a:srgbClr val="C6AC0F"/>
      </a:accent6>
      <a:hlink>
        <a:srgbClr val="0563C1"/>
      </a:hlink>
      <a:folHlink>
        <a:srgbClr val="954F72"/>
      </a:folHlink>
    </a:clrScheme>
    <a:fontScheme name="Global Fund">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mplafyTemplateConfiguration><![CDATA[{"elementsMetadata":[{"type":"richTextContentControl","id":"f4258fc3-335f-4bdc-8973-9f19eb88f310","elementConfiguration":{"format":"d MMMM yyyy","binding":"Form.ReportDate","removeAndKeepContent":false,"disableUpdates":false,"type":"date"}},{"type":"richTextContentControl","id":"ba7fdc9f-1963-41d1-b48b-a60e67b6e485","elementConfiguration":{"binding":"Form.ReportLocation","removeAndKeepContent":false,"disableUpdates":false,"type":"text"}},{"type":"richTextContentControl","id":"19460670-41be-48f7-92cf-b0cb5697bc15","elementConfiguration":{"binding":"Form.ReportCountry","removeAndKeepContent":false,"disableUpdates":false,"type":"text"}},{"type":"richTextContentControl","id":"89567525-f846-4f3d-b177-ef157fa01a04","elementConfiguration":{"binding":"Form.ReportLocation","removeAndKeepContent":false,"disableUpdates":false,"type":"text"}},{"type":"richTextContentControl","id":"154e721f-2830-4e3a-8cba-2846ae88e9e4","elementConfiguration":{"binding":"Form.ReportCountry","removeAndKeepContent":false,"disableUpdates":false,"type":"text"}},{"type":"richTextContentControl","id":"fce217ac-8cda-4580-ba2b-843453e05e32","elementConfiguration":{"format":"d MMMM yyyy","binding":"Form.ReportDate","removeAndKeepContent":false,"disableUpdates":false,"type":"date"}},{"type":"richTextContentControl","id":"d6ef2be9-7429-4b58-9e4f-0d4f3912f443","elementConfiguration":{"binding":"Form.ReportLocation","removeAndKeepContent":false,"disableUpdates":false,"type":"text"}},{"type":"richTextContentControl","id":"86139257-f0c4-4b6c-b9bb-e053c52afc98","elementConfiguration":{"binding":"Form.ReportCountry","removeAndKeepContent":false,"disableUpdates":false,"type":"text"}}],"transformationConfigurations":[{"colorTheme":"{{Form.ColourTheme.ThemeName}}","originalColorThemeXml":"<a:clrScheme name=\"GF Green\" xmlns:a=\"http://schemas.openxmlformats.org/drawingml/2006/main\"><a:dk1><a:srgbClr val=\"404040\" /></a:dk1><a:lt1><a:sysClr val=\"window\" lastClr=\"FFFFFF\" /></a:lt1><a:dk2><a:srgbClr val=\"F0F8EA\" /></a:dk2><a:lt2><a:srgbClr val=\"69BE28\" /></a:lt2><a:accent1><a:srgbClr val=\"D4EAC0\" /></a:accent1><a:accent2><a:srgbClr val=\"B7DD97\" /></a:accent2><a:accent3><a:srgbClr val=\"8CC95A\" /></a:accent3><a:accent4><a:srgbClr val=\"00B0CA\" /></a:accent4><a:accent5><a:srgbClr val=\"9A996E\" /></a:accent5><a:accent6><a:srgbClr val=\"9A996E\" /></a:accent6><a:hlink><a:srgbClr val=\"0563C1\" /></a:hlink><a:folHlink><a:srgbClr val=\"954F72\" /></a:folHlink></a:clrScheme>","disableUpdates":false,"type":"colorTheme"},{"propertyName":"Language","propertyValue":"en-US","disableUpdates":false,"type":"customDocumentProperty"},{"language":"en-US","disableUpdates":false,"type":"proofingLanguage"}],"isBaseTemplate":false,"templateName":"Report 1 Column","templateDescription":"","enableDocumentContentUpdater":true,"version":"1.3"}]]></TemplafyTemplate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mplafyFormConfiguration><![CDATA[{"formFields":[{"dataSource":"ColourThemes","displayColumn":"displayName","hideIfNoUserInteractionRequired":false,"distinct":true,"required":true,"autoSelectFirstOption":false,"defaultValue":"3","type":"dropDown","name":"ColourTheme","label":"Colour theme","helpTexts":{"prefix":"","postfix":""},"spacing":{},"fullyQualifiedName":"ColourTheme"},{"type":"heading","name":"ReportHeadingA","label":"Items for title page and footer text","helpTexts":{"prefix":"","postfix":""},"spacing":{},"fullyQualifiedName":"ReportHeadingA"},{"type":"instructions","name":"ReportInstructionsA","label":"The date, location and country will appear on the front sheet and in the footer of the main part of the document.","helpTexts":{"prefix":"","postfix":""},"spacing":{},"fullyQualifiedName":"ReportInstructionsA"},{"required":true,"type":"datePicker","name":"ReportDate","label":"Document date","helpTexts":{"prefix":"","postfix":""},"spacing":{},"fullyQualifiedName":"ReportDate"},{"required":true,"placeholder":"","lines":0,"defaultValue":"Geneva","type":"textBox","name":"ReportLocation","label":"Location","helpTexts":{"prefix":"","postfix":"The entry on the title page will not be updatable through this form."},"spacing":{},"fullyQualifiedName":"ReportLocation"},{"required":true,"placeholder":"","lines":0,"defaultValue":"Switzerland","type":"textBox","name":"ReportCountry","label":"Country","helpTexts":{"prefix":"","postfix":"The entry on the title page will not be updatable through this form."},"spacing":{},"fullyQualifiedName":"ReportCountry"}],"formDataEntries":[{"name":"ColourTheme","value":"PHxKaO3dKTWBZQ8bFHvPTA=="},{"name":"ReportDate","value":"1fAuXsHsoiaRV3gJB7SNfg=="},{"name":"ReportLocation","value":"TWCzxzGaVv/noqKfmWFd3g=="},{"name":"ReportCountry","value":"nBoaWl++UMM5RwVrtZXUvg=="}]}]]></TemplafyFormConfiguration>
</file>

<file path=customXml/item5.xml><?xml version="1.0" encoding="utf-8"?>
<ct:contentTypeSchema xmlns:ct="http://schemas.microsoft.com/office/2006/metadata/contentType" xmlns:ma="http://schemas.microsoft.com/office/2006/metadata/properties/metaAttributes" ct:_="" ma:_="" ma:contentTypeName="Document" ma:contentTypeID="0x01010023234847362E9941BE803124B93A0927" ma:contentTypeVersion="16" ma:contentTypeDescription="Create a new document." ma:contentTypeScope="" ma:versionID="770e411c649cdf078d081adcf00ee48c">
  <xsd:schema xmlns:xsd="http://www.w3.org/2001/XMLSchema" xmlns:xs="http://www.w3.org/2001/XMLSchema" xmlns:p="http://schemas.microsoft.com/office/2006/metadata/properties" xmlns:ns1="http://schemas.microsoft.com/sharepoint/v3" xmlns:ns3="2685e1fc-7b4b-46f1-9d28-1fc367e7f842" xmlns:ns4="cc451c5c-a2a9-4e84-bbff-a35261607aa2" targetNamespace="http://schemas.microsoft.com/office/2006/metadata/properties" ma:root="true" ma:fieldsID="c11e95e24eb95cb0b047551b51b56f13" ns1:_="" ns3:_="" ns4:_="">
    <xsd:import namespace="http://schemas.microsoft.com/sharepoint/v3"/>
    <xsd:import namespace="2685e1fc-7b4b-46f1-9d28-1fc367e7f842"/>
    <xsd:import namespace="cc451c5c-a2a9-4e84-bbff-a35261607aa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85e1fc-7b4b-46f1-9d28-1fc367e7f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451c5c-a2a9-4e84-bbff-a35261607a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601CD5-F829-4770-8FED-F89C77A2D377}">
  <ds:schemaRefs>
    <ds:schemaRef ds:uri="http://schemas.microsoft.com/sharepoint/v3/contenttype/forms"/>
  </ds:schemaRefs>
</ds:datastoreItem>
</file>

<file path=customXml/itemProps2.xml><?xml version="1.0" encoding="utf-8"?>
<ds:datastoreItem xmlns:ds="http://schemas.openxmlformats.org/officeDocument/2006/customXml" ds:itemID="{A7AE4FFB-B547-437A-A56E-613A8F346671}">
  <ds:schemaRefs/>
</ds:datastoreItem>
</file>

<file path=customXml/itemProps3.xml><?xml version="1.0" encoding="utf-8"?>
<ds:datastoreItem xmlns:ds="http://schemas.openxmlformats.org/officeDocument/2006/customXml" ds:itemID="{DD0F6162-B166-4156-9DC8-3610C1BA1004}">
  <ds:schemaRefs>
    <ds:schemaRef ds:uri="http://schemas.openxmlformats.org/officeDocument/2006/bibliography"/>
  </ds:schemaRefs>
</ds:datastoreItem>
</file>

<file path=customXml/itemProps4.xml><?xml version="1.0" encoding="utf-8"?>
<ds:datastoreItem xmlns:ds="http://schemas.openxmlformats.org/officeDocument/2006/customXml" ds:itemID="{AC9D8980-C987-48AF-BFD7-20D6444F7008}">
  <ds:schemaRefs/>
</ds:datastoreItem>
</file>

<file path=customXml/itemProps5.xml><?xml version="1.0" encoding="utf-8"?>
<ds:datastoreItem xmlns:ds="http://schemas.openxmlformats.org/officeDocument/2006/customXml" ds:itemID="{88E1F5B3-CDA2-4314-8B65-065A65953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85e1fc-7b4b-46f1-9d28-1fc367e7f842"/>
    <ds:schemaRef ds:uri="cc451c5c-a2a9-4e84-bbff-a35261607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6</TotalTime>
  <Pages>23</Pages>
  <Words>6521</Words>
  <Characters>37176</Characters>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43610</CharactersWithSpaces>
  <SharedDoc>false</SharedDoc>
  <HLinks>
    <vt:vector size="90" baseType="variant">
      <vt:variant>
        <vt:i4>1572915</vt:i4>
      </vt:variant>
      <vt:variant>
        <vt:i4>80</vt:i4>
      </vt:variant>
      <vt:variant>
        <vt:i4>0</vt:i4>
      </vt:variant>
      <vt:variant>
        <vt:i4>5</vt:i4>
      </vt:variant>
      <vt:variant>
        <vt:lpwstr/>
      </vt:variant>
      <vt:variant>
        <vt:lpwstr>_Toc100830173</vt:lpwstr>
      </vt:variant>
      <vt:variant>
        <vt:i4>1572915</vt:i4>
      </vt:variant>
      <vt:variant>
        <vt:i4>74</vt:i4>
      </vt:variant>
      <vt:variant>
        <vt:i4>0</vt:i4>
      </vt:variant>
      <vt:variant>
        <vt:i4>5</vt:i4>
      </vt:variant>
      <vt:variant>
        <vt:lpwstr/>
      </vt:variant>
      <vt:variant>
        <vt:lpwstr>_Toc100830172</vt:lpwstr>
      </vt:variant>
      <vt:variant>
        <vt:i4>1572915</vt:i4>
      </vt:variant>
      <vt:variant>
        <vt:i4>68</vt:i4>
      </vt:variant>
      <vt:variant>
        <vt:i4>0</vt:i4>
      </vt:variant>
      <vt:variant>
        <vt:i4>5</vt:i4>
      </vt:variant>
      <vt:variant>
        <vt:lpwstr/>
      </vt:variant>
      <vt:variant>
        <vt:lpwstr>_Toc100830171</vt:lpwstr>
      </vt:variant>
      <vt:variant>
        <vt:i4>1572915</vt:i4>
      </vt:variant>
      <vt:variant>
        <vt:i4>62</vt:i4>
      </vt:variant>
      <vt:variant>
        <vt:i4>0</vt:i4>
      </vt:variant>
      <vt:variant>
        <vt:i4>5</vt:i4>
      </vt:variant>
      <vt:variant>
        <vt:lpwstr/>
      </vt:variant>
      <vt:variant>
        <vt:lpwstr>_Toc100830170</vt:lpwstr>
      </vt:variant>
      <vt:variant>
        <vt:i4>1638451</vt:i4>
      </vt:variant>
      <vt:variant>
        <vt:i4>56</vt:i4>
      </vt:variant>
      <vt:variant>
        <vt:i4>0</vt:i4>
      </vt:variant>
      <vt:variant>
        <vt:i4>5</vt:i4>
      </vt:variant>
      <vt:variant>
        <vt:lpwstr/>
      </vt:variant>
      <vt:variant>
        <vt:lpwstr>_Toc100830169</vt:lpwstr>
      </vt:variant>
      <vt:variant>
        <vt:i4>1638451</vt:i4>
      </vt:variant>
      <vt:variant>
        <vt:i4>50</vt:i4>
      </vt:variant>
      <vt:variant>
        <vt:i4>0</vt:i4>
      </vt:variant>
      <vt:variant>
        <vt:i4>5</vt:i4>
      </vt:variant>
      <vt:variant>
        <vt:lpwstr/>
      </vt:variant>
      <vt:variant>
        <vt:lpwstr>_Toc100830164</vt:lpwstr>
      </vt:variant>
      <vt:variant>
        <vt:i4>1638451</vt:i4>
      </vt:variant>
      <vt:variant>
        <vt:i4>44</vt:i4>
      </vt:variant>
      <vt:variant>
        <vt:i4>0</vt:i4>
      </vt:variant>
      <vt:variant>
        <vt:i4>5</vt:i4>
      </vt:variant>
      <vt:variant>
        <vt:lpwstr/>
      </vt:variant>
      <vt:variant>
        <vt:lpwstr>_Toc100830163</vt:lpwstr>
      </vt:variant>
      <vt:variant>
        <vt:i4>1638451</vt:i4>
      </vt:variant>
      <vt:variant>
        <vt:i4>38</vt:i4>
      </vt:variant>
      <vt:variant>
        <vt:i4>0</vt:i4>
      </vt:variant>
      <vt:variant>
        <vt:i4>5</vt:i4>
      </vt:variant>
      <vt:variant>
        <vt:lpwstr/>
      </vt:variant>
      <vt:variant>
        <vt:lpwstr>_Toc100830162</vt:lpwstr>
      </vt:variant>
      <vt:variant>
        <vt:i4>1638451</vt:i4>
      </vt:variant>
      <vt:variant>
        <vt:i4>32</vt:i4>
      </vt:variant>
      <vt:variant>
        <vt:i4>0</vt:i4>
      </vt:variant>
      <vt:variant>
        <vt:i4>5</vt:i4>
      </vt:variant>
      <vt:variant>
        <vt:lpwstr/>
      </vt:variant>
      <vt:variant>
        <vt:lpwstr>_Toc100830161</vt:lpwstr>
      </vt:variant>
      <vt:variant>
        <vt:i4>1638451</vt:i4>
      </vt:variant>
      <vt:variant>
        <vt:i4>26</vt:i4>
      </vt:variant>
      <vt:variant>
        <vt:i4>0</vt:i4>
      </vt:variant>
      <vt:variant>
        <vt:i4>5</vt:i4>
      </vt:variant>
      <vt:variant>
        <vt:lpwstr/>
      </vt:variant>
      <vt:variant>
        <vt:lpwstr>_Toc100830160</vt:lpwstr>
      </vt:variant>
      <vt:variant>
        <vt:i4>1703987</vt:i4>
      </vt:variant>
      <vt:variant>
        <vt:i4>20</vt:i4>
      </vt:variant>
      <vt:variant>
        <vt:i4>0</vt:i4>
      </vt:variant>
      <vt:variant>
        <vt:i4>5</vt:i4>
      </vt:variant>
      <vt:variant>
        <vt:lpwstr/>
      </vt:variant>
      <vt:variant>
        <vt:lpwstr>_Toc100830159</vt:lpwstr>
      </vt:variant>
      <vt:variant>
        <vt:i4>1703987</vt:i4>
      </vt:variant>
      <vt:variant>
        <vt:i4>14</vt:i4>
      </vt:variant>
      <vt:variant>
        <vt:i4>0</vt:i4>
      </vt:variant>
      <vt:variant>
        <vt:i4>5</vt:i4>
      </vt:variant>
      <vt:variant>
        <vt:lpwstr/>
      </vt:variant>
      <vt:variant>
        <vt:lpwstr>_Toc100830155</vt:lpwstr>
      </vt:variant>
      <vt:variant>
        <vt:i4>1703987</vt:i4>
      </vt:variant>
      <vt:variant>
        <vt:i4>8</vt:i4>
      </vt:variant>
      <vt:variant>
        <vt:i4>0</vt:i4>
      </vt:variant>
      <vt:variant>
        <vt:i4>5</vt:i4>
      </vt:variant>
      <vt:variant>
        <vt:lpwstr/>
      </vt:variant>
      <vt:variant>
        <vt:lpwstr>_Toc100830154</vt:lpwstr>
      </vt:variant>
      <vt:variant>
        <vt:i4>1703987</vt:i4>
      </vt:variant>
      <vt:variant>
        <vt:i4>2</vt:i4>
      </vt:variant>
      <vt:variant>
        <vt:i4>0</vt:i4>
      </vt:variant>
      <vt:variant>
        <vt:i4>5</vt:i4>
      </vt:variant>
      <vt:variant>
        <vt:lpwstr/>
      </vt:variant>
      <vt:variant>
        <vt:lpwstr>_Toc100830153</vt:lpwstr>
      </vt:variant>
      <vt:variant>
        <vt:i4>2687077</vt:i4>
      </vt:variant>
      <vt:variant>
        <vt:i4>0</vt:i4>
      </vt:variant>
      <vt:variant>
        <vt:i4>0</vt:i4>
      </vt:variant>
      <vt:variant>
        <vt:i4>5</vt:i4>
      </vt:variant>
      <vt:variant>
        <vt:lpwstr>https://us.aicpa.org/content/dam/aicpa/research/standards/auditattest/downloadabledocuments/au-c-00701.pdf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2019-02-07T01:49:00Z</cp:lastPrinted>
  <dcterms:created xsi:type="dcterms:W3CDTF">2022-04-29T07:48:00Z</dcterms:created>
  <dcterms:modified xsi:type="dcterms:W3CDTF">2022-05-04T15:21:00Z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theglobalfund</vt:lpwstr>
  </property>
  <property fmtid="{D5CDD505-2E9C-101B-9397-08002B2CF9AE}" pid="3" name="TemplafyTemplateId">
    <vt:lpwstr>636857370821766504</vt:lpwstr>
  </property>
  <property fmtid="{D5CDD505-2E9C-101B-9397-08002B2CF9AE}" pid="4" name="TemplafyUserProfileId">
    <vt:lpwstr>636942774347997658</vt:lpwstr>
  </property>
  <property fmtid="{D5CDD505-2E9C-101B-9397-08002B2CF9AE}" pid="5" name="TemplafyLanguageCode">
    <vt:lpwstr>en-US</vt:lpwstr>
  </property>
  <property fmtid="{D5CDD505-2E9C-101B-9397-08002B2CF9AE}" pid="6" name="Language">
    <vt:lpwstr>en-US</vt:lpwstr>
  </property>
  <property fmtid="{D5CDD505-2E9C-101B-9397-08002B2CF9AE}" pid="7" name="ContentTypeId">
    <vt:lpwstr>0x01010023234847362E9941BE803124B93A0927</vt:lpwstr>
  </property>
  <property fmtid="{D5CDD505-2E9C-101B-9397-08002B2CF9AE}" pid="8" name="_ip_UnifiedCompliancePolicyUIAction">
    <vt:lpwstr/>
  </property>
  <property fmtid="{D5CDD505-2E9C-101B-9397-08002B2CF9AE}" pid="9" name="_ip_UnifiedCompliancePolicyProperties">
    <vt:lpwstr/>
  </property>
</Properties>
</file>